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C5F48" w:rsidRDefault="007C5F48">
      <w:pPr>
        <w:spacing w:beforeLines="50" w:before="120" w:afterLines="100" w:after="240" w:line="360" w:lineRule="auto"/>
        <w:jc w:val="center"/>
        <w:rPr>
          <w:rFonts w:ascii="仿宋_GB2312" w:eastAsia="仿宋_GB2312" w:hAnsi="宋体"/>
          <w:b/>
          <w:spacing w:val="40"/>
          <w:sz w:val="72"/>
        </w:rPr>
      </w:pPr>
      <w:bookmarkStart w:id="0" w:name="_GoBack"/>
      <w:bookmarkEnd w:id="0"/>
    </w:p>
    <w:p w:rsidR="007C5F48" w:rsidRDefault="00D20828">
      <w:pPr>
        <w:spacing w:line="360" w:lineRule="auto"/>
        <w:jc w:val="center"/>
        <w:rPr>
          <w:rFonts w:ascii="仿宋_GB2312" w:eastAsia="仿宋_GB2312" w:hAnsi="宋体"/>
          <w:b/>
          <w:spacing w:val="-80"/>
          <w:sz w:val="72"/>
        </w:rPr>
      </w:pPr>
      <w:r>
        <w:rPr>
          <w:rFonts w:ascii="仿宋_GB2312" w:eastAsia="仿宋_GB2312" w:hAnsi="宋体" w:hint="eastAsia"/>
          <w:b/>
          <w:spacing w:val="-80"/>
          <w:sz w:val="72"/>
        </w:rPr>
        <w:t>货 物 公 开 招 标 文 件</w:t>
      </w:r>
    </w:p>
    <w:p w:rsidR="007C5F48" w:rsidRDefault="007C5F48">
      <w:pPr>
        <w:spacing w:beforeLines="50" w:before="120" w:line="360" w:lineRule="auto"/>
        <w:jc w:val="center"/>
        <w:rPr>
          <w:rFonts w:ascii="仿宋_GB2312" w:eastAsia="仿宋_GB2312"/>
          <w:b/>
          <w:sz w:val="52"/>
        </w:rPr>
      </w:pPr>
    </w:p>
    <w:p w:rsidR="007C5F48" w:rsidRDefault="007C5F48">
      <w:pPr>
        <w:spacing w:line="360" w:lineRule="auto"/>
        <w:rPr>
          <w:rFonts w:ascii="仿宋_GB2312" w:eastAsia="仿宋_GB2312"/>
          <w:b/>
          <w:sz w:val="32"/>
        </w:rPr>
      </w:pPr>
    </w:p>
    <w:p w:rsidR="007C5F48" w:rsidRDefault="00D20828">
      <w:pPr>
        <w:spacing w:line="480" w:lineRule="auto"/>
        <w:ind w:leftChars="200" w:left="2026" w:hangingChars="500" w:hanging="1606"/>
        <w:jc w:val="left"/>
        <w:rPr>
          <w:rFonts w:ascii="仿宋_GB2312" w:eastAsia="仿宋_GB2312"/>
          <w:b/>
          <w:sz w:val="32"/>
          <w:szCs w:val="32"/>
        </w:rPr>
      </w:pPr>
      <w:r>
        <w:rPr>
          <w:rFonts w:ascii="仿宋_GB2312" w:eastAsia="仿宋_GB2312" w:hint="eastAsia"/>
          <w:b/>
          <w:sz w:val="32"/>
          <w:szCs w:val="32"/>
        </w:rPr>
        <w:t>招标编号：</w:t>
      </w:r>
      <w:r w:rsidR="005D008D" w:rsidRPr="005D008D">
        <w:rPr>
          <w:rFonts w:ascii="仿宋_GB2312" w:eastAsia="仿宋_GB2312"/>
          <w:b/>
          <w:sz w:val="32"/>
          <w:szCs w:val="32"/>
        </w:rPr>
        <w:t>SYXX20201</w:t>
      </w:r>
      <w:r w:rsidR="00D04E72">
        <w:rPr>
          <w:rFonts w:ascii="仿宋_GB2312" w:eastAsia="仿宋_GB2312"/>
          <w:b/>
          <w:sz w:val="32"/>
          <w:szCs w:val="32"/>
        </w:rPr>
        <w:t>0</w:t>
      </w:r>
      <w:r w:rsidR="005D008D" w:rsidRPr="005D008D">
        <w:rPr>
          <w:rFonts w:ascii="仿宋_GB2312" w:eastAsia="仿宋_GB2312"/>
          <w:b/>
          <w:sz w:val="32"/>
          <w:szCs w:val="32"/>
        </w:rPr>
        <w:t>002</w:t>
      </w:r>
    </w:p>
    <w:p w:rsidR="007C5F48" w:rsidRDefault="00D20828">
      <w:pPr>
        <w:spacing w:line="480" w:lineRule="auto"/>
        <w:ind w:leftChars="200" w:left="2026" w:hangingChars="500" w:hanging="1606"/>
        <w:jc w:val="left"/>
        <w:rPr>
          <w:rFonts w:ascii="仿宋_GB2312" w:eastAsia="仿宋_GB2312"/>
          <w:b/>
          <w:sz w:val="32"/>
          <w:szCs w:val="32"/>
        </w:rPr>
      </w:pPr>
      <w:r>
        <w:rPr>
          <w:rFonts w:ascii="仿宋_GB2312" w:eastAsia="仿宋_GB2312" w:hint="eastAsia"/>
          <w:b/>
          <w:sz w:val="32"/>
          <w:szCs w:val="32"/>
        </w:rPr>
        <w:t>项目名称：北京三元食品股份有限公司服务器升级</w:t>
      </w:r>
      <w:r w:rsidR="005D008D">
        <w:rPr>
          <w:rFonts w:ascii="仿宋_GB2312" w:eastAsia="仿宋_GB2312" w:hint="eastAsia"/>
          <w:b/>
          <w:sz w:val="32"/>
          <w:szCs w:val="32"/>
        </w:rPr>
        <w:t>采购</w:t>
      </w:r>
      <w:r>
        <w:rPr>
          <w:rFonts w:ascii="仿宋_GB2312" w:eastAsia="仿宋_GB2312" w:hint="eastAsia"/>
          <w:b/>
          <w:sz w:val="32"/>
          <w:szCs w:val="32"/>
        </w:rPr>
        <w:t>项目</w:t>
      </w:r>
    </w:p>
    <w:p w:rsidR="007C5F48" w:rsidRDefault="00D20828">
      <w:pPr>
        <w:spacing w:line="480" w:lineRule="auto"/>
        <w:ind w:leftChars="200" w:left="2026" w:hangingChars="500" w:hanging="1606"/>
        <w:jc w:val="left"/>
        <w:rPr>
          <w:rFonts w:ascii="仿宋_GB2312" w:eastAsia="仿宋_GB2312"/>
          <w:b/>
          <w:sz w:val="32"/>
          <w:szCs w:val="32"/>
        </w:rPr>
      </w:pPr>
      <w:r>
        <w:rPr>
          <w:rFonts w:ascii="仿宋_GB2312" w:eastAsia="仿宋_GB2312" w:hint="eastAsia"/>
          <w:b/>
          <w:sz w:val="32"/>
          <w:szCs w:val="32"/>
        </w:rPr>
        <w:t>招 标 人：北京三元食品股份有限公司</w:t>
      </w:r>
    </w:p>
    <w:p w:rsidR="007C5F48" w:rsidRDefault="007C5F48">
      <w:pPr>
        <w:spacing w:line="480" w:lineRule="auto"/>
        <w:ind w:leftChars="200" w:left="2026" w:hangingChars="500" w:hanging="1606"/>
        <w:jc w:val="left"/>
        <w:rPr>
          <w:rFonts w:ascii="仿宋_GB2312" w:eastAsia="仿宋_GB2312"/>
          <w:b/>
          <w:sz w:val="32"/>
          <w:szCs w:val="32"/>
        </w:rPr>
      </w:pPr>
    </w:p>
    <w:p w:rsidR="007C5F48" w:rsidRDefault="007C5F48">
      <w:pPr>
        <w:spacing w:line="480" w:lineRule="auto"/>
        <w:ind w:leftChars="200" w:left="2026" w:hangingChars="500" w:hanging="1606"/>
        <w:jc w:val="left"/>
        <w:rPr>
          <w:rFonts w:ascii="仿宋_GB2312" w:eastAsia="仿宋_GB2312"/>
          <w:b/>
          <w:sz w:val="32"/>
          <w:szCs w:val="32"/>
        </w:rPr>
      </w:pPr>
    </w:p>
    <w:p w:rsidR="007C5F48" w:rsidRDefault="007C5F48">
      <w:pPr>
        <w:spacing w:line="480" w:lineRule="auto"/>
        <w:ind w:leftChars="200" w:left="2026" w:hangingChars="500" w:hanging="1606"/>
        <w:jc w:val="left"/>
        <w:rPr>
          <w:rFonts w:ascii="仿宋_GB2312" w:eastAsia="仿宋_GB2312"/>
          <w:b/>
          <w:sz w:val="32"/>
          <w:szCs w:val="32"/>
        </w:rPr>
      </w:pPr>
    </w:p>
    <w:p w:rsidR="007C5F48" w:rsidRDefault="00D20828">
      <w:pPr>
        <w:spacing w:line="480" w:lineRule="auto"/>
        <w:jc w:val="center"/>
        <w:rPr>
          <w:rFonts w:ascii="仿宋_GB2312" w:eastAsia="仿宋_GB2312"/>
          <w:b/>
          <w:szCs w:val="21"/>
        </w:rPr>
        <w:sectPr w:rsidR="007C5F48">
          <w:headerReference w:type="default" r:id="rId8"/>
          <w:footerReference w:type="even" r:id="rId9"/>
          <w:footerReference w:type="default" r:id="rId10"/>
          <w:headerReference w:type="first" r:id="rId11"/>
          <w:footerReference w:type="first" r:id="rId12"/>
          <w:pgSz w:w="11907" w:h="16840"/>
          <w:pgMar w:top="1440" w:right="1797" w:bottom="1440" w:left="1797" w:header="851" w:footer="851" w:gutter="0"/>
          <w:pgNumType w:start="1"/>
          <w:cols w:space="720"/>
          <w:titlePg/>
          <w:docGrid w:linePitch="462"/>
        </w:sectPr>
      </w:pPr>
      <w:r>
        <w:rPr>
          <w:rFonts w:ascii="仿宋_GB2312" w:eastAsia="仿宋_GB2312" w:hint="eastAsia"/>
          <w:b/>
          <w:sz w:val="32"/>
          <w:szCs w:val="32"/>
        </w:rPr>
        <w:t>2020年1</w:t>
      </w:r>
      <w:r w:rsidR="00D04E72">
        <w:rPr>
          <w:rFonts w:ascii="仿宋_GB2312" w:eastAsia="仿宋_GB2312"/>
          <w:b/>
          <w:sz w:val="32"/>
          <w:szCs w:val="32"/>
        </w:rPr>
        <w:t>0</w:t>
      </w:r>
      <w:r>
        <w:rPr>
          <w:rFonts w:ascii="仿宋_GB2312" w:eastAsia="仿宋_GB2312" w:hint="eastAsia"/>
          <w:b/>
          <w:sz w:val="32"/>
          <w:szCs w:val="32"/>
        </w:rPr>
        <w:t>月</w:t>
      </w:r>
      <w:r>
        <w:rPr>
          <w:b/>
          <w:sz w:val="36"/>
        </w:rPr>
        <w:br w:type="page"/>
      </w:r>
    </w:p>
    <w:p w:rsidR="007C5F48" w:rsidRDefault="007C5F48">
      <w:pPr>
        <w:jc w:val="right"/>
        <w:rPr>
          <w:rFonts w:ascii="仿宋_GB2312" w:eastAsia="仿宋_GB2312"/>
          <w:b/>
          <w:szCs w:val="21"/>
        </w:rPr>
      </w:pPr>
    </w:p>
    <w:p w:rsidR="007C5F48" w:rsidRDefault="007C5F48">
      <w:pPr>
        <w:jc w:val="center"/>
        <w:rPr>
          <w:rFonts w:ascii="仿宋_GB2312" w:eastAsia="仿宋_GB2312"/>
          <w:b/>
          <w:szCs w:val="21"/>
        </w:rPr>
      </w:pPr>
    </w:p>
    <w:p w:rsidR="007C5F48" w:rsidRDefault="007C5F48">
      <w:pPr>
        <w:spacing w:beforeLines="50" w:before="120" w:afterLines="100" w:after="240"/>
        <w:jc w:val="center"/>
        <w:rPr>
          <w:rFonts w:ascii="仿宋_GB2312" w:eastAsia="仿宋_GB2312" w:hAnsi="宋体"/>
          <w:b/>
          <w:spacing w:val="40"/>
          <w:sz w:val="72"/>
        </w:rPr>
      </w:pPr>
    </w:p>
    <w:p w:rsidR="007C5F48" w:rsidRDefault="007C5F48">
      <w:pPr>
        <w:jc w:val="center"/>
        <w:rPr>
          <w:rFonts w:ascii="仿宋_GB2312" w:eastAsia="仿宋_GB2312" w:hAnsi="宋体"/>
          <w:b/>
          <w:spacing w:val="-80"/>
          <w:sz w:val="72"/>
        </w:rPr>
      </w:pPr>
    </w:p>
    <w:p w:rsidR="007C5F48" w:rsidRDefault="007C5F48">
      <w:pPr>
        <w:jc w:val="center"/>
        <w:rPr>
          <w:rFonts w:ascii="仿宋_GB2312" w:eastAsia="仿宋_GB2312"/>
          <w:b/>
          <w:sz w:val="52"/>
        </w:rPr>
      </w:pPr>
    </w:p>
    <w:p w:rsidR="007C5F48" w:rsidRDefault="00D20828">
      <w:pPr>
        <w:spacing w:beforeLines="50" w:before="120"/>
        <w:jc w:val="center"/>
        <w:rPr>
          <w:rFonts w:ascii="仿宋_GB2312" w:eastAsia="仿宋_GB2312"/>
          <w:b/>
          <w:sz w:val="52"/>
        </w:rPr>
      </w:pPr>
      <w:r>
        <w:rPr>
          <w:rFonts w:ascii="仿宋_GB2312" w:eastAsia="仿宋_GB2312" w:hint="eastAsia"/>
          <w:b/>
          <w:sz w:val="52"/>
        </w:rPr>
        <w:t>（第一册）</w:t>
      </w:r>
    </w:p>
    <w:p w:rsidR="007C5F48" w:rsidRDefault="007C5F48">
      <w:pPr>
        <w:ind w:firstLineChars="1001" w:firstLine="2814"/>
        <w:rPr>
          <w:rFonts w:ascii="仿宋_GB2312" w:eastAsia="仿宋_GB2312"/>
          <w:b/>
          <w:sz w:val="28"/>
        </w:rPr>
      </w:pPr>
    </w:p>
    <w:p w:rsidR="007C5F48" w:rsidRDefault="007C5F48">
      <w:pPr>
        <w:ind w:firstLineChars="1000" w:firstLine="3213"/>
        <w:rPr>
          <w:rFonts w:ascii="仿宋_GB2312" w:eastAsia="仿宋_GB2312"/>
          <w:b/>
          <w:sz w:val="32"/>
        </w:rPr>
      </w:pPr>
    </w:p>
    <w:p w:rsidR="007C5F48" w:rsidRDefault="007C5F48">
      <w:pPr>
        <w:ind w:firstLineChars="1000" w:firstLine="3213"/>
        <w:rPr>
          <w:rFonts w:ascii="仿宋_GB2312" w:eastAsia="仿宋_GB2312"/>
          <w:b/>
          <w:sz w:val="32"/>
        </w:rPr>
      </w:pPr>
    </w:p>
    <w:p w:rsidR="007C5F48" w:rsidRDefault="007C5F48">
      <w:pPr>
        <w:ind w:firstLineChars="1000" w:firstLine="3213"/>
        <w:rPr>
          <w:rFonts w:ascii="仿宋_GB2312" w:eastAsia="仿宋_GB2312"/>
          <w:b/>
          <w:sz w:val="32"/>
        </w:rPr>
      </w:pPr>
    </w:p>
    <w:p w:rsidR="007C5F48" w:rsidRDefault="007C5F48">
      <w:pPr>
        <w:ind w:firstLineChars="1000" w:firstLine="3213"/>
        <w:rPr>
          <w:rFonts w:ascii="仿宋_GB2312" w:eastAsia="仿宋_GB2312"/>
          <w:b/>
          <w:sz w:val="32"/>
        </w:rPr>
      </w:pPr>
    </w:p>
    <w:p w:rsidR="007C5F48" w:rsidRDefault="007C5F48">
      <w:pPr>
        <w:ind w:firstLineChars="1000" w:firstLine="3213"/>
        <w:rPr>
          <w:rFonts w:ascii="仿宋_GB2312" w:eastAsia="仿宋_GB2312"/>
          <w:b/>
          <w:sz w:val="32"/>
        </w:rPr>
      </w:pPr>
    </w:p>
    <w:p w:rsidR="007C5F48" w:rsidRDefault="007C5F48">
      <w:pPr>
        <w:ind w:firstLineChars="1000" w:firstLine="3213"/>
        <w:rPr>
          <w:rFonts w:ascii="仿宋_GB2312" w:eastAsia="仿宋_GB2312"/>
          <w:b/>
          <w:sz w:val="32"/>
        </w:rPr>
      </w:pPr>
    </w:p>
    <w:p w:rsidR="007C5F48" w:rsidRDefault="007C5F48">
      <w:pPr>
        <w:ind w:firstLineChars="1000" w:firstLine="3213"/>
        <w:rPr>
          <w:rFonts w:ascii="仿宋_GB2312" w:eastAsia="仿宋_GB2312"/>
          <w:b/>
          <w:sz w:val="32"/>
        </w:rPr>
      </w:pPr>
    </w:p>
    <w:p w:rsidR="007C5F48" w:rsidRDefault="007C5F48">
      <w:pPr>
        <w:ind w:firstLineChars="1000" w:firstLine="3213"/>
        <w:rPr>
          <w:rFonts w:ascii="仿宋_GB2312" w:eastAsia="仿宋_GB2312"/>
          <w:b/>
          <w:sz w:val="32"/>
        </w:rPr>
      </w:pPr>
    </w:p>
    <w:p w:rsidR="007C5F48" w:rsidRDefault="007C5F48">
      <w:pPr>
        <w:rPr>
          <w:rFonts w:ascii="仿宋_GB2312" w:eastAsia="仿宋_GB2312"/>
          <w:b/>
          <w:sz w:val="52"/>
          <w:szCs w:val="52"/>
        </w:rPr>
      </w:pPr>
    </w:p>
    <w:p w:rsidR="007C5F48" w:rsidRDefault="007C5F48">
      <w:pPr>
        <w:ind w:firstLineChars="595" w:firstLine="1911"/>
        <w:rPr>
          <w:rFonts w:ascii="仿宋_GB2312" w:eastAsia="仿宋_GB2312"/>
          <w:b/>
          <w:sz w:val="32"/>
          <w:szCs w:val="32"/>
        </w:rPr>
      </w:pPr>
    </w:p>
    <w:p w:rsidR="007C5F48" w:rsidRDefault="00D20828">
      <w:pPr>
        <w:spacing w:before="120" w:line="360" w:lineRule="auto"/>
        <w:jc w:val="center"/>
        <w:rPr>
          <w:rFonts w:ascii="仿宋" w:eastAsia="仿宋" w:hAnsi="仿宋"/>
          <w:b/>
          <w:sz w:val="32"/>
          <w:szCs w:val="32"/>
        </w:rPr>
      </w:pPr>
      <w:r>
        <w:rPr>
          <w:rFonts w:ascii="仿宋_GB2312" w:eastAsia="仿宋_GB2312" w:hint="eastAsia"/>
          <w:b/>
          <w:sz w:val="44"/>
        </w:rPr>
        <w:br w:type="page"/>
      </w:r>
      <w:r>
        <w:rPr>
          <w:rFonts w:ascii="仿宋_GB2312" w:eastAsia="仿宋_GB2312" w:hint="eastAsia"/>
          <w:b/>
          <w:sz w:val="32"/>
          <w:szCs w:val="32"/>
        </w:rPr>
        <w:lastRenderedPageBreak/>
        <w:t>目     录</w:t>
      </w:r>
    </w:p>
    <w:p w:rsidR="007C5F48" w:rsidRDefault="007C5F48">
      <w:pPr>
        <w:tabs>
          <w:tab w:val="left" w:pos="5580"/>
        </w:tabs>
        <w:spacing w:line="360" w:lineRule="auto"/>
        <w:rPr>
          <w:rFonts w:ascii="仿宋" w:eastAsia="仿宋" w:hAnsi="仿宋"/>
          <w:bCs/>
          <w:szCs w:val="21"/>
        </w:rPr>
      </w:pPr>
    </w:p>
    <w:p w:rsidR="007C5F48" w:rsidRDefault="00D20828">
      <w:pPr>
        <w:pStyle w:val="TOC1"/>
        <w:tabs>
          <w:tab w:val="clear" w:pos="8303"/>
          <w:tab w:val="right" w:leader="dot" w:pos="8313"/>
        </w:tabs>
      </w:pPr>
      <w:r>
        <w:rPr>
          <w:rFonts w:ascii="仿宋" w:eastAsia="仿宋" w:hAnsi="仿宋" w:hint="eastAsia"/>
          <w:sz w:val="21"/>
          <w:szCs w:val="21"/>
        </w:rPr>
        <w:fldChar w:fldCharType="begin"/>
      </w:r>
      <w:r>
        <w:rPr>
          <w:rFonts w:ascii="仿宋" w:eastAsia="仿宋" w:hAnsi="仿宋" w:hint="eastAsia"/>
          <w:sz w:val="21"/>
          <w:szCs w:val="21"/>
        </w:rPr>
        <w:instrText xml:space="preserve"> TOC \o "1-4" \h \z \u </w:instrText>
      </w:r>
      <w:r>
        <w:rPr>
          <w:rFonts w:ascii="仿宋" w:eastAsia="仿宋" w:hAnsi="仿宋" w:hint="eastAsia"/>
          <w:sz w:val="21"/>
          <w:szCs w:val="21"/>
        </w:rPr>
        <w:fldChar w:fldCharType="separate"/>
      </w:r>
      <w:hyperlink w:anchor="_Toc11161" w:history="1">
        <w:r>
          <w:rPr>
            <w:rFonts w:hint="eastAsia"/>
          </w:rPr>
          <w:t>第一章 投标人须知</w:t>
        </w:r>
        <w:r>
          <w:tab/>
        </w:r>
        <w:r>
          <w:fldChar w:fldCharType="begin"/>
        </w:r>
        <w:r>
          <w:instrText xml:space="preserve"> PAGEREF _Toc11161 </w:instrText>
        </w:r>
        <w:r>
          <w:fldChar w:fldCharType="separate"/>
        </w:r>
        <w:r>
          <w:t>4</w:t>
        </w:r>
        <w:r>
          <w:fldChar w:fldCharType="end"/>
        </w:r>
      </w:hyperlink>
    </w:p>
    <w:p w:rsidR="007C5F48" w:rsidRDefault="00B77AF0">
      <w:pPr>
        <w:pStyle w:val="TOC2"/>
        <w:tabs>
          <w:tab w:val="clear" w:pos="8303"/>
          <w:tab w:val="right" w:leader="dot" w:pos="8313"/>
        </w:tabs>
        <w:ind w:left="210"/>
      </w:pPr>
      <w:hyperlink w:anchor="_Toc25004" w:history="1">
        <w:r w:rsidR="00D20828">
          <w:rPr>
            <w:rFonts w:hint="eastAsia"/>
          </w:rPr>
          <w:t>一、</w:t>
        </w:r>
        <w:r w:rsidR="00D20828">
          <w:rPr>
            <w:rFonts w:hint="eastAsia"/>
          </w:rPr>
          <w:t xml:space="preserve"> </w:t>
        </w:r>
        <w:r w:rsidR="00D20828">
          <w:rPr>
            <w:rFonts w:hint="eastAsia"/>
          </w:rPr>
          <w:t>说</w:t>
        </w:r>
        <w:r w:rsidR="00D20828">
          <w:rPr>
            <w:rFonts w:hint="eastAsia"/>
          </w:rPr>
          <w:t xml:space="preserve">  </w:t>
        </w:r>
        <w:r w:rsidR="00D20828">
          <w:rPr>
            <w:rFonts w:hint="eastAsia"/>
          </w:rPr>
          <w:t>明</w:t>
        </w:r>
        <w:r w:rsidR="00D20828">
          <w:tab/>
        </w:r>
        <w:fldSimple w:instr=" PAGEREF _Toc25004 ">
          <w:r w:rsidR="00D20828">
            <w:t>4</w:t>
          </w:r>
        </w:fldSimple>
      </w:hyperlink>
    </w:p>
    <w:p w:rsidR="007C5F48" w:rsidRDefault="00B77AF0">
      <w:pPr>
        <w:pStyle w:val="TOC3"/>
        <w:tabs>
          <w:tab w:val="clear" w:pos="851"/>
          <w:tab w:val="clear" w:pos="8303"/>
          <w:tab w:val="right" w:leader="dot" w:pos="8313"/>
        </w:tabs>
      </w:pPr>
      <w:hyperlink w:anchor="_Toc15297" w:history="1">
        <w:r w:rsidR="00D20828">
          <w:rPr>
            <w:szCs w:val="21"/>
          </w:rPr>
          <w:t xml:space="preserve">1. </w:t>
        </w:r>
        <w:r w:rsidR="00D20828">
          <w:rPr>
            <w:rFonts w:hint="eastAsia"/>
            <w:szCs w:val="21"/>
          </w:rPr>
          <w:t>招标单位及合格的投标人</w:t>
        </w:r>
        <w:r w:rsidR="00D20828">
          <w:tab/>
        </w:r>
        <w:fldSimple w:instr=" PAGEREF _Toc15297 ">
          <w:r w:rsidR="00D20828">
            <w:t>4</w:t>
          </w:r>
        </w:fldSimple>
      </w:hyperlink>
    </w:p>
    <w:p w:rsidR="007C5F48" w:rsidRDefault="00B77AF0">
      <w:pPr>
        <w:pStyle w:val="TOC3"/>
        <w:tabs>
          <w:tab w:val="clear" w:pos="851"/>
          <w:tab w:val="clear" w:pos="8303"/>
          <w:tab w:val="right" w:leader="dot" w:pos="8313"/>
        </w:tabs>
      </w:pPr>
      <w:hyperlink w:anchor="_Toc26179" w:history="1">
        <w:r w:rsidR="00D20828">
          <w:rPr>
            <w:szCs w:val="21"/>
          </w:rPr>
          <w:t xml:space="preserve">2. </w:t>
        </w:r>
        <w:r w:rsidR="00D20828">
          <w:rPr>
            <w:rFonts w:hint="eastAsia"/>
            <w:szCs w:val="21"/>
          </w:rPr>
          <w:t>资金来源</w:t>
        </w:r>
        <w:r w:rsidR="00D20828">
          <w:tab/>
        </w:r>
        <w:fldSimple w:instr=" PAGEREF _Toc26179 ">
          <w:r w:rsidR="00D20828">
            <w:t>6</w:t>
          </w:r>
        </w:fldSimple>
      </w:hyperlink>
    </w:p>
    <w:p w:rsidR="007C5F48" w:rsidRDefault="00B77AF0">
      <w:pPr>
        <w:pStyle w:val="TOC3"/>
        <w:tabs>
          <w:tab w:val="clear" w:pos="851"/>
          <w:tab w:val="clear" w:pos="8303"/>
          <w:tab w:val="right" w:leader="dot" w:pos="8313"/>
        </w:tabs>
      </w:pPr>
      <w:hyperlink w:anchor="_Toc29545" w:history="1">
        <w:r w:rsidR="00D20828">
          <w:rPr>
            <w:szCs w:val="21"/>
          </w:rPr>
          <w:t xml:space="preserve">3. </w:t>
        </w:r>
        <w:r w:rsidR="00D20828">
          <w:rPr>
            <w:rFonts w:hint="eastAsia"/>
            <w:szCs w:val="21"/>
          </w:rPr>
          <w:t>投标费用</w:t>
        </w:r>
        <w:r w:rsidR="00D20828">
          <w:tab/>
        </w:r>
        <w:fldSimple w:instr=" PAGEREF _Toc29545 ">
          <w:r w:rsidR="00D20828">
            <w:t>6</w:t>
          </w:r>
        </w:fldSimple>
      </w:hyperlink>
    </w:p>
    <w:p w:rsidR="007C5F48" w:rsidRDefault="00B77AF0">
      <w:pPr>
        <w:pStyle w:val="TOC3"/>
        <w:tabs>
          <w:tab w:val="clear" w:pos="851"/>
          <w:tab w:val="clear" w:pos="8303"/>
          <w:tab w:val="right" w:leader="dot" w:pos="8313"/>
        </w:tabs>
      </w:pPr>
      <w:hyperlink w:anchor="_Toc16672" w:history="1">
        <w:r w:rsidR="00D20828">
          <w:rPr>
            <w:szCs w:val="21"/>
          </w:rPr>
          <w:t xml:space="preserve">4. </w:t>
        </w:r>
        <w:r w:rsidR="00D20828">
          <w:rPr>
            <w:rFonts w:hint="eastAsia"/>
            <w:szCs w:val="21"/>
          </w:rPr>
          <w:t>适用法律</w:t>
        </w:r>
        <w:r w:rsidR="00D20828">
          <w:tab/>
        </w:r>
        <w:fldSimple w:instr=" PAGEREF _Toc16672 ">
          <w:r w:rsidR="00D20828">
            <w:t>6</w:t>
          </w:r>
        </w:fldSimple>
      </w:hyperlink>
    </w:p>
    <w:p w:rsidR="007C5F48" w:rsidRDefault="00B77AF0">
      <w:pPr>
        <w:pStyle w:val="TOC2"/>
        <w:tabs>
          <w:tab w:val="clear" w:pos="8303"/>
          <w:tab w:val="right" w:leader="dot" w:pos="8313"/>
        </w:tabs>
        <w:ind w:left="210"/>
      </w:pPr>
      <w:hyperlink w:anchor="_Toc26354" w:history="1">
        <w:r w:rsidR="00D20828">
          <w:rPr>
            <w:rFonts w:ascii="Arial" w:hAnsi="Arial" w:hint="eastAsia"/>
          </w:rPr>
          <w:t>二、</w:t>
        </w:r>
        <w:r w:rsidR="00D20828">
          <w:rPr>
            <w:rFonts w:ascii="Arial" w:hAnsi="Arial" w:hint="eastAsia"/>
          </w:rPr>
          <w:t xml:space="preserve"> </w:t>
        </w:r>
        <w:r w:rsidR="00D20828">
          <w:rPr>
            <w:rFonts w:ascii="Arial" w:hAnsi="Arial" w:hint="eastAsia"/>
          </w:rPr>
          <w:t>招标文件</w:t>
        </w:r>
        <w:r w:rsidR="00D20828">
          <w:tab/>
        </w:r>
        <w:fldSimple w:instr=" PAGEREF _Toc26354 ">
          <w:r w:rsidR="00D20828">
            <w:t>6</w:t>
          </w:r>
        </w:fldSimple>
      </w:hyperlink>
    </w:p>
    <w:p w:rsidR="007C5F48" w:rsidRDefault="00B77AF0">
      <w:pPr>
        <w:pStyle w:val="TOC3"/>
        <w:tabs>
          <w:tab w:val="clear" w:pos="851"/>
          <w:tab w:val="clear" w:pos="8303"/>
          <w:tab w:val="right" w:leader="dot" w:pos="8313"/>
        </w:tabs>
      </w:pPr>
      <w:hyperlink w:anchor="_Toc15692" w:history="1">
        <w:r w:rsidR="00D20828">
          <w:rPr>
            <w:szCs w:val="21"/>
          </w:rPr>
          <w:t xml:space="preserve">5. </w:t>
        </w:r>
        <w:r w:rsidR="00D20828">
          <w:rPr>
            <w:rFonts w:hint="eastAsia"/>
            <w:szCs w:val="21"/>
          </w:rPr>
          <w:t>招标文件构成</w:t>
        </w:r>
        <w:r w:rsidR="00D20828">
          <w:tab/>
        </w:r>
        <w:fldSimple w:instr=" PAGEREF _Toc15692 ">
          <w:r w:rsidR="00D20828">
            <w:t>6</w:t>
          </w:r>
        </w:fldSimple>
      </w:hyperlink>
    </w:p>
    <w:p w:rsidR="007C5F48" w:rsidRDefault="00B77AF0">
      <w:pPr>
        <w:pStyle w:val="TOC3"/>
        <w:tabs>
          <w:tab w:val="clear" w:pos="851"/>
          <w:tab w:val="clear" w:pos="8303"/>
          <w:tab w:val="right" w:leader="dot" w:pos="8313"/>
        </w:tabs>
      </w:pPr>
      <w:hyperlink w:anchor="_Toc17598" w:history="1">
        <w:r w:rsidR="00D20828">
          <w:rPr>
            <w:szCs w:val="21"/>
          </w:rPr>
          <w:t xml:space="preserve">6. </w:t>
        </w:r>
        <w:r w:rsidR="00D20828">
          <w:rPr>
            <w:rFonts w:hint="eastAsia"/>
            <w:szCs w:val="21"/>
          </w:rPr>
          <w:t>招标文件的澄清或者修改</w:t>
        </w:r>
        <w:r w:rsidR="00D20828">
          <w:tab/>
        </w:r>
        <w:fldSimple w:instr=" PAGEREF _Toc17598 ">
          <w:r w:rsidR="00D20828">
            <w:t>7</w:t>
          </w:r>
        </w:fldSimple>
      </w:hyperlink>
    </w:p>
    <w:p w:rsidR="007C5F48" w:rsidRDefault="00B77AF0">
      <w:pPr>
        <w:pStyle w:val="TOC3"/>
        <w:tabs>
          <w:tab w:val="clear" w:pos="851"/>
          <w:tab w:val="clear" w:pos="8303"/>
          <w:tab w:val="right" w:leader="dot" w:pos="8313"/>
        </w:tabs>
      </w:pPr>
      <w:hyperlink w:anchor="_Toc10517" w:history="1">
        <w:r w:rsidR="00D20828">
          <w:rPr>
            <w:szCs w:val="21"/>
          </w:rPr>
          <w:t xml:space="preserve">7. </w:t>
        </w:r>
        <w:r w:rsidR="00D20828">
          <w:rPr>
            <w:rFonts w:hint="eastAsia"/>
            <w:szCs w:val="21"/>
          </w:rPr>
          <w:t>投标截止时间和开标时间的延期</w:t>
        </w:r>
        <w:r w:rsidR="00D20828">
          <w:tab/>
        </w:r>
        <w:fldSimple w:instr=" PAGEREF _Toc10517 ">
          <w:r w:rsidR="00D20828">
            <w:t>7</w:t>
          </w:r>
        </w:fldSimple>
      </w:hyperlink>
    </w:p>
    <w:p w:rsidR="007C5F48" w:rsidRDefault="00B77AF0">
      <w:pPr>
        <w:pStyle w:val="TOC2"/>
        <w:tabs>
          <w:tab w:val="clear" w:pos="8303"/>
          <w:tab w:val="right" w:leader="dot" w:pos="8313"/>
        </w:tabs>
        <w:ind w:left="210"/>
      </w:pPr>
      <w:hyperlink w:anchor="_Toc32120" w:history="1">
        <w:r w:rsidR="00D20828">
          <w:rPr>
            <w:rFonts w:ascii="Arial" w:hAnsi="Arial" w:hint="eastAsia"/>
          </w:rPr>
          <w:t>三、</w:t>
        </w:r>
        <w:r w:rsidR="00D20828">
          <w:rPr>
            <w:rFonts w:ascii="Arial" w:hAnsi="Arial" w:hint="eastAsia"/>
          </w:rPr>
          <w:t xml:space="preserve"> </w:t>
        </w:r>
        <w:r w:rsidR="00D20828">
          <w:rPr>
            <w:rFonts w:ascii="Arial" w:hAnsi="Arial" w:hint="eastAsia"/>
          </w:rPr>
          <w:t>投标文件的编制</w:t>
        </w:r>
        <w:r w:rsidR="00D20828">
          <w:tab/>
        </w:r>
        <w:fldSimple w:instr=" PAGEREF _Toc32120 ">
          <w:r w:rsidR="00D20828">
            <w:t>8</w:t>
          </w:r>
        </w:fldSimple>
      </w:hyperlink>
    </w:p>
    <w:p w:rsidR="007C5F48" w:rsidRDefault="00B77AF0">
      <w:pPr>
        <w:pStyle w:val="TOC3"/>
        <w:tabs>
          <w:tab w:val="clear" w:pos="851"/>
          <w:tab w:val="clear" w:pos="8303"/>
          <w:tab w:val="right" w:leader="dot" w:pos="8313"/>
        </w:tabs>
      </w:pPr>
      <w:hyperlink w:anchor="_Toc26571" w:history="1">
        <w:r w:rsidR="00D20828">
          <w:rPr>
            <w:szCs w:val="21"/>
          </w:rPr>
          <w:t xml:space="preserve">8. </w:t>
        </w:r>
        <w:r w:rsidR="00D20828">
          <w:rPr>
            <w:rFonts w:hint="eastAsia"/>
            <w:szCs w:val="21"/>
          </w:rPr>
          <w:t>投标范围及投标文件中计量单位的使用</w:t>
        </w:r>
        <w:r w:rsidR="00D20828">
          <w:tab/>
        </w:r>
        <w:fldSimple w:instr=" PAGEREF _Toc26571 ">
          <w:r w:rsidR="00D20828">
            <w:t>8</w:t>
          </w:r>
        </w:fldSimple>
      </w:hyperlink>
    </w:p>
    <w:p w:rsidR="007C5F48" w:rsidRDefault="00B77AF0">
      <w:pPr>
        <w:pStyle w:val="TOC3"/>
        <w:tabs>
          <w:tab w:val="clear" w:pos="851"/>
          <w:tab w:val="clear" w:pos="8303"/>
          <w:tab w:val="right" w:leader="dot" w:pos="8313"/>
        </w:tabs>
      </w:pPr>
      <w:hyperlink w:anchor="_Toc28497" w:history="1">
        <w:r w:rsidR="00D20828">
          <w:rPr>
            <w:szCs w:val="21"/>
          </w:rPr>
          <w:t xml:space="preserve">9. </w:t>
        </w:r>
        <w:r w:rsidR="00D20828">
          <w:rPr>
            <w:rFonts w:hint="eastAsia"/>
            <w:szCs w:val="21"/>
          </w:rPr>
          <w:t>投标文件构成</w:t>
        </w:r>
        <w:r w:rsidR="00D20828">
          <w:tab/>
        </w:r>
        <w:fldSimple w:instr=" PAGEREF _Toc28497 ">
          <w:r w:rsidR="00D20828">
            <w:t>8</w:t>
          </w:r>
        </w:fldSimple>
      </w:hyperlink>
    </w:p>
    <w:p w:rsidR="007C5F48" w:rsidRDefault="00B77AF0">
      <w:pPr>
        <w:pStyle w:val="TOC3"/>
        <w:tabs>
          <w:tab w:val="clear" w:pos="851"/>
          <w:tab w:val="clear" w:pos="8303"/>
          <w:tab w:val="right" w:leader="dot" w:pos="8313"/>
        </w:tabs>
      </w:pPr>
      <w:hyperlink w:anchor="_Toc20079" w:history="1">
        <w:r w:rsidR="00D20828">
          <w:rPr>
            <w:szCs w:val="21"/>
          </w:rPr>
          <w:t xml:space="preserve">10. </w:t>
        </w:r>
        <w:r w:rsidR="00D20828">
          <w:rPr>
            <w:rFonts w:hint="eastAsia"/>
            <w:szCs w:val="21"/>
          </w:rPr>
          <w:t>证明货物及相关服务的合格性和符合招标文件规定的文件</w:t>
        </w:r>
        <w:r w:rsidR="00D20828">
          <w:tab/>
        </w:r>
        <w:fldSimple w:instr=" PAGEREF _Toc20079 ">
          <w:r w:rsidR="00D20828">
            <w:t>9</w:t>
          </w:r>
        </w:fldSimple>
      </w:hyperlink>
    </w:p>
    <w:p w:rsidR="007C5F48" w:rsidRDefault="00B77AF0">
      <w:pPr>
        <w:pStyle w:val="TOC3"/>
        <w:tabs>
          <w:tab w:val="clear" w:pos="851"/>
          <w:tab w:val="clear" w:pos="8303"/>
          <w:tab w:val="right" w:leader="dot" w:pos="8313"/>
        </w:tabs>
      </w:pPr>
      <w:hyperlink w:anchor="_Toc13434" w:history="1">
        <w:r w:rsidR="00D20828">
          <w:rPr>
            <w:szCs w:val="21"/>
          </w:rPr>
          <w:t xml:space="preserve">11. </w:t>
        </w:r>
        <w:r w:rsidR="00D20828">
          <w:rPr>
            <w:rFonts w:hint="eastAsia"/>
            <w:szCs w:val="21"/>
          </w:rPr>
          <w:t>投标报价</w:t>
        </w:r>
        <w:r w:rsidR="00D20828">
          <w:tab/>
        </w:r>
        <w:fldSimple w:instr=" PAGEREF _Toc13434 ">
          <w:r w:rsidR="00D20828">
            <w:t>10</w:t>
          </w:r>
        </w:fldSimple>
      </w:hyperlink>
    </w:p>
    <w:p w:rsidR="007C5F48" w:rsidRDefault="00B77AF0">
      <w:pPr>
        <w:pStyle w:val="TOC3"/>
        <w:tabs>
          <w:tab w:val="clear" w:pos="851"/>
          <w:tab w:val="clear" w:pos="8303"/>
          <w:tab w:val="right" w:leader="dot" w:pos="8313"/>
        </w:tabs>
      </w:pPr>
      <w:hyperlink w:anchor="_Toc2777" w:history="1">
        <w:r w:rsidR="00D20828">
          <w:rPr>
            <w:szCs w:val="21"/>
          </w:rPr>
          <w:t xml:space="preserve">12. </w:t>
        </w:r>
        <w:r w:rsidR="00D20828">
          <w:rPr>
            <w:rFonts w:hint="eastAsia"/>
            <w:szCs w:val="21"/>
          </w:rPr>
          <w:t>投标保证金</w:t>
        </w:r>
        <w:r w:rsidR="00D20828">
          <w:tab/>
        </w:r>
        <w:fldSimple w:instr=" PAGEREF _Toc2777 ">
          <w:r w:rsidR="00D20828">
            <w:t>10</w:t>
          </w:r>
        </w:fldSimple>
      </w:hyperlink>
    </w:p>
    <w:p w:rsidR="007C5F48" w:rsidRDefault="00B77AF0">
      <w:pPr>
        <w:pStyle w:val="TOC3"/>
        <w:tabs>
          <w:tab w:val="clear" w:pos="851"/>
          <w:tab w:val="clear" w:pos="8303"/>
          <w:tab w:val="right" w:leader="dot" w:pos="8313"/>
        </w:tabs>
      </w:pPr>
      <w:hyperlink w:anchor="_Toc30248" w:history="1">
        <w:r w:rsidR="00D20828">
          <w:rPr>
            <w:szCs w:val="21"/>
          </w:rPr>
          <w:t xml:space="preserve">13. </w:t>
        </w:r>
        <w:r w:rsidR="00D20828">
          <w:rPr>
            <w:rFonts w:hint="eastAsia"/>
            <w:szCs w:val="21"/>
          </w:rPr>
          <w:t>投标有效期</w:t>
        </w:r>
        <w:r w:rsidR="00D20828">
          <w:tab/>
        </w:r>
        <w:fldSimple w:instr=" PAGEREF _Toc30248 ">
          <w:r w:rsidR="00D20828">
            <w:t>11</w:t>
          </w:r>
        </w:fldSimple>
      </w:hyperlink>
    </w:p>
    <w:p w:rsidR="007C5F48" w:rsidRDefault="00B77AF0">
      <w:pPr>
        <w:pStyle w:val="TOC3"/>
        <w:tabs>
          <w:tab w:val="clear" w:pos="851"/>
          <w:tab w:val="clear" w:pos="8303"/>
          <w:tab w:val="right" w:leader="dot" w:pos="8313"/>
        </w:tabs>
      </w:pPr>
      <w:hyperlink w:anchor="_Toc4391" w:history="1">
        <w:r w:rsidR="00D20828">
          <w:rPr>
            <w:szCs w:val="21"/>
          </w:rPr>
          <w:t xml:space="preserve">14. </w:t>
        </w:r>
        <w:r w:rsidR="00D20828">
          <w:rPr>
            <w:rFonts w:hint="eastAsia"/>
            <w:szCs w:val="21"/>
          </w:rPr>
          <w:t>投标文件的签署及规定</w:t>
        </w:r>
        <w:r w:rsidR="00D20828">
          <w:tab/>
        </w:r>
        <w:fldSimple w:instr=" PAGEREF _Toc4391 ">
          <w:r w:rsidR="00D20828">
            <w:t>12</w:t>
          </w:r>
        </w:fldSimple>
      </w:hyperlink>
    </w:p>
    <w:p w:rsidR="007C5F48" w:rsidRDefault="00B77AF0">
      <w:pPr>
        <w:pStyle w:val="TOC2"/>
        <w:tabs>
          <w:tab w:val="clear" w:pos="8303"/>
          <w:tab w:val="right" w:leader="dot" w:pos="8313"/>
        </w:tabs>
        <w:ind w:left="210"/>
      </w:pPr>
      <w:hyperlink w:anchor="_Toc28888" w:history="1">
        <w:r w:rsidR="00D20828">
          <w:rPr>
            <w:rFonts w:ascii="Arial" w:hAnsi="Arial" w:hint="eastAsia"/>
          </w:rPr>
          <w:t>四、</w:t>
        </w:r>
        <w:r w:rsidR="00D20828">
          <w:rPr>
            <w:rFonts w:ascii="Arial" w:hAnsi="Arial" w:hint="eastAsia"/>
          </w:rPr>
          <w:t xml:space="preserve"> </w:t>
        </w:r>
        <w:r w:rsidR="00D20828">
          <w:rPr>
            <w:rFonts w:ascii="Arial" w:hAnsi="Arial" w:hint="eastAsia"/>
          </w:rPr>
          <w:t>投标文件的递交</w:t>
        </w:r>
        <w:r w:rsidR="00D20828">
          <w:tab/>
        </w:r>
        <w:fldSimple w:instr=" PAGEREF _Toc28888 ">
          <w:r w:rsidR="00D20828">
            <w:t>12</w:t>
          </w:r>
        </w:fldSimple>
      </w:hyperlink>
    </w:p>
    <w:p w:rsidR="007C5F48" w:rsidRDefault="00B77AF0">
      <w:pPr>
        <w:pStyle w:val="TOC3"/>
        <w:tabs>
          <w:tab w:val="clear" w:pos="851"/>
          <w:tab w:val="clear" w:pos="8303"/>
          <w:tab w:val="right" w:leader="dot" w:pos="8313"/>
        </w:tabs>
      </w:pPr>
      <w:hyperlink w:anchor="_Toc10600" w:history="1">
        <w:r w:rsidR="00D20828">
          <w:rPr>
            <w:szCs w:val="21"/>
          </w:rPr>
          <w:t xml:space="preserve">15. </w:t>
        </w:r>
        <w:r w:rsidR="00D20828">
          <w:rPr>
            <w:rFonts w:hint="eastAsia"/>
            <w:szCs w:val="21"/>
          </w:rPr>
          <w:t>投标文件的密封和标记</w:t>
        </w:r>
        <w:r w:rsidR="00D20828">
          <w:tab/>
        </w:r>
        <w:fldSimple w:instr=" PAGEREF _Toc10600 ">
          <w:r w:rsidR="00D20828">
            <w:t>12</w:t>
          </w:r>
        </w:fldSimple>
      </w:hyperlink>
    </w:p>
    <w:p w:rsidR="007C5F48" w:rsidRDefault="00B77AF0">
      <w:pPr>
        <w:pStyle w:val="TOC3"/>
        <w:tabs>
          <w:tab w:val="clear" w:pos="851"/>
          <w:tab w:val="clear" w:pos="8303"/>
          <w:tab w:val="right" w:leader="dot" w:pos="8313"/>
        </w:tabs>
      </w:pPr>
      <w:hyperlink w:anchor="_Toc31676" w:history="1">
        <w:r w:rsidR="00D20828">
          <w:rPr>
            <w:szCs w:val="21"/>
          </w:rPr>
          <w:t xml:space="preserve">16. </w:t>
        </w:r>
        <w:r w:rsidR="00D20828">
          <w:rPr>
            <w:rFonts w:hint="eastAsia"/>
            <w:szCs w:val="21"/>
          </w:rPr>
          <w:t>投标截止期限</w:t>
        </w:r>
        <w:r w:rsidR="00D20828">
          <w:tab/>
        </w:r>
        <w:fldSimple w:instr=" PAGEREF _Toc31676 ">
          <w:r w:rsidR="00D20828">
            <w:t>13</w:t>
          </w:r>
        </w:fldSimple>
      </w:hyperlink>
    </w:p>
    <w:p w:rsidR="007C5F48" w:rsidRDefault="00B77AF0">
      <w:pPr>
        <w:pStyle w:val="TOC3"/>
        <w:tabs>
          <w:tab w:val="clear" w:pos="851"/>
          <w:tab w:val="clear" w:pos="8303"/>
          <w:tab w:val="right" w:leader="dot" w:pos="8313"/>
        </w:tabs>
      </w:pPr>
      <w:hyperlink w:anchor="_Toc18405" w:history="1">
        <w:r w:rsidR="00D20828">
          <w:rPr>
            <w:szCs w:val="21"/>
          </w:rPr>
          <w:t xml:space="preserve">17. </w:t>
        </w:r>
        <w:r w:rsidR="00D20828">
          <w:rPr>
            <w:rFonts w:hint="eastAsia"/>
            <w:szCs w:val="21"/>
          </w:rPr>
          <w:t>投标文件的修改与撤回</w:t>
        </w:r>
        <w:r w:rsidR="00D20828">
          <w:tab/>
        </w:r>
        <w:fldSimple w:instr=" PAGEREF _Toc18405 ">
          <w:r w:rsidR="00D20828">
            <w:t>13</w:t>
          </w:r>
        </w:fldSimple>
      </w:hyperlink>
    </w:p>
    <w:p w:rsidR="007C5F48" w:rsidRDefault="00B77AF0">
      <w:pPr>
        <w:pStyle w:val="TOC2"/>
        <w:tabs>
          <w:tab w:val="clear" w:pos="8303"/>
          <w:tab w:val="right" w:leader="dot" w:pos="8313"/>
        </w:tabs>
        <w:ind w:left="210"/>
      </w:pPr>
      <w:hyperlink w:anchor="_Toc13421" w:history="1">
        <w:r w:rsidR="00D20828">
          <w:rPr>
            <w:rFonts w:ascii="Arial" w:hAnsi="Arial" w:hint="eastAsia"/>
          </w:rPr>
          <w:t>五、</w:t>
        </w:r>
        <w:r w:rsidR="00D20828">
          <w:rPr>
            <w:rFonts w:ascii="Arial" w:hAnsi="Arial" w:hint="eastAsia"/>
          </w:rPr>
          <w:t xml:space="preserve"> </w:t>
        </w:r>
        <w:r w:rsidR="00D20828">
          <w:rPr>
            <w:rFonts w:ascii="Arial" w:hAnsi="Arial" w:hint="eastAsia"/>
          </w:rPr>
          <w:t>开标及评标</w:t>
        </w:r>
        <w:r w:rsidR="00D20828">
          <w:tab/>
        </w:r>
        <w:fldSimple w:instr=" PAGEREF _Toc13421 ">
          <w:r w:rsidR="00D20828">
            <w:t>13</w:t>
          </w:r>
        </w:fldSimple>
      </w:hyperlink>
    </w:p>
    <w:p w:rsidR="007C5F48" w:rsidRDefault="00B77AF0">
      <w:pPr>
        <w:pStyle w:val="TOC3"/>
        <w:tabs>
          <w:tab w:val="clear" w:pos="851"/>
          <w:tab w:val="clear" w:pos="8303"/>
          <w:tab w:val="right" w:leader="dot" w:pos="8313"/>
        </w:tabs>
      </w:pPr>
      <w:hyperlink w:anchor="_Toc27770" w:history="1">
        <w:r w:rsidR="00D20828">
          <w:rPr>
            <w:szCs w:val="21"/>
          </w:rPr>
          <w:t xml:space="preserve">18. </w:t>
        </w:r>
        <w:r w:rsidR="00D20828">
          <w:rPr>
            <w:rFonts w:hint="eastAsia"/>
            <w:szCs w:val="21"/>
          </w:rPr>
          <w:t>开标</w:t>
        </w:r>
        <w:r w:rsidR="00D20828">
          <w:tab/>
        </w:r>
        <w:fldSimple w:instr=" PAGEREF _Toc27770 ">
          <w:r w:rsidR="00D20828">
            <w:t>13</w:t>
          </w:r>
        </w:fldSimple>
      </w:hyperlink>
    </w:p>
    <w:p w:rsidR="007C5F48" w:rsidRDefault="00B77AF0">
      <w:pPr>
        <w:pStyle w:val="TOC3"/>
        <w:tabs>
          <w:tab w:val="clear" w:pos="851"/>
          <w:tab w:val="clear" w:pos="8303"/>
          <w:tab w:val="right" w:leader="dot" w:pos="8313"/>
        </w:tabs>
      </w:pPr>
      <w:hyperlink w:anchor="_Toc14682" w:history="1">
        <w:r w:rsidR="00D20828">
          <w:rPr>
            <w:szCs w:val="21"/>
          </w:rPr>
          <w:t xml:space="preserve">19. </w:t>
        </w:r>
        <w:r w:rsidR="00D20828">
          <w:rPr>
            <w:rFonts w:hint="eastAsia"/>
            <w:szCs w:val="21"/>
          </w:rPr>
          <w:t>组建评标委员会</w:t>
        </w:r>
        <w:r w:rsidR="00D20828">
          <w:tab/>
        </w:r>
        <w:fldSimple w:instr=" PAGEREF _Toc14682 ">
          <w:r w:rsidR="00D20828">
            <w:t>14</w:t>
          </w:r>
        </w:fldSimple>
      </w:hyperlink>
    </w:p>
    <w:p w:rsidR="007C5F48" w:rsidRDefault="00B77AF0">
      <w:pPr>
        <w:pStyle w:val="TOC3"/>
        <w:tabs>
          <w:tab w:val="clear" w:pos="851"/>
          <w:tab w:val="clear" w:pos="8303"/>
          <w:tab w:val="right" w:leader="dot" w:pos="8313"/>
        </w:tabs>
      </w:pPr>
      <w:hyperlink w:anchor="_Toc27090" w:history="1">
        <w:r w:rsidR="00D20828">
          <w:rPr>
            <w:szCs w:val="21"/>
          </w:rPr>
          <w:t xml:space="preserve">20. </w:t>
        </w:r>
        <w:r w:rsidR="00D20828">
          <w:rPr>
            <w:rFonts w:hint="eastAsia"/>
            <w:szCs w:val="21"/>
          </w:rPr>
          <w:t>投标文件的初审与澄清</w:t>
        </w:r>
        <w:r w:rsidR="00D20828">
          <w:tab/>
        </w:r>
        <w:fldSimple w:instr=" PAGEREF _Toc27090 ">
          <w:r w:rsidR="00D20828">
            <w:t>14</w:t>
          </w:r>
        </w:fldSimple>
      </w:hyperlink>
    </w:p>
    <w:p w:rsidR="007C5F48" w:rsidRDefault="00B77AF0">
      <w:pPr>
        <w:pStyle w:val="TOC3"/>
        <w:tabs>
          <w:tab w:val="clear" w:pos="851"/>
          <w:tab w:val="clear" w:pos="8303"/>
          <w:tab w:val="right" w:leader="dot" w:pos="8313"/>
        </w:tabs>
      </w:pPr>
      <w:hyperlink w:anchor="_Toc28817" w:history="1">
        <w:r w:rsidR="00D20828">
          <w:rPr>
            <w:szCs w:val="21"/>
          </w:rPr>
          <w:t xml:space="preserve">21. </w:t>
        </w:r>
        <w:r w:rsidR="00D20828">
          <w:rPr>
            <w:rFonts w:hint="eastAsia"/>
            <w:szCs w:val="21"/>
          </w:rPr>
          <w:t>投标偏离与非实质性响应</w:t>
        </w:r>
        <w:r w:rsidR="00D20828">
          <w:tab/>
        </w:r>
        <w:fldSimple w:instr=" PAGEREF _Toc28817 ">
          <w:r w:rsidR="00D20828">
            <w:t>15</w:t>
          </w:r>
        </w:fldSimple>
      </w:hyperlink>
    </w:p>
    <w:p w:rsidR="007C5F48" w:rsidRDefault="00B77AF0">
      <w:pPr>
        <w:pStyle w:val="TOC3"/>
        <w:tabs>
          <w:tab w:val="clear" w:pos="851"/>
          <w:tab w:val="clear" w:pos="8303"/>
          <w:tab w:val="right" w:leader="dot" w:pos="8313"/>
        </w:tabs>
      </w:pPr>
      <w:hyperlink w:anchor="_Toc15249" w:history="1">
        <w:r w:rsidR="00D20828">
          <w:rPr>
            <w:szCs w:val="21"/>
          </w:rPr>
          <w:t xml:space="preserve">22. </w:t>
        </w:r>
        <w:r w:rsidR="00D20828">
          <w:rPr>
            <w:rFonts w:hint="eastAsia"/>
            <w:szCs w:val="21"/>
          </w:rPr>
          <w:t>比较与评价</w:t>
        </w:r>
        <w:r w:rsidR="00D20828">
          <w:tab/>
        </w:r>
        <w:fldSimple w:instr=" PAGEREF _Toc15249 ">
          <w:r w:rsidR="00D20828">
            <w:t>16</w:t>
          </w:r>
        </w:fldSimple>
      </w:hyperlink>
    </w:p>
    <w:p w:rsidR="007C5F48" w:rsidRDefault="00B77AF0">
      <w:pPr>
        <w:pStyle w:val="TOC3"/>
        <w:tabs>
          <w:tab w:val="clear" w:pos="851"/>
          <w:tab w:val="clear" w:pos="8303"/>
          <w:tab w:val="right" w:leader="dot" w:pos="8313"/>
        </w:tabs>
      </w:pPr>
      <w:hyperlink w:anchor="_Toc1482" w:history="1">
        <w:r w:rsidR="00D20828">
          <w:rPr>
            <w:szCs w:val="21"/>
          </w:rPr>
          <w:t xml:space="preserve">23. </w:t>
        </w:r>
        <w:r w:rsidR="00D20828">
          <w:rPr>
            <w:rFonts w:hint="eastAsia"/>
            <w:szCs w:val="21"/>
          </w:rPr>
          <w:t>评标过程及保密原则</w:t>
        </w:r>
        <w:r w:rsidR="00D20828">
          <w:tab/>
        </w:r>
        <w:fldSimple w:instr=" PAGEREF _Toc1482 ">
          <w:r w:rsidR="00D20828">
            <w:t>17</w:t>
          </w:r>
        </w:fldSimple>
      </w:hyperlink>
    </w:p>
    <w:p w:rsidR="007C5F48" w:rsidRDefault="00B77AF0">
      <w:pPr>
        <w:pStyle w:val="TOC2"/>
        <w:tabs>
          <w:tab w:val="clear" w:pos="8303"/>
          <w:tab w:val="right" w:leader="dot" w:pos="8313"/>
        </w:tabs>
        <w:ind w:left="210"/>
      </w:pPr>
      <w:hyperlink w:anchor="_Toc2727" w:history="1">
        <w:r w:rsidR="00D20828">
          <w:rPr>
            <w:rFonts w:ascii="Arial" w:hAnsi="Arial" w:hint="eastAsia"/>
          </w:rPr>
          <w:t>六、</w:t>
        </w:r>
        <w:r w:rsidR="00D20828">
          <w:rPr>
            <w:rFonts w:ascii="Arial" w:hAnsi="Arial" w:hint="eastAsia"/>
          </w:rPr>
          <w:t xml:space="preserve"> </w:t>
        </w:r>
        <w:r w:rsidR="00D20828">
          <w:rPr>
            <w:rFonts w:ascii="Arial" w:hAnsi="Arial" w:hint="eastAsia"/>
          </w:rPr>
          <w:t>确定中标</w:t>
        </w:r>
        <w:r w:rsidR="00D20828">
          <w:tab/>
        </w:r>
        <w:fldSimple w:instr=" PAGEREF _Toc2727 ">
          <w:r w:rsidR="00D20828">
            <w:t>17</w:t>
          </w:r>
        </w:fldSimple>
      </w:hyperlink>
    </w:p>
    <w:p w:rsidR="007C5F48" w:rsidRDefault="00B77AF0">
      <w:pPr>
        <w:pStyle w:val="TOC3"/>
        <w:tabs>
          <w:tab w:val="clear" w:pos="851"/>
          <w:tab w:val="clear" w:pos="8303"/>
          <w:tab w:val="right" w:leader="dot" w:pos="8313"/>
        </w:tabs>
      </w:pPr>
      <w:hyperlink w:anchor="_Toc25058" w:history="1">
        <w:r w:rsidR="00D20828">
          <w:rPr>
            <w:szCs w:val="21"/>
          </w:rPr>
          <w:t xml:space="preserve">24. </w:t>
        </w:r>
        <w:r w:rsidR="00D20828">
          <w:rPr>
            <w:rFonts w:hint="eastAsia"/>
            <w:szCs w:val="21"/>
          </w:rPr>
          <w:t>中标候选投标人的确定原则及标准</w:t>
        </w:r>
        <w:r w:rsidR="00D20828">
          <w:tab/>
        </w:r>
        <w:fldSimple w:instr=" PAGEREF _Toc25058 ">
          <w:r w:rsidR="00D20828">
            <w:t>17</w:t>
          </w:r>
        </w:fldSimple>
      </w:hyperlink>
    </w:p>
    <w:p w:rsidR="007C5F48" w:rsidRDefault="00B77AF0">
      <w:pPr>
        <w:pStyle w:val="TOC3"/>
        <w:tabs>
          <w:tab w:val="clear" w:pos="851"/>
          <w:tab w:val="clear" w:pos="8303"/>
          <w:tab w:val="right" w:leader="dot" w:pos="8313"/>
        </w:tabs>
      </w:pPr>
      <w:hyperlink w:anchor="_Toc14694" w:history="1">
        <w:r w:rsidR="00D20828">
          <w:rPr>
            <w:szCs w:val="21"/>
          </w:rPr>
          <w:t xml:space="preserve">25. </w:t>
        </w:r>
        <w:r w:rsidR="00D20828">
          <w:rPr>
            <w:rFonts w:hint="eastAsia"/>
            <w:szCs w:val="21"/>
          </w:rPr>
          <w:t>确定中标投标人</w:t>
        </w:r>
        <w:r w:rsidR="00D20828">
          <w:tab/>
        </w:r>
        <w:fldSimple w:instr=" PAGEREF _Toc14694 ">
          <w:r w:rsidR="00D20828">
            <w:t>17</w:t>
          </w:r>
        </w:fldSimple>
      </w:hyperlink>
    </w:p>
    <w:p w:rsidR="007C5F48" w:rsidRDefault="00B77AF0">
      <w:pPr>
        <w:pStyle w:val="TOC3"/>
        <w:tabs>
          <w:tab w:val="clear" w:pos="851"/>
          <w:tab w:val="clear" w:pos="8303"/>
          <w:tab w:val="right" w:leader="dot" w:pos="8313"/>
        </w:tabs>
      </w:pPr>
      <w:hyperlink w:anchor="_Toc12079" w:history="1">
        <w:r w:rsidR="00D20828">
          <w:rPr>
            <w:szCs w:val="21"/>
          </w:rPr>
          <w:t xml:space="preserve">26. </w:t>
        </w:r>
        <w:r w:rsidR="00D20828">
          <w:rPr>
            <w:rFonts w:hint="eastAsia"/>
            <w:szCs w:val="21"/>
          </w:rPr>
          <w:t>接受或拒绝投标的权利</w:t>
        </w:r>
        <w:r w:rsidR="00D20828">
          <w:tab/>
        </w:r>
        <w:fldSimple w:instr=" PAGEREF _Toc12079 ">
          <w:r w:rsidR="00D20828">
            <w:t>18</w:t>
          </w:r>
        </w:fldSimple>
      </w:hyperlink>
    </w:p>
    <w:p w:rsidR="007C5F48" w:rsidRDefault="00B77AF0">
      <w:pPr>
        <w:pStyle w:val="TOC3"/>
        <w:tabs>
          <w:tab w:val="clear" w:pos="851"/>
          <w:tab w:val="clear" w:pos="8303"/>
          <w:tab w:val="right" w:leader="dot" w:pos="8313"/>
        </w:tabs>
      </w:pPr>
      <w:hyperlink w:anchor="_Toc23819" w:history="1">
        <w:r w:rsidR="00D20828">
          <w:rPr>
            <w:szCs w:val="21"/>
          </w:rPr>
          <w:t xml:space="preserve">27. </w:t>
        </w:r>
        <w:r w:rsidR="00D20828">
          <w:rPr>
            <w:rFonts w:hint="eastAsia"/>
            <w:szCs w:val="21"/>
          </w:rPr>
          <w:t>中标通知书</w:t>
        </w:r>
        <w:r w:rsidR="00D20828">
          <w:tab/>
        </w:r>
        <w:fldSimple w:instr=" PAGEREF _Toc23819 ">
          <w:r w:rsidR="00D20828">
            <w:t>18</w:t>
          </w:r>
        </w:fldSimple>
      </w:hyperlink>
    </w:p>
    <w:p w:rsidR="007C5F48" w:rsidRDefault="00B77AF0">
      <w:pPr>
        <w:pStyle w:val="TOC3"/>
        <w:tabs>
          <w:tab w:val="clear" w:pos="851"/>
          <w:tab w:val="clear" w:pos="8303"/>
          <w:tab w:val="right" w:leader="dot" w:pos="8313"/>
        </w:tabs>
      </w:pPr>
      <w:hyperlink w:anchor="_Toc22853" w:history="1">
        <w:r w:rsidR="00D20828">
          <w:rPr>
            <w:szCs w:val="21"/>
          </w:rPr>
          <w:t xml:space="preserve">28. </w:t>
        </w:r>
        <w:r w:rsidR="00D20828">
          <w:rPr>
            <w:rFonts w:hint="eastAsia"/>
            <w:szCs w:val="21"/>
          </w:rPr>
          <w:t>签订合同</w:t>
        </w:r>
        <w:r w:rsidR="00D20828">
          <w:tab/>
        </w:r>
        <w:fldSimple w:instr=" PAGEREF _Toc22853 ">
          <w:r w:rsidR="00D20828">
            <w:t>18</w:t>
          </w:r>
        </w:fldSimple>
      </w:hyperlink>
    </w:p>
    <w:p w:rsidR="007C5F48" w:rsidRDefault="00B77AF0">
      <w:pPr>
        <w:pStyle w:val="TOC3"/>
        <w:tabs>
          <w:tab w:val="clear" w:pos="851"/>
          <w:tab w:val="clear" w:pos="8303"/>
          <w:tab w:val="right" w:leader="dot" w:pos="8313"/>
        </w:tabs>
      </w:pPr>
      <w:hyperlink w:anchor="_Toc30941" w:history="1">
        <w:r w:rsidR="00D20828">
          <w:rPr>
            <w:szCs w:val="21"/>
          </w:rPr>
          <w:t xml:space="preserve">29. </w:t>
        </w:r>
        <w:r w:rsidR="00D20828">
          <w:rPr>
            <w:rFonts w:hint="eastAsia"/>
            <w:szCs w:val="21"/>
          </w:rPr>
          <w:t>保密和披露</w:t>
        </w:r>
        <w:r w:rsidR="00D20828">
          <w:tab/>
        </w:r>
        <w:fldSimple w:instr=" PAGEREF _Toc30941 ">
          <w:r w:rsidR="00D20828">
            <w:t>18</w:t>
          </w:r>
        </w:fldSimple>
      </w:hyperlink>
    </w:p>
    <w:p w:rsidR="007C5F48" w:rsidRDefault="00B77AF0">
      <w:pPr>
        <w:pStyle w:val="TOC3"/>
        <w:tabs>
          <w:tab w:val="clear" w:pos="851"/>
          <w:tab w:val="clear" w:pos="8303"/>
          <w:tab w:val="right" w:leader="dot" w:pos="8313"/>
        </w:tabs>
      </w:pPr>
      <w:hyperlink w:anchor="_Toc11310" w:history="1">
        <w:r w:rsidR="00D20828">
          <w:rPr>
            <w:szCs w:val="21"/>
          </w:rPr>
          <w:t xml:space="preserve">30. </w:t>
        </w:r>
        <w:r w:rsidR="00D20828">
          <w:rPr>
            <w:rFonts w:hint="eastAsia"/>
            <w:szCs w:val="21"/>
          </w:rPr>
          <w:t>腐败和欺诈行为</w:t>
        </w:r>
        <w:r w:rsidR="00D20828">
          <w:tab/>
        </w:r>
        <w:fldSimple w:instr=" PAGEREF _Toc11310 ">
          <w:r w:rsidR="00D20828">
            <w:t>18</w:t>
          </w:r>
        </w:fldSimple>
      </w:hyperlink>
    </w:p>
    <w:p w:rsidR="007C5F48" w:rsidRDefault="00B77AF0">
      <w:pPr>
        <w:pStyle w:val="TOC3"/>
        <w:tabs>
          <w:tab w:val="clear" w:pos="851"/>
          <w:tab w:val="clear" w:pos="8303"/>
          <w:tab w:val="right" w:leader="dot" w:pos="8313"/>
        </w:tabs>
      </w:pPr>
      <w:hyperlink w:anchor="_Toc12059" w:history="1">
        <w:r w:rsidR="00D20828">
          <w:rPr>
            <w:szCs w:val="21"/>
          </w:rPr>
          <w:t xml:space="preserve">31. </w:t>
        </w:r>
        <w:r w:rsidR="00D20828">
          <w:rPr>
            <w:rFonts w:hint="eastAsia"/>
            <w:szCs w:val="21"/>
          </w:rPr>
          <w:t>异议与投诉</w:t>
        </w:r>
        <w:r w:rsidR="00D20828">
          <w:tab/>
        </w:r>
        <w:fldSimple w:instr=" PAGEREF _Toc12059 ">
          <w:r w:rsidR="00D20828">
            <w:t>19</w:t>
          </w:r>
        </w:fldSimple>
      </w:hyperlink>
    </w:p>
    <w:p w:rsidR="007C5F48" w:rsidRDefault="00B77AF0">
      <w:pPr>
        <w:pStyle w:val="TOC1"/>
        <w:tabs>
          <w:tab w:val="clear" w:pos="8303"/>
          <w:tab w:val="right" w:leader="dot" w:pos="8313"/>
        </w:tabs>
      </w:pPr>
      <w:hyperlink w:anchor="_Toc5671" w:history="1">
        <w:r w:rsidR="00D20828">
          <w:rPr>
            <w:rFonts w:hint="eastAsia"/>
            <w:szCs w:val="22"/>
          </w:rPr>
          <w:t>第二章 合同条款</w:t>
        </w:r>
        <w:r w:rsidR="00D20828">
          <w:tab/>
        </w:r>
        <w:r w:rsidR="00D20828">
          <w:fldChar w:fldCharType="begin"/>
        </w:r>
        <w:r w:rsidR="00D20828">
          <w:instrText xml:space="preserve"> PAGEREF _Toc5671 </w:instrText>
        </w:r>
        <w:r w:rsidR="00D20828">
          <w:fldChar w:fldCharType="separate"/>
        </w:r>
        <w:r w:rsidR="00D20828">
          <w:t>21</w:t>
        </w:r>
        <w:r w:rsidR="00D20828">
          <w:fldChar w:fldCharType="end"/>
        </w:r>
      </w:hyperlink>
    </w:p>
    <w:p w:rsidR="007C5F48" w:rsidRDefault="00B77AF0">
      <w:pPr>
        <w:pStyle w:val="TOC1"/>
        <w:tabs>
          <w:tab w:val="clear" w:pos="8303"/>
          <w:tab w:val="right" w:leader="dot" w:pos="8313"/>
        </w:tabs>
      </w:pPr>
      <w:hyperlink w:anchor="_Toc32313" w:history="1">
        <w:r w:rsidR="00D20828">
          <w:rPr>
            <w:rFonts w:hint="eastAsia"/>
            <w:szCs w:val="22"/>
          </w:rPr>
          <w:t>第三章 投标文件格式</w:t>
        </w:r>
        <w:r w:rsidR="00D20828">
          <w:tab/>
        </w:r>
        <w:r w:rsidR="00D20828">
          <w:fldChar w:fldCharType="begin"/>
        </w:r>
        <w:r w:rsidR="00D20828">
          <w:instrText xml:space="preserve"> PAGEREF _Toc32313 </w:instrText>
        </w:r>
        <w:r w:rsidR="00D20828">
          <w:fldChar w:fldCharType="separate"/>
        </w:r>
        <w:r w:rsidR="00D20828">
          <w:t>1</w:t>
        </w:r>
        <w:r w:rsidR="00D20828">
          <w:fldChar w:fldCharType="end"/>
        </w:r>
      </w:hyperlink>
    </w:p>
    <w:p w:rsidR="007C5F48" w:rsidRDefault="00B77AF0">
      <w:pPr>
        <w:pStyle w:val="TOC3"/>
        <w:tabs>
          <w:tab w:val="clear" w:pos="851"/>
          <w:tab w:val="clear" w:pos="8303"/>
          <w:tab w:val="right" w:leader="dot" w:pos="8313"/>
        </w:tabs>
      </w:pPr>
      <w:hyperlink w:anchor="_Toc26706" w:history="1">
        <w:r w:rsidR="00D20828">
          <w:rPr>
            <w:szCs w:val="21"/>
          </w:rPr>
          <w:t xml:space="preserve">32. </w:t>
        </w:r>
        <w:r w:rsidR="00D20828">
          <w:rPr>
            <w:rFonts w:hint="eastAsia"/>
            <w:szCs w:val="21"/>
          </w:rPr>
          <w:t>投标人提交文件须知</w:t>
        </w:r>
        <w:r w:rsidR="00D20828">
          <w:tab/>
        </w:r>
        <w:fldSimple w:instr=" PAGEREF _Toc26706 ">
          <w:r w:rsidR="00D20828">
            <w:t>1</w:t>
          </w:r>
        </w:fldSimple>
      </w:hyperlink>
    </w:p>
    <w:p w:rsidR="007C5F48" w:rsidRDefault="00B77AF0">
      <w:pPr>
        <w:pStyle w:val="TOC3"/>
        <w:tabs>
          <w:tab w:val="clear" w:pos="851"/>
          <w:tab w:val="clear" w:pos="8303"/>
          <w:tab w:val="right" w:leader="dot" w:pos="8313"/>
        </w:tabs>
      </w:pPr>
      <w:hyperlink w:anchor="_Toc5450" w:history="1">
        <w:r w:rsidR="00D20828">
          <w:rPr>
            <w:szCs w:val="21"/>
          </w:rPr>
          <w:t xml:space="preserve">33. </w:t>
        </w:r>
        <w:r w:rsidR="00D20828">
          <w:rPr>
            <w:rFonts w:hint="eastAsia"/>
            <w:szCs w:val="21"/>
          </w:rPr>
          <w:t>附件目录</w:t>
        </w:r>
        <w:r w:rsidR="00D20828">
          <w:tab/>
        </w:r>
        <w:fldSimple w:instr=" PAGEREF _Toc5450 ">
          <w:r w:rsidR="00D20828">
            <w:t>1</w:t>
          </w:r>
        </w:fldSimple>
      </w:hyperlink>
    </w:p>
    <w:p w:rsidR="007C5F48" w:rsidRDefault="00B77AF0">
      <w:pPr>
        <w:pStyle w:val="TOC3"/>
        <w:tabs>
          <w:tab w:val="clear" w:pos="851"/>
          <w:tab w:val="clear" w:pos="8303"/>
          <w:tab w:val="right" w:leader="dot" w:pos="8313"/>
        </w:tabs>
      </w:pPr>
      <w:hyperlink w:anchor="_Toc5641" w:history="1">
        <w:r w:rsidR="00D20828">
          <w:rPr>
            <w:rFonts w:ascii="仿宋_GB2312" w:eastAsia="仿宋_GB2312" w:hAnsi="宋体" w:hint="eastAsia"/>
            <w:szCs w:val="28"/>
          </w:rPr>
          <w:t>附件1投标书（格式）</w:t>
        </w:r>
        <w:r w:rsidR="00D20828">
          <w:tab/>
        </w:r>
        <w:fldSimple w:instr=" PAGEREF _Toc5641 ">
          <w:r w:rsidR="00D20828">
            <w:t>3</w:t>
          </w:r>
        </w:fldSimple>
      </w:hyperlink>
    </w:p>
    <w:p w:rsidR="007C5F48" w:rsidRDefault="00B77AF0">
      <w:pPr>
        <w:pStyle w:val="TOC3"/>
        <w:tabs>
          <w:tab w:val="clear" w:pos="851"/>
          <w:tab w:val="clear" w:pos="8303"/>
          <w:tab w:val="right" w:leader="dot" w:pos="8313"/>
        </w:tabs>
      </w:pPr>
      <w:hyperlink w:anchor="_Toc24716" w:history="1">
        <w:r w:rsidR="00D20828">
          <w:rPr>
            <w:rFonts w:ascii="仿宋_GB2312" w:eastAsia="仿宋_GB2312" w:hAnsi="宋体" w:hint="eastAsia"/>
            <w:szCs w:val="28"/>
          </w:rPr>
          <w:t>附件2开标一览表</w:t>
        </w:r>
        <w:r w:rsidR="00D20828">
          <w:tab/>
        </w:r>
        <w:fldSimple w:instr=" PAGEREF _Toc24716 ">
          <w:r w:rsidR="00D20828">
            <w:t>5</w:t>
          </w:r>
        </w:fldSimple>
      </w:hyperlink>
    </w:p>
    <w:p w:rsidR="007C5F48" w:rsidRDefault="00B77AF0">
      <w:pPr>
        <w:pStyle w:val="TOC3"/>
        <w:tabs>
          <w:tab w:val="clear" w:pos="851"/>
          <w:tab w:val="clear" w:pos="8303"/>
          <w:tab w:val="right" w:leader="dot" w:pos="8313"/>
        </w:tabs>
      </w:pPr>
      <w:hyperlink w:anchor="_Toc12207" w:history="1">
        <w:r w:rsidR="00D20828">
          <w:rPr>
            <w:rFonts w:ascii="仿宋_GB2312" w:eastAsia="仿宋_GB2312" w:hAnsi="宋体" w:hint="eastAsia"/>
            <w:szCs w:val="28"/>
          </w:rPr>
          <w:t>附件3分项报价说明表</w:t>
        </w:r>
        <w:r w:rsidR="00D20828">
          <w:tab/>
        </w:r>
        <w:fldSimple w:instr=" PAGEREF _Toc12207 ">
          <w:r w:rsidR="00D20828">
            <w:t>6</w:t>
          </w:r>
        </w:fldSimple>
      </w:hyperlink>
    </w:p>
    <w:p w:rsidR="007C5F48" w:rsidRDefault="00B77AF0">
      <w:pPr>
        <w:pStyle w:val="TOC3"/>
        <w:tabs>
          <w:tab w:val="clear" w:pos="851"/>
          <w:tab w:val="clear" w:pos="8303"/>
          <w:tab w:val="right" w:leader="dot" w:pos="8313"/>
        </w:tabs>
      </w:pPr>
      <w:hyperlink w:anchor="_Toc14187" w:history="1">
        <w:r w:rsidR="00D20828">
          <w:rPr>
            <w:rFonts w:ascii="仿宋_GB2312" w:eastAsia="仿宋_GB2312" w:hAnsi="宋体" w:hint="eastAsia"/>
            <w:szCs w:val="28"/>
          </w:rPr>
          <w:t>附件4技术规格偏离表</w:t>
        </w:r>
        <w:r w:rsidR="00D20828">
          <w:tab/>
        </w:r>
        <w:fldSimple w:instr=" PAGEREF _Toc14187 ">
          <w:r w:rsidR="00D20828">
            <w:t>8</w:t>
          </w:r>
        </w:fldSimple>
      </w:hyperlink>
    </w:p>
    <w:p w:rsidR="007C5F48" w:rsidRDefault="00B77AF0">
      <w:pPr>
        <w:pStyle w:val="TOC3"/>
        <w:tabs>
          <w:tab w:val="clear" w:pos="851"/>
          <w:tab w:val="clear" w:pos="8303"/>
          <w:tab w:val="right" w:leader="dot" w:pos="8313"/>
        </w:tabs>
      </w:pPr>
      <w:hyperlink w:anchor="_Toc32059" w:history="1">
        <w:r w:rsidR="00D20828">
          <w:rPr>
            <w:rFonts w:ascii="仿宋_GB2312" w:eastAsia="仿宋_GB2312" w:hAnsi="宋体" w:hint="eastAsia"/>
            <w:szCs w:val="28"/>
          </w:rPr>
          <w:t>附件5商务条款偏离表</w:t>
        </w:r>
        <w:r w:rsidR="00D20828">
          <w:tab/>
        </w:r>
        <w:fldSimple w:instr=" PAGEREF _Toc32059 ">
          <w:r w:rsidR="00D20828">
            <w:t>9</w:t>
          </w:r>
        </w:fldSimple>
      </w:hyperlink>
    </w:p>
    <w:p w:rsidR="007C5F48" w:rsidRDefault="00B77AF0">
      <w:pPr>
        <w:pStyle w:val="TOC3"/>
        <w:tabs>
          <w:tab w:val="clear" w:pos="851"/>
          <w:tab w:val="clear" w:pos="8303"/>
          <w:tab w:val="right" w:leader="dot" w:pos="8313"/>
        </w:tabs>
      </w:pPr>
      <w:hyperlink w:anchor="_Toc8050" w:history="1">
        <w:r w:rsidR="00D20828">
          <w:rPr>
            <w:rFonts w:ascii="仿宋_GB2312" w:eastAsia="仿宋_GB2312" w:hAnsi="宋体" w:hint="eastAsia"/>
            <w:szCs w:val="28"/>
          </w:rPr>
          <w:t>附件6资格证明文件（格式）</w:t>
        </w:r>
        <w:r w:rsidR="00D20828">
          <w:tab/>
        </w:r>
        <w:fldSimple w:instr=" PAGEREF _Toc8050 ">
          <w:r w:rsidR="00D20828">
            <w:t>10</w:t>
          </w:r>
        </w:fldSimple>
      </w:hyperlink>
    </w:p>
    <w:p w:rsidR="007C5F48" w:rsidRDefault="00B77AF0">
      <w:pPr>
        <w:pStyle w:val="TOC4"/>
        <w:tabs>
          <w:tab w:val="clear" w:pos="8303"/>
          <w:tab w:val="right" w:leader="dot" w:pos="8313"/>
        </w:tabs>
      </w:pPr>
      <w:hyperlink w:anchor="_Toc32198" w:history="1">
        <w:r w:rsidR="00D20828">
          <w:rPr>
            <w:rFonts w:ascii="仿宋_GB2312" w:eastAsia="仿宋_GB2312" w:hint="eastAsia"/>
            <w:szCs w:val="28"/>
          </w:rPr>
          <w:t xml:space="preserve">附件6-1             </w:t>
        </w:r>
        <w:r w:rsidR="00D20828">
          <w:rPr>
            <w:rFonts w:ascii="仿宋_GB2312" w:eastAsia="仿宋_GB2312" w:hAnsi="宋体" w:hint="eastAsia"/>
            <w:szCs w:val="28"/>
          </w:rPr>
          <w:t>法人营业执照副本</w:t>
        </w:r>
        <w:r w:rsidR="00D20828">
          <w:tab/>
        </w:r>
        <w:fldSimple w:instr=" PAGEREF _Toc32198 ">
          <w:r w:rsidR="00D20828">
            <w:t>11</w:t>
          </w:r>
        </w:fldSimple>
      </w:hyperlink>
    </w:p>
    <w:p w:rsidR="007C5F48" w:rsidRDefault="00B77AF0">
      <w:pPr>
        <w:pStyle w:val="TOC4"/>
        <w:tabs>
          <w:tab w:val="clear" w:pos="8303"/>
          <w:tab w:val="right" w:leader="dot" w:pos="8313"/>
        </w:tabs>
      </w:pPr>
      <w:hyperlink w:anchor="_Toc29708" w:history="1">
        <w:r w:rsidR="00D20828">
          <w:rPr>
            <w:rFonts w:ascii="仿宋_GB2312" w:eastAsia="仿宋_GB2312" w:hint="eastAsia"/>
            <w:bCs/>
            <w:szCs w:val="28"/>
          </w:rPr>
          <w:t>附件6-2   法定代表人的授权委托书(格式)</w:t>
        </w:r>
        <w:r w:rsidR="00D20828">
          <w:tab/>
        </w:r>
        <w:fldSimple w:instr=" PAGEREF _Toc29708 ">
          <w:r w:rsidR="00D20828">
            <w:t>12</w:t>
          </w:r>
        </w:fldSimple>
      </w:hyperlink>
    </w:p>
    <w:p w:rsidR="007C5F48" w:rsidRDefault="00B77AF0">
      <w:pPr>
        <w:pStyle w:val="TOC4"/>
        <w:tabs>
          <w:tab w:val="clear" w:pos="8303"/>
          <w:tab w:val="right" w:leader="dot" w:pos="8313"/>
        </w:tabs>
      </w:pPr>
      <w:hyperlink w:anchor="_Toc31975" w:history="1">
        <w:r w:rsidR="00D20828">
          <w:rPr>
            <w:rFonts w:ascii="仿宋_GB2312" w:eastAsia="仿宋_GB2312" w:hAnsi="宋体" w:hint="eastAsia"/>
            <w:szCs w:val="28"/>
          </w:rPr>
          <w:t>附件</w:t>
        </w:r>
        <w:r w:rsidR="00D20828">
          <w:rPr>
            <w:rFonts w:ascii="仿宋_GB2312" w:eastAsia="仿宋_GB2312" w:hint="eastAsia"/>
            <w:szCs w:val="28"/>
          </w:rPr>
          <w:t>6-3   制造厂家的资格声明</w:t>
        </w:r>
        <w:r w:rsidR="00D20828">
          <w:tab/>
        </w:r>
        <w:fldSimple w:instr=" PAGEREF _Toc31975 ">
          <w:r w:rsidR="00D20828">
            <w:t>13</w:t>
          </w:r>
        </w:fldSimple>
      </w:hyperlink>
    </w:p>
    <w:p w:rsidR="007C5F48" w:rsidRDefault="00B77AF0">
      <w:pPr>
        <w:pStyle w:val="TOC4"/>
        <w:tabs>
          <w:tab w:val="clear" w:pos="8303"/>
          <w:tab w:val="right" w:leader="dot" w:pos="8313"/>
        </w:tabs>
      </w:pPr>
      <w:hyperlink w:anchor="_Toc255" w:history="1">
        <w:r w:rsidR="00D20828">
          <w:rPr>
            <w:rFonts w:ascii="仿宋_GB2312" w:eastAsia="仿宋_GB2312" w:hAnsi="宋体" w:hint="eastAsia"/>
            <w:szCs w:val="28"/>
          </w:rPr>
          <w:t>附件6-4经销商(作为代理商)的资格声明　(格式)</w:t>
        </w:r>
        <w:r w:rsidR="00D20828">
          <w:tab/>
        </w:r>
        <w:fldSimple w:instr=" PAGEREF _Toc255 ">
          <w:r w:rsidR="00D20828">
            <w:t>16</w:t>
          </w:r>
        </w:fldSimple>
      </w:hyperlink>
    </w:p>
    <w:p w:rsidR="007C5F48" w:rsidRDefault="00B77AF0">
      <w:pPr>
        <w:pStyle w:val="TOC4"/>
        <w:tabs>
          <w:tab w:val="clear" w:pos="8303"/>
          <w:tab w:val="right" w:leader="dot" w:pos="8313"/>
        </w:tabs>
      </w:pPr>
      <w:hyperlink w:anchor="_Toc13225" w:history="1">
        <w:r w:rsidR="00D20828">
          <w:rPr>
            <w:rFonts w:ascii="仿宋_GB2312" w:eastAsia="仿宋_GB2312" w:hAnsi="宋体" w:hint="eastAsia"/>
            <w:szCs w:val="28"/>
          </w:rPr>
          <w:t>附件6-5制造厂家的授权书（格式）或制造厂家出具的经销商证书</w:t>
        </w:r>
        <w:r w:rsidR="00D20828">
          <w:tab/>
        </w:r>
        <w:fldSimple w:instr=" PAGEREF _Toc13225 ">
          <w:r w:rsidR="00D20828">
            <w:t>19</w:t>
          </w:r>
        </w:fldSimple>
      </w:hyperlink>
    </w:p>
    <w:p w:rsidR="007C5F48" w:rsidRDefault="00B77AF0">
      <w:pPr>
        <w:pStyle w:val="TOC4"/>
        <w:tabs>
          <w:tab w:val="clear" w:pos="8303"/>
          <w:tab w:val="right" w:leader="dot" w:pos="8313"/>
        </w:tabs>
      </w:pPr>
      <w:hyperlink w:anchor="_Toc19974" w:history="1">
        <w:r w:rsidR="00D20828">
          <w:rPr>
            <w:rFonts w:ascii="仿宋_GB2312" w:eastAsia="仿宋_GB2312" w:hAnsi="宋体" w:hint="eastAsia"/>
            <w:szCs w:val="28"/>
          </w:rPr>
          <w:t>附件6-6　　　投标人财务状况证明文件</w:t>
        </w:r>
        <w:r w:rsidR="00D20828">
          <w:tab/>
        </w:r>
        <w:fldSimple w:instr=" PAGEREF _Toc19974 ">
          <w:r w:rsidR="00D20828">
            <w:t>20</w:t>
          </w:r>
        </w:fldSimple>
      </w:hyperlink>
    </w:p>
    <w:p w:rsidR="007C5F48" w:rsidRDefault="00B77AF0">
      <w:pPr>
        <w:pStyle w:val="TOC4"/>
        <w:tabs>
          <w:tab w:val="clear" w:pos="8303"/>
          <w:tab w:val="right" w:leader="dot" w:pos="8313"/>
        </w:tabs>
      </w:pPr>
      <w:hyperlink w:anchor="_Toc23122" w:history="1">
        <w:r w:rsidR="00D20828">
          <w:rPr>
            <w:rFonts w:ascii="仿宋_GB2312" w:eastAsia="仿宋_GB2312" w:hAnsi="宋体" w:hint="eastAsia"/>
            <w:szCs w:val="28"/>
          </w:rPr>
          <w:t>附件6-7  社会保障资金缴纳记录证明文件</w:t>
        </w:r>
        <w:r w:rsidR="00D20828">
          <w:tab/>
        </w:r>
        <w:fldSimple w:instr=" PAGEREF _Toc23122 ">
          <w:r w:rsidR="00D20828">
            <w:t>21</w:t>
          </w:r>
        </w:fldSimple>
      </w:hyperlink>
    </w:p>
    <w:p w:rsidR="007C5F48" w:rsidRDefault="00B77AF0">
      <w:pPr>
        <w:pStyle w:val="TOC4"/>
        <w:tabs>
          <w:tab w:val="clear" w:pos="8303"/>
          <w:tab w:val="right" w:leader="dot" w:pos="8313"/>
        </w:tabs>
      </w:pPr>
      <w:hyperlink w:anchor="_Toc3062" w:history="1">
        <w:r w:rsidR="00D20828">
          <w:rPr>
            <w:rFonts w:ascii="仿宋_GB2312" w:eastAsia="仿宋_GB2312" w:hAnsi="宋体" w:hint="eastAsia"/>
            <w:szCs w:val="28"/>
          </w:rPr>
          <w:t>附件6-8    依法缴纳税收记录证明文件</w:t>
        </w:r>
        <w:r w:rsidR="00D20828">
          <w:tab/>
        </w:r>
        <w:fldSimple w:instr=" PAGEREF _Toc3062 ">
          <w:r w:rsidR="00D20828">
            <w:t>22</w:t>
          </w:r>
        </w:fldSimple>
      </w:hyperlink>
    </w:p>
    <w:p w:rsidR="007C5F48" w:rsidRDefault="00B77AF0">
      <w:pPr>
        <w:pStyle w:val="TOC4"/>
        <w:tabs>
          <w:tab w:val="clear" w:pos="8303"/>
          <w:tab w:val="right" w:leader="dot" w:pos="8313"/>
        </w:tabs>
      </w:pPr>
      <w:hyperlink w:anchor="_Toc31072" w:history="1">
        <w:r w:rsidR="00D20828">
          <w:rPr>
            <w:rFonts w:ascii="仿宋_GB2312" w:eastAsia="仿宋_GB2312" w:hAnsi="宋体" w:hint="eastAsia"/>
            <w:szCs w:val="28"/>
          </w:rPr>
          <w:t>附件6-9参加本次采购活动前三年内，在经营活动中没有重大违法记录的书面声明</w:t>
        </w:r>
        <w:r w:rsidR="00D20828">
          <w:tab/>
        </w:r>
        <w:fldSimple w:instr=" PAGEREF _Toc31072 ">
          <w:r w:rsidR="00D20828">
            <w:t>23</w:t>
          </w:r>
        </w:fldSimple>
      </w:hyperlink>
    </w:p>
    <w:p w:rsidR="007C5F48" w:rsidRDefault="00B77AF0">
      <w:pPr>
        <w:pStyle w:val="TOC3"/>
        <w:tabs>
          <w:tab w:val="clear" w:pos="851"/>
          <w:tab w:val="clear" w:pos="8303"/>
          <w:tab w:val="right" w:leader="dot" w:pos="8313"/>
        </w:tabs>
      </w:pPr>
      <w:hyperlink w:anchor="_Toc22610" w:history="1">
        <w:r w:rsidR="00D20828">
          <w:rPr>
            <w:rFonts w:ascii="仿宋_GB2312" w:eastAsia="仿宋_GB2312" w:hAnsi="宋体" w:hint="eastAsia"/>
            <w:szCs w:val="28"/>
          </w:rPr>
          <w:t>附件7关于售后服务、产品全过程维护、备品、备件及技术支持、培训、维修的相关证明文件及承诺</w:t>
        </w:r>
        <w:r w:rsidR="00D20828">
          <w:tab/>
        </w:r>
        <w:fldSimple w:instr=" PAGEREF _Toc22610 ">
          <w:r w:rsidR="00D20828">
            <w:t>24</w:t>
          </w:r>
        </w:fldSimple>
      </w:hyperlink>
    </w:p>
    <w:p w:rsidR="007C5F48" w:rsidRDefault="00D20828">
      <w:pPr>
        <w:tabs>
          <w:tab w:val="left" w:pos="5580"/>
        </w:tabs>
        <w:spacing w:line="360" w:lineRule="auto"/>
        <w:rPr>
          <w:rFonts w:ascii="仿宋_GB2312" w:eastAsia="仿宋_GB2312" w:hAnsi="宋体"/>
          <w:bCs/>
          <w:szCs w:val="21"/>
        </w:rPr>
      </w:pPr>
      <w:r>
        <w:rPr>
          <w:rFonts w:ascii="仿宋" w:eastAsia="仿宋" w:hAnsi="仿宋" w:hint="eastAsia"/>
          <w:bCs/>
          <w:szCs w:val="21"/>
        </w:rPr>
        <w:fldChar w:fldCharType="end"/>
      </w:r>
    </w:p>
    <w:p w:rsidR="007C5F48" w:rsidRDefault="00D20828">
      <w:pPr>
        <w:spacing w:before="360" w:after="240" w:line="360" w:lineRule="auto"/>
        <w:jc w:val="center"/>
        <w:outlineLvl w:val="0"/>
        <w:rPr>
          <w:rStyle w:val="10"/>
        </w:rPr>
      </w:pPr>
      <w:r>
        <w:rPr>
          <w:rFonts w:ascii="仿宋_GB2312" w:eastAsia="仿宋_GB2312" w:hint="eastAsia"/>
          <w:b/>
          <w:sz w:val="28"/>
          <w:szCs w:val="28"/>
        </w:rPr>
        <w:br w:type="page"/>
      </w:r>
      <w:bookmarkStart w:id="1" w:name="_Toc332805087"/>
      <w:bookmarkStart w:id="2" w:name="_Toc11161"/>
      <w:r>
        <w:rPr>
          <w:rStyle w:val="10"/>
          <w:rFonts w:hint="eastAsia"/>
        </w:rPr>
        <w:lastRenderedPageBreak/>
        <w:t>第一章</w:t>
      </w:r>
      <w:r>
        <w:rPr>
          <w:rStyle w:val="10"/>
          <w:rFonts w:hint="eastAsia"/>
        </w:rPr>
        <w:t xml:space="preserve"> </w:t>
      </w:r>
      <w:r>
        <w:rPr>
          <w:rStyle w:val="10"/>
          <w:rFonts w:hint="eastAsia"/>
        </w:rPr>
        <w:t>投标人须知</w:t>
      </w:r>
      <w:bookmarkStart w:id="3" w:name="_Toc109543153"/>
      <w:bookmarkStart w:id="4" w:name="_Toc109542333"/>
      <w:bookmarkStart w:id="5" w:name="_Toc520356143"/>
      <w:bookmarkEnd w:id="1"/>
      <w:bookmarkEnd w:id="2"/>
    </w:p>
    <w:p w:rsidR="007C5F48" w:rsidRDefault="00D20828">
      <w:pPr>
        <w:pStyle w:val="2"/>
        <w:numPr>
          <w:ilvl w:val="0"/>
          <w:numId w:val="1"/>
        </w:numPr>
      </w:pPr>
      <w:bookmarkStart w:id="6" w:name="_Toc332805088"/>
      <w:bookmarkStart w:id="7" w:name="_Toc25004"/>
      <w:r>
        <w:rPr>
          <w:rFonts w:hint="eastAsia"/>
        </w:rPr>
        <w:t>说</w:t>
      </w:r>
      <w:r>
        <w:rPr>
          <w:rFonts w:hint="eastAsia"/>
        </w:rPr>
        <w:t xml:space="preserve">  </w:t>
      </w:r>
      <w:r>
        <w:rPr>
          <w:rFonts w:hint="eastAsia"/>
        </w:rPr>
        <w:t>明</w:t>
      </w:r>
      <w:bookmarkStart w:id="8" w:name="_Toc109543154"/>
      <w:bookmarkStart w:id="9" w:name="_Toc109542334"/>
      <w:bookmarkStart w:id="10" w:name="_Toc520356144"/>
      <w:bookmarkEnd w:id="3"/>
      <w:bookmarkEnd w:id="4"/>
      <w:bookmarkEnd w:id="5"/>
      <w:bookmarkEnd w:id="6"/>
      <w:bookmarkEnd w:id="7"/>
    </w:p>
    <w:p w:rsidR="007C5F48" w:rsidRDefault="00D20828">
      <w:pPr>
        <w:pStyle w:val="3"/>
        <w:numPr>
          <w:ilvl w:val="0"/>
          <w:numId w:val="2"/>
        </w:numPr>
        <w:rPr>
          <w:sz w:val="24"/>
          <w:szCs w:val="21"/>
        </w:rPr>
      </w:pPr>
      <w:bookmarkStart w:id="11" w:name="_Toc332805089"/>
      <w:bookmarkStart w:id="12" w:name="_Toc15297"/>
      <w:r>
        <w:rPr>
          <w:rFonts w:hint="eastAsia"/>
          <w:sz w:val="24"/>
          <w:szCs w:val="21"/>
        </w:rPr>
        <w:t>招标单位及合格的投标人</w:t>
      </w:r>
      <w:bookmarkEnd w:id="8"/>
      <w:bookmarkEnd w:id="9"/>
      <w:bookmarkEnd w:id="10"/>
      <w:bookmarkEnd w:id="11"/>
      <w:bookmarkEnd w:id="12"/>
    </w:p>
    <w:p w:rsidR="007C5F48" w:rsidRDefault="00D20828">
      <w:pPr>
        <w:numPr>
          <w:ilvl w:val="1"/>
          <w:numId w:val="2"/>
        </w:numPr>
        <w:spacing w:before="120" w:line="360" w:lineRule="auto"/>
        <w:rPr>
          <w:rFonts w:ascii="仿宋_GB2312" w:eastAsia="仿宋_GB2312" w:hAnsi="宋体"/>
          <w:sz w:val="24"/>
        </w:rPr>
      </w:pPr>
      <w:r>
        <w:rPr>
          <w:rFonts w:ascii="仿宋_GB2312" w:eastAsia="仿宋_GB2312" w:hAnsi="宋体" w:hint="eastAsia"/>
          <w:sz w:val="24"/>
        </w:rPr>
        <w:t>招标单位：北京三元食品股份有限公司。</w:t>
      </w:r>
    </w:p>
    <w:p w:rsidR="007C5F48" w:rsidRDefault="00D20828">
      <w:pPr>
        <w:numPr>
          <w:ilvl w:val="1"/>
          <w:numId w:val="2"/>
        </w:numPr>
        <w:spacing w:before="120" w:line="360" w:lineRule="auto"/>
        <w:rPr>
          <w:rFonts w:ascii="仿宋_GB2312" w:eastAsia="仿宋_GB2312" w:hAnsi="宋体"/>
          <w:sz w:val="24"/>
        </w:rPr>
      </w:pPr>
      <w:r>
        <w:rPr>
          <w:rFonts w:ascii="仿宋_GB2312" w:eastAsia="仿宋_GB2312" w:hAnsi="宋体" w:hint="eastAsia"/>
          <w:sz w:val="24"/>
        </w:rPr>
        <w:t>满足以下条件的投标人是合格的投标人，可以参加本次采购：</w:t>
      </w:r>
    </w:p>
    <w:p w:rsidR="007C5F48" w:rsidRDefault="00D20828">
      <w:pPr>
        <w:numPr>
          <w:ilvl w:val="2"/>
          <w:numId w:val="2"/>
        </w:numPr>
        <w:spacing w:before="120" w:line="360" w:lineRule="auto"/>
        <w:ind w:leftChars="100" w:left="930" w:hangingChars="300" w:hanging="720"/>
        <w:jc w:val="left"/>
        <w:rPr>
          <w:rFonts w:ascii="仿宋_GB2312" w:eastAsia="仿宋_GB2312" w:hAnsi="宋体"/>
          <w:sz w:val="24"/>
        </w:rPr>
      </w:pPr>
      <w:r>
        <w:rPr>
          <w:rFonts w:ascii="仿宋_GB2312" w:eastAsia="仿宋_GB2312" w:hAnsi="宋体" w:hint="eastAsia"/>
          <w:sz w:val="24"/>
        </w:rPr>
        <w:t>投标人是指有生产或供应能力，向招标人提供货物的法人、其他组织或自然人。</w:t>
      </w:r>
    </w:p>
    <w:p w:rsidR="007C5F48" w:rsidRDefault="00D20828">
      <w:pPr>
        <w:numPr>
          <w:ilvl w:val="2"/>
          <w:numId w:val="2"/>
        </w:numPr>
        <w:spacing w:before="120" w:line="360" w:lineRule="auto"/>
        <w:ind w:leftChars="100" w:left="930" w:hangingChars="300" w:hanging="720"/>
        <w:jc w:val="left"/>
        <w:rPr>
          <w:rFonts w:ascii="仿宋_GB2312" w:eastAsia="仿宋_GB2312" w:hAnsi="宋体"/>
          <w:sz w:val="24"/>
        </w:rPr>
      </w:pPr>
      <w:r>
        <w:rPr>
          <w:rFonts w:ascii="仿宋_GB2312" w:eastAsia="仿宋_GB2312" w:hAnsi="宋体" w:cs="Arial" w:hint="eastAsia"/>
          <w:sz w:val="24"/>
        </w:rPr>
        <w:t>投标人为法人的，应当</w:t>
      </w:r>
      <w:r>
        <w:rPr>
          <w:rFonts w:ascii="仿宋_GB2312" w:eastAsia="仿宋_GB2312" w:hAnsi="宋体" w:hint="eastAsia"/>
          <w:sz w:val="24"/>
        </w:rPr>
        <w:t>依法注册，具有独立法人资格。</w:t>
      </w:r>
    </w:p>
    <w:p w:rsidR="007C5F48" w:rsidRDefault="00D20828">
      <w:pPr>
        <w:numPr>
          <w:ilvl w:val="2"/>
          <w:numId w:val="2"/>
        </w:numPr>
        <w:spacing w:before="120" w:line="360" w:lineRule="auto"/>
        <w:ind w:leftChars="100" w:left="930" w:hangingChars="300" w:hanging="720"/>
        <w:jc w:val="left"/>
        <w:rPr>
          <w:rFonts w:ascii="仿宋_GB2312" w:eastAsia="仿宋_GB2312" w:hAnsi="宋体"/>
          <w:sz w:val="24"/>
        </w:rPr>
      </w:pPr>
      <w:r>
        <w:rPr>
          <w:rFonts w:ascii="仿宋_GB2312" w:eastAsia="仿宋_GB2312" w:hAnsi="宋体" w:hint="eastAsia"/>
          <w:sz w:val="24"/>
        </w:rPr>
        <w:t>投标人所投的货物应当在其营业执照经营范围内。</w:t>
      </w:r>
    </w:p>
    <w:p w:rsidR="007C5F48" w:rsidRDefault="00D20828">
      <w:pPr>
        <w:numPr>
          <w:ilvl w:val="2"/>
          <w:numId w:val="2"/>
        </w:numPr>
        <w:spacing w:before="120" w:line="360" w:lineRule="auto"/>
        <w:ind w:leftChars="100" w:left="930" w:hangingChars="300" w:hanging="720"/>
        <w:jc w:val="left"/>
        <w:rPr>
          <w:rFonts w:ascii="仿宋_GB2312" w:eastAsia="仿宋_GB2312" w:hAnsi="宋体"/>
          <w:sz w:val="24"/>
        </w:rPr>
      </w:pPr>
      <w:r>
        <w:rPr>
          <w:rFonts w:ascii="仿宋_GB2312" w:eastAsia="仿宋_GB2312" w:hAnsi="宋体" w:hint="eastAsia"/>
          <w:sz w:val="24"/>
        </w:rPr>
        <w:t xml:space="preserve">在法律上和财务上独立、合法运作。 </w:t>
      </w:r>
    </w:p>
    <w:p w:rsidR="007C5F48" w:rsidRDefault="00D20828">
      <w:pPr>
        <w:numPr>
          <w:ilvl w:val="2"/>
          <w:numId w:val="2"/>
        </w:numPr>
        <w:spacing w:before="120" w:line="360" w:lineRule="auto"/>
        <w:ind w:leftChars="100" w:left="930" w:hangingChars="300" w:hanging="720"/>
        <w:jc w:val="left"/>
        <w:rPr>
          <w:rFonts w:ascii="仿宋_GB2312" w:eastAsia="仿宋_GB2312" w:hAnsi="宋体"/>
          <w:sz w:val="24"/>
        </w:rPr>
      </w:pPr>
      <w:r>
        <w:rPr>
          <w:rFonts w:ascii="仿宋_GB2312" w:eastAsia="仿宋_GB2312" w:hAnsi="宋体" w:hint="eastAsia"/>
          <w:sz w:val="24"/>
        </w:rPr>
        <w:t>投标人的投标货物及相关服务应当符合国家有关部门规定的相应技术、节能、安全和环保标准；如国家有关部门对投标人的投标货物及相关服务有强制性规定或要求的，则投标人的投标货物及相关服务必须符合相应规定或要求。</w:t>
      </w:r>
    </w:p>
    <w:p w:rsidR="007C5F48" w:rsidRDefault="00040C82">
      <w:pPr>
        <w:numPr>
          <w:ilvl w:val="2"/>
          <w:numId w:val="2"/>
        </w:numPr>
        <w:spacing w:before="120" w:line="360" w:lineRule="auto"/>
        <w:ind w:leftChars="100" w:left="930" w:hangingChars="300" w:hanging="720"/>
        <w:jc w:val="left"/>
        <w:rPr>
          <w:rFonts w:ascii="仿宋_GB2312" w:eastAsia="仿宋_GB2312" w:hAnsi="宋体"/>
          <w:sz w:val="24"/>
        </w:rPr>
      </w:pPr>
      <w:r>
        <w:rPr>
          <w:rFonts w:ascii="仿宋_GB2312" w:eastAsia="仿宋_GB2312" w:hAnsi="宋体" w:hint="eastAsia"/>
          <w:sz w:val="24"/>
        </w:rPr>
        <w:t>本次投标</w:t>
      </w:r>
      <w:r w:rsidRPr="00955A85">
        <w:rPr>
          <w:rFonts w:ascii="仿宋_GB2312" w:eastAsia="仿宋_GB2312" w:hAnsi="宋体" w:hint="eastAsia"/>
          <w:sz w:val="24"/>
        </w:rPr>
        <w:t>本项目不接受联合体投标</w:t>
      </w:r>
      <w:r>
        <w:rPr>
          <w:rFonts w:ascii="仿宋_GB2312" w:eastAsia="仿宋_GB2312" w:hAnsi="宋体" w:hint="eastAsia"/>
          <w:sz w:val="24"/>
        </w:rPr>
        <w:t>。</w:t>
      </w:r>
    </w:p>
    <w:p w:rsidR="007C5F48" w:rsidRDefault="00D20828">
      <w:pPr>
        <w:numPr>
          <w:ilvl w:val="1"/>
          <w:numId w:val="2"/>
        </w:numPr>
        <w:spacing w:before="120" w:line="360" w:lineRule="auto"/>
        <w:rPr>
          <w:rFonts w:ascii="仿宋_GB2312" w:eastAsia="仿宋_GB2312" w:hAnsi="宋体"/>
          <w:sz w:val="24"/>
        </w:rPr>
      </w:pPr>
      <w:r>
        <w:rPr>
          <w:rFonts w:ascii="仿宋_GB2312" w:eastAsia="仿宋_GB2312" w:hAnsi="宋体" w:hint="eastAsia"/>
          <w:sz w:val="24"/>
        </w:rPr>
        <w:t>单位负责人为同一人或者存在直接控股、管理关系的不同投标人，不得参加同一合同项下的采购活动。为采购项目提供整体设计、规范编制或者项目管理、监理、检测等服务的投标人，不得再参加该采购项目的其他采购活动。</w:t>
      </w:r>
    </w:p>
    <w:p w:rsidR="007C5F48" w:rsidRDefault="00D20828">
      <w:pPr>
        <w:numPr>
          <w:ilvl w:val="1"/>
          <w:numId w:val="2"/>
        </w:numPr>
        <w:spacing w:before="120" w:line="360" w:lineRule="auto"/>
        <w:rPr>
          <w:rFonts w:ascii="仿宋_GB2312" w:eastAsia="仿宋_GB2312" w:hAnsi="宋体"/>
          <w:sz w:val="24"/>
        </w:rPr>
      </w:pPr>
      <w:r>
        <w:rPr>
          <w:rFonts w:ascii="仿宋_GB2312" w:eastAsia="仿宋_GB2312" w:hAnsi="宋体" w:hint="eastAsia"/>
          <w:sz w:val="24"/>
        </w:rPr>
        <w:t>投标人在投标过程中不得以向招标单位行贿或采取其他手段谋取中标。一经发现，其投标人资格将被取消。</w:t>
      </w:r>
    </w:p>
    <w:p w:rsidR="007C5F48" w:rsidRDefault="00D20828">
      <w:pPr>
        <w:numPr>
          <w:ilvl w:val="1"/>
          <w:numId w:val="2"/>
        </w:numPr>
        <w:spacing w:before="120" w:line="360" w:lineRule="auto"/>
        <w:rPr>
          <w:rFonts w:ascii="仿宋_GB2312" w:eastAsia="仿宋_GB2312" w:hAnsi="宋体"/>
          <w:sz w:val="24"/>
        </w:rPr>
      </w:pPr>
      <w:r>
        <w:rPr>
          <w:rFonts w:ascii="仿宋_GB2312" w:eastAsia="仿宋_GB2312" w:hAnsi="宋体" w:hint="eastAsia"/>
          <w:sz w:val="24"/>
        </w:rPr>
        <w:t>投标人应当按照招标文件的要求编制投标文件。投标文件应当对照招标文件提出的实质性要求和条件</w:t>
      </w:r>
      <w:proofErr w:type="gramStart"/>
      <w:r>
        <w:rPr>
          <w:rFonts w:ascii="仿宋_GB2312" w:eastAsia="仿宋_GB2312" w:hAnsi="宋体" w:hint="eastAsia"/>
          <w:sz w:val="24"/>
        </w:rPr>
        <w:t>作出</w:t>
      </w:r>
      <w:proofErr w:type="gramEnd"/>
      <w:r>
        <w:rPr>
          <w:rFonts w:ascii="仿宋_GB2312" w:eastAsia="仿宋_GB2312" w:hAnsi="宋体" w:hint="eastAsia"/>
          <w:sz w:val="24"/>
        </w:rPr>
        <w:t>响应。投标文件由商务部分、技术部分、价格部分和其他部分组成。投标人应当在招标文件要求提交投标文件的截止时间前，将投标文件密封送达投标地点。</w:t>
      </w:r>
    </w:p>
    <w:p w:rsidR="007C5F48" w:rsidRDefault="00D20828">
      <w:pPr>
        <w:numPr>
          <w:ilvl w:val="1"/>
          <w:numId w:val="2"/>
        </w:numPr>
        <w:spacing w:before="120" w:line="360" w:lineRule="auto"/>
        <w:rPr>
          <w:rFonts w:ascii="仿宋_GB2312" w:eastAsia="仿宋_GB2312" w:hAnsi="宋体"/>
          <w:sz w:val="24"/>
        </w:rPr>
      </w:pPr>
      <w:r>
        <w:rPr>
          <w:rFonts w:ascii="仿宋_GB2312" w:eastAsia="仿宋_GB2312" w:hAnsi="宋体" w:hint="eastAsia"/>
          <w:sz w:val="24"/>
        </w:rPr>
        <w:lastRenderedPageBreak/>
        <w:t>投标人不得实施下列法律禁止的行为，情节严重的，由有权机关依法追究其法律责任。</w:t>
      </w:r>
    </w:p>
    <w:p w:rsidR="007C5F48" w:rsidRDefault="00D20828">
      <w:pPr>
        <w:numPr>
          <w:ilvl w:val="2"/>
          <w:numId w:val="2"/>
        </w:numPr>
        <w:spacing w:before="120" w:line="360" w:lineRule="auto"/>
        <w:ind w:leftChars="100" w:left="930" w:hangingChars="300" w:hanging="720"/>
        <w:jc w:val="left"/>
        <w:rPr>
          <w:rFonts w:ascii="仿宋_GB2312" w:eastAsia="仿宋_GB2312" w:hAnsi="宋体"/>
          <w:sz w:val="24"/>
        </w:rPr>
      </w:pPr>
      <w:r>
        <w:rPr>
          <w:rFonts w:ascii="仿宋_GB2312" w:eastAsia="仿宋_GB2312" w:hAnsi="宋体" w:hint="eastAsia"/>
          <w:sz w:val="24"/>
        </w:rPr>
        <w:t>采取不正当手段诋毁、排挤其他投标人的；</w:t>
      </w:r>
    </w:p>
    <w:p w:rsidR="007C5F48" w:rsidRDefault="00D20828">
      <w:pPr>
        <w:numPr>
          <w:ilvl w:val="2"/>
          <w:numId w:val="2"/>
        </w:numPr>
        <w:spacing w:before="120" w:line="360" w:lineRule="auto"/>
        <w:ind w:leftChars="100" w:left="930" w:hangingChars="300" w:hanging="720"/>
        <w:jc w:val="left"/>
        <w:rPr>
          <w:rFonts w:ascii="仿宋_GB2312" w:eastAsia="仿宋_GB2312" w:hAnsi="宋体"/>
          <w:sz w:val="24"/>
        </w:rPr>
      </w:pPr>
      <w:r>
        <w:rPr>
          <w:rFonts w:ascii="仿宋_GB2312" w:eastAsia="仿宋_GB2312" w:hAnsi="宋体" w:hint="eastAsia"/>
          <w:sz w:val="24"/>
        </w:rPr>
        <w:t>与招标单位或者其他投标人恶意串通的；</w:t>
      </w:r>
    </w:p>
    <w:p w:rsidR="007C5F48" w:rsidRDefault="00D20828">
      <w:pPr>
        <w:numPr>
          <w:ilvl w:val="2"/>
          <w:numId w:val="2"/>
        </w:numPr>
        <w:spacing w:before="120" w:line="360" w:lineRule="auto"/>
        <w:ind w:leftChars="100" w:left="930" w:hangingChars="300" w:hanging="720"/>
        <w:jc w:val="left"/>
        <w:rPr>
          <w:rFonts w:ascii="仿宋_GB2312" w:eastAsia="仿宋_GB2312" w:hAnsi="宋体"/>
          <w:sz w:val="24"/>
        </w:rPr>
      </w:pPr>
      <w:r>
        <w:rPr>
          <w:rFonts w:ascii="仿宋_GB2312" w:eastAsia="仿宋_GB2312" w:hAnsi="宋体" w:hint="eastAsia"/>
          <w:sz w:val="24"/>
        </w:rPr>
        <w:t>以低于成本的报价竞标的；</w:t>
      </w:r>
    </w:p>
    <w:p w:rsidR="007C5F48" w:rsidRDefault="00D20828">
      <w:pPr>
        <w:numPr>
          <w:ilvl w:val="2"/>
          <w:numId w:val="2"/>
        </w:numPr>
        <w:spacing w:before="120" w:line="360" w:lineRule="auto"/>
        <w:ind w:leftChars="100" w:left="930" w:hangingChars="300" w:hanging="720"/>
        <w:jc w:val="left"/>
        <w:rPr>
          <w:rFonts w:ascii="仿宋_GB2312" w:eastAsia="仿宋_GB2312" w:hAnsi="宋体"/>
          <w:sz w:val="24"/>
        </w:rPr>
      </w:pPr>
      <w:r>
        <w:rPr>
          <w:rFonts w:ascii="仿宋_GB2312" w:eastAsia="仿宋_GB2312" w:hAnsi="宋体" w:hint="eastAsia"/>
          <w:sz w:val="24"/>
        </w:rPr>
        <w:t>向招标单位、评标委员会成员行贿或者提供其他不正当利益的；</w:t>
      </w:r>
    </w:p>
    <w:p w:rsidR="007C5F48" w:rsidRDefault="00D20828">
      <w:pPr>
        <w:numPr>
          <w:ilvl w:val="2"/>
          <w:numId w:val="2"/>
        </w:numPr>
        <w:spacing w:before="120" w:line="360" w:lineRule="auto"/>
        <w:ind w:leftChars="100" w:left="930" w:hangingChars="300" w:hanging="720"/>
        <w:jc w:val="left"/>
        <w:rPr>
          <w:rFonts w:ascii="仿宋_GB2312" w:eastAsia="仿宋_GB2312" w:hAnsi="宋体"/>
          <w:sz w:val="24"/>
        </w:rPr>
      </w:pPr>
      <w:r>
        <w:rPr>
          <w:rFonts w:ascii="仿宋_GB2312" w:eastAsia="仿宋_GB2312" w:hAnsi="宋体" w:hint="eastAsia"/>
          <w:sz w:val="24"/>
        </w:rPr>
        <w:t>以他人名义投标或者以其他方式弄虚作假，骗取中标；</w:t>
      </w:r>
    </w:p>
    <w:p w:rsidR="007C5F48" w:rsidRDefault="00D20828">
      <w:pPr>
        <w:numPr>
          <w:ilvl w:val="2"/>
          <w:numId w:val="2"/>
        </w:numPr>
        <w:spacing w:before="120" w:line="360" w:lineRule="auto"/>
        <w:ind w:leftChars="100" w:left="930" w:hangingChars="300" w:hanging="720"/>
        <w:jc w:val="left"/>
        <w:rPr>
          <w:rFonts w:ascii="仿宋_GB2312" w:eastAsia="仿宋_GB2312" w:hAnsi="宋体"/>
          <w:sz w:val="24"/>
        </w:rPr>
      </w:pPr>
      <w:r>
        <w:rPr>
          <w:rFonts w:ascii="仿宋_GB2312" w:eastAsia="仿宋_GB2312" w:hAnsi="宋体" w:hint="eastAsia"/>
          <w:sz w:val="24"/>
        </w:rPr>
        <w:t xml:space="preserve">在采购过程中与招标人进行协商谈判的； </w:t>
      </w:r>
    </w:p>
    <w:p w:rsidR="007C5F48" w:rsidRDefault="00D20828">
      <w:pPr>
        <w:numPr>
          <w:ilvl w:val="2"/>
          <w:numId w:val="2"/>
        </w:numPr>
        <w:spacing w:before="120" w:line="360" w:lineRule="auto"/>
        <w:ind w:leftChars="100" w:left="930" w:hangingChars="300" w:hanging="720"/>
        <w:jc w:val="left"/>
        <w:rPr>
          <w:rFonts w:ascii="仿宋_GB2312" w:eastAsia="仿宋_GB2312" w:hAnsi="宋体"/>
          <w:sz w:val="24"/>
        </w:rPr>
      </w:pPr>
      <w:r>
        <w:rPr>
          <w:rFonts w:ascii="仿宋_GB2312" w:eastAsia="仿宋_GB2312" w:hAnsi="宋体" w:hint="eastAsia"/>
          <w:sz w:val="24"/>
        </w:rPr>
        <w:t>提供虚假证明材料谋取中标的；</w:t>
      </w:r>
    </w:p>
    <w:p w:rsidR="007C5F48" w:rsidRDefault="00D20828">
      <w:pPr>
        <w:numPr>
          <w:ilvl w:val="2"/>
          <w:numId w:val="2"/>
        </w:numPr>
        <w:spacing w:before="120" w:line="360" w:lineRule="auto"/>
        <w:ind w:leftChars="100" w:left="930" w:hangingChars="300" w:hanging="720"/>
        <w:jc w:val="left"/>
        <w:rPr>
          <w:rFonts w:ascii="仿宋_GB2312" w:eastAsia="仿宋_GB2312" w:hAnsi="宋体"/>
          <w:sz w:val="24"/>
        </w:rPr>
      </w:pPr>
      <w:r>
        <w:rPr>
          <w:rFonts w:ascii="仿宋_GB2312" w:eastAsia="仿宋_GB2312" w:hAnsi="宋体" w:hint="eastAsia"/>
          <w:sz w:val="24"/>
        </w:rPr>
        <w:t>中标后无正当理由拒不与招标人签订采购合同；</w:t>
      </w:r>
    </w:p>
    <w:p w:rsidR="007C5F48" w:rsidRDefault="00D20828">
      <w:pPr>
        <w:numPr>
          <w:ilvl w:val="2"/>
          <w:numId w:val="2"/>
        </w:numPr>
        <w:spacing w:before="120" w:line="360" w:lineRule="auto"/>
        <w:ind w:leftChars="100" w:left="930" w:hangingChars="300" w:hanging="720"/>
        <w:jc w:val="left"/>
        <w:rPr>
          <w:rFonts w:ascii="仿宋_GB2312" w:eastAsia="仿宋_GB2312" w:hAnsi="宋体"/>
          <w:sz w:val="24"/>
        </w:rPr>
      </w:pPr>
      <w:r>
        <w:rPr>
          <w:rFonts w:ascii="仿宋_GB2312" w:eastAsia="仿宋_GB2312" w:hAnsi="宋体" w:hint="eastAsia"/>
          <w:sz w:val="24"/>
        </w:rPr>
        <w:t>未按照采购文件确定的事项签订采购合同；</w:t>
      </w:r>
    </w:p>
    <w:p w:rsidR="007C5F48" w:rsidRDefault="00D20828">
      <w:pPr>
        <w:numPr>
          <w:ilvl w:val="2"/>
          <w:numId w:val="2"/>
        </w:numPr>
        <w:spacing w:before="120" w:line="360" w:lineRule="auto"/>
        <w:ind w:leftChars="100" w:left="930" w:hangingChars="300" w:hanging="720"/>
        <w:jc w:val="left"/>
        <w:rPr>
          <w:rFonts w:ascii="仿宋_GB2312" w:eastAsia="仿宋_GB2312" w:hAnsi="宋体"/>
          <w:sz w:val="24"/>
        </w:rPr>
      </w:pPr>
      <w:r>
        <w:rPr>
          <w:rFonts w:ascii="仿宋_GB2312" w:eastAsia="仿宋_GB2312" w:hAnsi="宋体" w:hint="eastAsia"/>
          <w:sz w:val="24"/>
        </w:rPr>
        <w:t>将采购合同转包；</w:t>
      </w:r>
    </w:p>
    <w:p w:rsidR="007C5F48" w:rsidRDefault="00D20828">
      <w:pPr>
        <w:numPr>
          <w:ilvl w:val="2"/>
          <w:numId w:val="2"/>
        </w:numPr>
        <w:spacing w:before="120" w:line="360" w:lineRule="auto"/>
        <w:ind w:leftChars="100" w:left="930" w:hangingChars="300" w:hanging="720"/>
        <w:jc w:val="left"/>
        <w:rPr>
          <w:rFonts w:ascii="仿宋_GB2312" w:eastAsia="仿宋_GB2312" w:hAnsi="宋体"/>
          <w:sz w:val="24"/>
        </w:rPr>
      </w:pPr>
      <w:r>
        <w:rPr>
          <w:rFonts w:ascii="仿宋_GB2312" w:eastAsia="仿宋_GB2312" w:hAnsi="宋体" w:hint="eastAsia"/>
          <w:sz w:val="24"/>
        </w:rPr>
        <w:t>提供假冒伪劣产品；</w:t>
      </w:r>
    </w:p>
    <w:p w:rsidR="007C5F48" w:rsidRDefault="00D20828">
      <w:pPr>
        <w:numPr>
          <w:ilvl w:val="2"/>
          <w:numId w:val="2"/>
        </w:numPr>
        <w:spacing w:before="120" w:line="360" w:lineRule="auto"/>
        <w:ind w:leftChars="100" w:left="930" w:hangingChars="300" w:hanging="720"/>
        <w:jc w:val="left"/>
        <w:rPr>
          <w:rFonts w:ascii="仿宋_GB2312" w:eastAsia="仿宋_GB2312" w:hAnsi="宋体"/>
          <w:sz w:val="24"/>
        </w:rPr>
      </w:pPr>
      <w:r>
        <w:rPr>
          <w:rFonts w:ascii="仿宋_GB2312" w:eastAsia="仿宋_GB2312" w:hAnsi="宋体" w:hint="eastAsia"/>
          <w:sz w:val="24"/>
        </w:rPr>
        <w:t>擅自变更、中止或者终止采购合同；</w:t>
      </w:r>
    </w:p>
    <w:p w:rsidR="007C5F48" w:rsidRDefault="00D20828">
      <w:pPr>
        <w:numPr>
          <w:ilvl w:val="2"/>
          <w:numId w:val="2"/>
        </w:numPr>
        <w:spacing w:before="120" w:line="360" w:lineRule="auto"/>
        <w:ind w:leftChars="100" w:left="930" w:hangingChars="300" w:hanging="720"/>
        <w:jc w:val="left"/>
        <w:rPr>
          <w:rFonts w:ascii="仿宋_GB2312" w:eastAsia="仿宋_GB2312" w:hAnsi="宋体"/>
          <w:sz w:val="24"/>
        </w:rPr>
      </w:pPr>
      <w:r>
        <w:rPr>
          <w:rFonts w:ascii="仿宋_GB2312" w:eastAsia="仿宋_GB2312" w:hAnsi="宋体" w:hint="eastAsia"/>
          <w:sz w:val="24"/>
        </w:rPr>
        <w:t>拒绝有关部门监督检查或者提供虚假情况的。</w:t>
      </w:r>
      <w:bookmarkStart w:id="13" w:name="_Toc109543155"/>
      <w:bookmarkStart w:id="14" w:name="_Toc109542335"/>
    </w:p>
    <w:p w:rsidR="007C5F48" w:rsidRDefault="00D20828">
      <w:pPr>
        <w:pStyle w:val="3"/>
        <w:numPr>
          <w:ilvl w:val="0"/>
          <w:numId w:val="2"/>
        </w:numPr>
        <w:rPr>
          <w:sz w:val="24"/>
          <w:szCs w:val="21"/>
        </w:rPr>
      </w:pPr>
      <w:bookmarkStart w:id="15" w:name="_Toc332805090"/>
      <w:bookmarkStart w:id="16" w:name="_Toc26179"/>
      <w:r>
        <w:rPr>
          <w:rFonts w:hint="eastAsia"/>
          <w:sz w:val="24"/>
          <w:szCs w:val="21"/>
        </w:rPr>
        <w:t>资金来源</w:t>
      </w:r>
      <w:bookmarkEnd w:id="13"/>
      <w:bookmarkEnd w:id="14"/>
      <w:bookmarkEnd w:id="15"/>
      <w:bookmarkEnd w:id="16"/>
    </w:p>
    <w:p w:rsidR="007C5F48" w:rsidRDefault="00D20828">
      <w:pPr>
        <w:numPr>
          <w:ilvl w:val="1"/>
          <w:numId w:val="2"/>
        </w:numPr>
        <w:spacing w:before="120" w:line="360" w:lineRule="auto"/>
        <w:rPr>
          <w:rFonts w:ascii="仿宋_GB2312" w:eastAsia="仿宋_GB2312" w:hAnsi="宋体"/>
          <w:sz w:val="24"/>
        </w:rPr>
      </w:pPr>
      <w:r>
        <w:rPr>
          <w:rFonts w:ascii="仿宋_GB2312" w:eastAsia="仿宋_GB2312" w:hAnsi="宋体" w:hint="eastAsia"/>
          <w:sz w:val="24"/>
        </w:rPr>
        <w:t>招标公告或投标邀请书中所述的招标人必须已经获得足以支付本次采购后所签订的合同项下的款项。</w:t>
      </w:r>
      <w:bookmarkStart w:id="17" w:name="_Toc520356145"/>
      <w:bookmarkStart w:id="18" w:name="_Toc109543156"/>
      <w:bookmarkStart w:id="19" w:name="_Toc109542336"/>
    </w:p>
    <w:p w:rsidR="007C5F48" w:rsidRDefault="00D20828">
      <w:pPr>
        <w:pStyle w:val="3"/>
        <w:numPr>
          <w:ilvl w:val="0"/>
          <w:numId w:val="2"/>
        </w:numPr>
        <w:rPr>
          <w:sz w:val="24"/>
          <w:szCs w:val="21"/>
        </w:rPr>
      </w:pPr>
      <w:bookmarkStart w:id="20" w:name="_Toc332805091"/>
      <w:bookmarkStart w:id="21" w:name="_Toc29545"/>
      <w:r>
        <w:rPr>
          <w:rFonts w:hint="eastAsia"/>
          <w:sz w:val="24"/>
          <w:szCs w:val="21"/>
        </w:rPr>
        <w:t>投标费用</w:t>
      </w:r>
      <w:bookmarkEnd w:id="17"/>
      <w:bookmarkEnd w:id="18"/>
      <w:bookmarkEnd w:id="19"/>
      <w:bookmarkEnd w:id="20"/>
      <w:bookmarkEnd w:id="21"/>
    </w:p>
    <w:p w:rsidR="007C5F48" w:rsidRDefault="00D20828">
      <w:pPr>
        <w:numPr>
          <w:ilvl w:val="1"/>
          <w:numId w:val="2"/>
        </w:numPr>
        <w:spacing w:before="120" w:line="360" w:lineRule="auto"/>
        <w:rPr>
          <w:rFonts w:ascii="仿宋_GB2312" w:eastAsia="仿宋_GB2312" w:hAnsi="宋体"/>
          <w:sz w:val="24"/>
        </w:rPr>
      </w:pPr>
      <w:r>
        <w:rPr>
          <w:rFonts w:ascii="仿宋_GB2312" w:eastAsia="仿宋_GB2312" w:hAnsi="宋体" w:hint="eastAsia"/>
          <w:sz w:val="24"/>
        </w:rPr>
        <w:t>投标人应当承担所有与准备和参加投标有关的费用，不论投标的结果如何，招标单位均无承担投标费用的义务和责任。</w:t>
      </w:r>
      <w:bookmarkStart w:id="22" w:name="_Toc216513728"/>
    </w:p>
    <w:p w:rsidR="007C5F48" w:rsidRDefault="00D20828">
      <w:pPr>
        <w:pStyle w:val="3"/>
        <w:numPr>
          <w:ilvl w:val="0"/>
          <w:numId w:val="2"/>
        </w:numPr>
        <w:rPr>
          <w:sz w:val="24"/>
          <w:szCs w:val="21"/>
        </w:rPr>
      </w:pPr>
      <w:bookmarkStart w:id="23" w:name="_Toc332805092"/>
      <w:bookmarkStart w:id="24" w:name="_Toc16672"/>
      <w:r>
        <w:rPr>
          <w:rFonts w:hint="eastAsia"/>
          <w:sz w:val="24"/>
          <w:szCs w:val="21"/>
        </w:rPr>
        <w:t>适用法律</w:t>
      </w:r>
      <w:bookmarkEnd w:id="22"/>
      <w:bookmarkEnd w:id="23"/>
      <w:bookmarkEnd w:id="24"/>
    </w:p>
    <w:p w:rsidR="007C5F48" w:rsidRDefault="00D20828">
      <w:pPr>
        <w:numPr>
          <w:ilvl w:val="1"/>
          <w:numId w:val="2"/>
        </w:numPr>
        <w:spacing w:before="120" w:line="360" w:lineRule="auto"/>
        <w:rPr>
          <w:rFonts w:ascii="仿宋_GB2312" w:eastAsia="仿宋_GB2312" w:hAnsi="宋体"/>
          <w:sz w:val="24"/>
        </w:rPr>
      </w:pPr>
      <w:r>
        <w:rPr>
          <w:rFonts w:ascii="仿宋_GB2312" w:eastAsia="仿宋_GB2312" w:hAnsi="宋体" w:hint="eastAsia"/>
          <w:sz w:val="24"/>
        </w:rPr>
        <w:t>本次招标，招标单位、投标人、评标委员会的相关行为均受《中华人民共和</w:t>
      </w:r>
      <w:r>
        <w:rPr>
          <w:rFonts w:ascii="仿宋_GB2312" w:eastAsia="仿宋_GB2312" w:hAnsi="宋体" w:hint="eastAsia"/>
          <w:sz w:val="24"/>
        </w:rPr>
        <w:lastRenderedPageBreak/>
        <w:t>国招标投标法》、《中华人民共和国招标投标法实施条例》及有关法规、规章的约束，其权利受到上述法律法规的保护。</w:t>
      </w:r>
      <w:bookmarkStart w:id="25" w:name="_Toc109542337"/>
      <w:bookmarkStart w:id="26" w:name="_Toc109543157"/>
      <w:bookmarkStart w:id="27" w:name="_Toc520356146"/>
    </w:p>
    <w:p w:rsidR="007C5F48" w:rsidRDefault="00D20828">
      <w:pPr>
        <w:pStyle w:val="2"/>
        <w:numPr>
          <w:ilvl w:val="0"/>
          <w:numId w:val="1"/>
        </w:numPr>
      </w:pPr>
      <w:bookmarkStart w:id="28" w:name="_Toc332805093"/>
      <w:bookmarkStart w:id="29" w:name="_Toc26354"/>
      <w:r>
        <w:rPr>
          <w:rFonts w:hint="eastAsia"/>
        </w:rPr>
        <w:t>招标文件</w:t>
      </w:r>
      <w:bookmarkEnd w:id="25"/>
      <w:bookmarkEnd w:id="26"/>
      <w:bookmarkEnd w:id="27"/>
      <w:bookmarkEnd w:id="28"/>
      <w:bookmarkEnd w:id="29"/>
    </w:p>
    <w:p w:rsidR="007C5F48" w:rsidRDefault="00D20828">
      <w:pPr>
        <w:pStyle w:val="3"/>
        <w:numPr>
          <w:ilvl w:val="0"/>
          <w:numId w:val="2"/>
        </w:numPr>
        <w:rPr>
          <w:sz w:val="24"/>
          <w:szCs w:val="21"/>
        </w:rPr>
      </w:pPr>
      <w:bookmarkStart w:id="30" w:name="_Toc520356147"/>
      <w:bookmarkStart w:id="31" w:name="_Toc109543158"/>
      <w:bookmarkStart w:id="32" w:name="_Toc109542338"/>
      <w:bookmarkStart w:id="33" w:name="_Toc332805094"/>
      <w:bookmarkStart w:id="34" w:name="_Toc15692"/>
      <w:r>
        <w:rPr>
          <w:rFonts w:hint="eastAsia"/>
          <w:sz w:val="24"/>
          <w:szCs w:val="21"/>
        </w:rPr>
        <w:t>招标文件构成</w:t>
      </w:r>
      <w:bookmarkEnd w:id="30"/>
      <w:bookmarkEnd w:id="31"/>
      <w:bookmarkEnd w:id="32"/>
      <w:bookmarkEnd w:id="33"/>
      <w:bookmarkEnd w:id="34"/>
    </w:p>
    <w:p w:rsidR="007C5F48" w:rsidRDefault="00D20828">
      <w:pPr>
        <w:numPr>
          <w:ilvl w:val="1"/>
          <w:numId w:val="2"/>
        </w:numPr>
        <w:spacing w:before="120" w:line="360" w:lineRule="auto"/>
        <w:rPr>
          <w:rFonts w:ascii="仿宋_GB2312" w:eastAsia="仿宋_GB2312" w:hAnsi="宋体"/>
          <w:sz w:val="24"/>
        </w:rPr>
      </w:pPr>
      <w:r>
        <w:rPr>
          <w:rFonts w:ascii="仿宋_GB2312" w:eastAsia="仿宋_GB2312" w:hAnsi="宋体" w:hint="eastAsia"/>
          <w:sz w:val="24"/>
        </w:rPr>
        <w:t>招标单位根据采购项目的特点和需求编制招标文件。</w:t>
      </w:r>
    </w:p>
    <w:p w:rsidR="007C5F48" w:rsidRDefault="00D20828">
      <w:pPr>
        <w:spacing w:before="120" w:line="360" w:lineRule="auto"/>
        <w:ind w:leftChars="250" w:left="1005" w:hangingChars="200" w:hanging="480"/>
        <w:rPr>
          <w:rFonts w:ascii="仿宋_GB2312" w:eastAsia="仿宋_GB2312" w:hAnsi="宋体"/>
          <w:sz w:val="24"/>
        </w:rPr>
      </w:pPr>
      <w:r>
        <w:rPr>
          <w:rFonts w:ascii="仿宋_GB2312" w:eastAsia="仿宋_GB2312" w:hAnsi="宋体" w:hint="eastAsia"/>
          <w:sz w:val="24"/>
        </w:rPr>
        <w:t>招标文件共七章，分装成两册。各册的内容如下：</w:t>
      </w:r>
    </w:p>
    <w:p w:rsidR="007C5F48" w:rsidRDefault="00D20828">
      <w:pPr>
        <w:spacing w:before="120" w:line="360" w:lineRule="auto"/>
        <w:ind w:leftChars="250" w:left="1007" w:hangingChars="200" w:hanging="482"/>
        <w:rPr>
          <w:rFonts w:ascii="仿宋_GB2312" w:eastAsia="仿宋_GB2312" w:hAnsi="宋体"/>
          <w:b/>
          <w:bCs/>
          <w:sz w:val="24"/>
        </w:rPr>
      </w:pPr>
      <w:r>
        <w:rPr>
          <w:rFonts w:ascii="仿宋_GB2312" w:eastAsia="仿宋_GB2312" w:hAnsi="宋体" w:hint="eastAsia"/>
          <w:b/>
          <w:bCs/>
          <w:sz w:val="24"/>
        </w:rPr>
        <w:t>第一册</w:t>
      </w:r>
    </w:p>
    <w:p w:rsidR="007C5F48" w:rsidRDefault="00D20828">
      <w:pPr>
        <w:spacing w:before="120" w:line="360" w:lineRule="auto"/>
        <w:ind w:leftChars="250" w:left="1005" w:hangingChars="200" w:hanging="480"/>
        <w:rPr>
          <w:rFonts w:ascii="仿宋_GB2312" w:eastAsia="仿宋_GB2312" w:hAnsi="宋体"/>
          <w:sz w:val="24"/>
        </w:rPr>
      </w:pPr>
      <w:r>
        <w:rPr>
          <w:rFonts w:ascii="仿宋_GB2312" w:eastAsia="仿宋_GB2312" w:hAnsi="宋体" w:hint="eastAsia"/>
          <w:sz w:val="24"/>
        </w:rPr>
        <w:t>第一章　投标人须知</w:t>
      </w:r>
    </w:p>
    <w:p w:rsidR="007C5F48" w:rsidRDefault="00D20828">
      <w:pPr>
        <w:spacing w:before="120" w:line="360" w:lineRule="auto"/>
        <w:ind w:leftChars="250" w:left="1005" w:hangingChars="200" w:hanging="480"/>
        <w:rPr>
          <w:rFonts w:ascii="仿宋_GB2312" w:eastAsia="仿宋_GB2312" w:hAnsi="宋体"/>
          <w:sz w:val="24"/>
        </w:rPr>
      </w:pPr>
      <w:r>
        <w:rPr>
          <w:rFonts w:ascii="仿宋_GB2312" w:eastAsia="仿宋_GB2312" w:hAnsi="宋体" w:hint="eastAsia"/>
          <w:sz w:val="24"/>
        </w:rPr>
        <w:t>第二章　合同条款</w:t>
      </w:r>
    </w:p>
    <w:p w:rsidR="007C5F48" w:rsidRDefault="00D20828">
      <w:pPr>
        <w:spacing w:before="120" w:line="360" w:lineRule="auto"/>
        <w:ind w:leftChars="250" w:left="1005" w:hangingChars="200" w:hanging="480"/>
        <w:rPr>
          <w:rFonts w:ascii="仿宋_GB2312" w:eastAsia="仿宋_GB2312" w:hAnsi="宋体"/>
          <w:sz w:val="24"/>
        </w:rPr>
      </w:pPr>
      <w:r>
        <w:rPr>
          <w:rFonts w:ascii="仿宋_GB2312" w:eastAsia="仿宋_GB2312" w:hAnsi="宋体" w:hint="eastAsia"/>
          <w:sz w:val="24"/>
        </w:rPr>
        <w:t>第三章　投标文件格式</w:t>
      </w:r>
    </w:p>
    <w:p w:rsidR="007C5F48" w:rsidRDefault="00D20828">
      <w:pPr>
        <w:spacing w:before="120" w:line="360" w:lineRule="auto"/>
        <w:ind w:leftChars="250" w:left="1007" w:hangingChars="200" w:hanging="482"/>
        <w:rPr>
          <w:rFonts w:ascii="仿宋_GB2312" w:eastAsia="仿宋_GB2312" w:hAnsi="宋体"/>
          <w:b/>
          <w:bCs/>
          <w:sz w:val="24"/>
        </w:rPr>
      </w:pPr>
      <w:r>
        <w:rPr>
          <w:rFonts w:ascii="仿宋_GB2312" w:eastAsia="仿宋_GB2312" w:hAnsi="宋体" w:hint="eastAsia"/>
          <w:b/>
          <w:bCs/>
          <w:sz w:val="24"/>
        </w:rPr>
        <w:t>第二册</w:t>
      </w:r>
    </w:p>
    <w:p w:rsidR="007C5F48" w:rsidRDefault="00D20828">
      <w:pPr>
        <w:spacing w:before="120" w:line="360" w:lineRule="auto"/>
        <w:ind w:leftChars="250" w:left="1005" w:hangingChars="200" w:hanging="480"/>
        <w:rPr>
          <w:rFonts w:ascii="仿宋_GB2312" w:eastAsia="仿宋_GB2312" w:hAnsi="宋体"/>
          <w:sz w:val="24"/>
        </w:rPr>
      </w:pPr>
      <w:r>
        <w:rPr>
          <w:rFonts w:ascii="仿宋_GB2312" w:eastAsia="仿宋_GB2312" w:hAnsi="宋体" w:hint="eastAsia"/>
          <w:sz w:val="24"/>
        </w:rPr>
        <w:t>第四章</w:t>
      </w:r>
      <w:r>
        <w:rPr>
          <w:rFonts w:ascii="仿宋_GB2312" w:eastAsia="仿宋_GB2312" w:hAnsi="宋体" w:hint="eastAsia"/>
          <w:sz w:val="24"/>
        </w:rPr>
        <w:tab/>
        <w:t xml:space="preserve">  投标邀请</w:t>
      </w:r>
    </w:p>
    <w:p w:rsidR="007C5F48" w:rsidRDefault="00D20828">
      <w:pPr>
        <w:spacing w:before="120" w:line="360" w:lineRule="auto"/>
        <w:ind w:leftChars="250" w:left="1005" w:hangingChars="200" w:hanging="480"/>
        <w:rPr>
          <w:rFonts w:ascii="仿宋_GB2312" w:eastAsia="仿宋_GB2312" w:hAnsi="宋体"/>
          <w:sz w:val="24"/>
        </w:rPr>
      </w:pPr>
      <w:r>
        <w:rPr>
          <w:rFonts w:ascii="仿宋_GB2312" w:eastAsia="仿宋_GB2312" w:hAnsi="宋体" w:hint="eastAsia"/>
          <w:sz w:val="24"/>
        </w:rPr>
        <w:t>第五章  投标人须知资料表</w:t>
      </w:r>
    </w:p>
    <w:p w:rsidR="007C5F48" w:rsidRDefault="00D20828">
      <w:pPr>
        <w:spacing w:before="120" w:line="360" w:lineRule="auto"/>
        <w:ind w:leftChars="250" w:left="1005" w:hangingChars="200" w:hanging="480"/>
        <w:rPr>
          <w:rFonts w:ascii="仿宋_GB2312" w:eastAsia="仿宋_GB2312" w:hAnsi="宋体"/>
          <w:sz w:val="24"/>
        </w:rPr>
      </w:pPr>
      <w:r>
        <w:rPr>
          <w:rFonts w:ascii="仿宋_GB2312" w:eastAsia="仿宋_GB2312" w:hAnsi="宋体" w:hint="eastAsia"/>
          <w:sz w:val="24"/>
        </w:rPr>
        <w:t>第六章　服务需求一览表及技术规格</w:t>
      </w:r>
    </w:p>
    <w:p w:rsidR="007C5F48" w:rsidRDefault="00D20828">
      <w:pPr>
        <w:spacing w:before="120" w:line="360" w:lineRule="auto"/>
        <w:ind w:leftChars="250" w:left="1005" w:hangingChars="200" w:hanging="480"/>
        <w:rPr>
          <w:rFonts w:ascii="仿宋_GB2312" w:eastAsia="仿宋_GB2312" w:hAnsi="宋体"/>
          <w:sz w:val="24"/>
        </w:rPr>
      </w:pPr>
      <w:r>
        <w:rPr>
          <w:rFonts w:ascii="仿宋_GB2312" w:eastAsia="仿宋_GB2312" w:hAnsi="宋体" w:hint="eastAsia"/>
          <w:sz w:val="24"/>
        </w:rPr>
        <w:t>第七章  评标方法和标准</w:t>
      </w:r>
    </w:p>
    <w:p w:rsidR="007C5F48" w:rsidRDefault="00D20828">
      <w:pPr>
        <w:numPr>
          <w:ilvl w:val="1"/>
          <w:numId w:val="2"/>
        </w:numPr>
        <w:spacing w:before="120" w:line="360" w:lineRule="auto"/>
        <w:rPr>
          <w:rFonts w:ascii="仿宋_GB2312" w:eastAsia="仿宋_GB2312" w:hAnsi="宋体"/>
          <w:sz w:val="24"/>
        </w:rPr>
      </w:pPr>
      <w:r>
        <w:rPr>
          <w:rFonts w:ascii="仿宋_GB2312" w:eastAsia="仿宋_GB2312" w:hAnsi="宋体" w:hint="eastAsia"/>
          <w:sz w:val="24"/>
        </w:rPr>
        <w:t>本招标文件共分两册，如果出现第一册与第二册中对相同内容规定不一致的，以第二册要求为准。</w:t>
      </w:r>
      <w:r>
        <w:rPr>
          <w:rFonts w:ascii="仿宋_GB2312" w:eastAsia="仿宋_GB2312" w:hAnsi="宋体" w:hint="eastAsia"/>
          <w:sz w:val="24"/>
        </w:rPr>
        <w:tab/>
      </w:r>
    </w:p>
    <w:p w:rsidR="007C5F48" w:rsidRDefault="00D20828">
      <w:pPr>
        <w:numPr>
          <w:ilvl w:val="1"/>
          <w:numId w:val="2"/>
        </w:numPr>
        <w:spacing w:before="120" w:line="360" w:lineRule="auto"/>
        <w:rPr>
          <w:rFonts w:ascii="仿宋_GB2312" w:eastAsia="仿宋_GB2312" w:hAnsi="宋体"/>
          <w:sz w:val="24"/>
        </w:rPr>
      </w:pPr>
      <w:r>
        <w:rPr>
          <w:rFonts w:ascii="仿宋_GB2312" w:eastAsia="仿宋_GB2312" w:hAnsi="宋体" w:hint="eastAsia"/>
          <w:sz w:val="24"/>
        </w:rPr>
        <w:t>投标人应当认真阅读招标文件所有的事项、格式、条款和技术规范等。</w:t>
      </w:r>
    </w:p>
    <w:p w:rsidR="007C5F48" w:rsidRDefault="00D20828">
      <w:pPr>
        <w:numPr>
          <w:ilvl w:val="1"/>
          <w:numId w:val="2"/>
        </w:numPr>
        <w:spacing w:before="120" w:line="360" w:lineRule="auto"/>
        <w:rPr>
          <w:rFonts w:ascii="仿宋_GB2312" w:eastAsia="仿宋_GB2312" w:hAnsi="宋体"/>
          <w:sz w:val="24"/>
        </w:rPr>
      </w:pPr>
      <w:r>
        <w:rPr>
          <w:rFonts w:ascii="仿宋_GB2312" w:eastAsia="仿宋_GB2312" w:hAnsi="宋体" w:hint="eastAsia"/>
          <w:sz w:val="24"/>
        </w:rPr>
        <w:t>投标人应当注意投标风险：如果投标人未按照招标文件要求提交投标文件，将有可能导致其投标按无效投标处理。</w:t>
      </w:r>
      <w:bookmarkStart w:id="35" w:name="_Toc109542339"/>
      <w:bookmarkStart w:id="36" w:name="_Toc520356148"/>
      <w:bookmarkStart w:id="37" w:name="_Toc109543159"/>
    </w:p>
    <w:p w:rsidR="007C5F48" w:rsidRDefault="00D20828">
      <w:pPr>
        <w:pStyle w:val="3"/>
        <w:numPr>
          <w:ilvl w:val="0"/>
          <w:numId w:val="2"/>
        </w:numPr>
        <w:rPr>
          <w:sz w:val="24"/>
          <w:szCs w:val="21"/>
        </w:rPr>
      </w:pPr>
      <w:bookmarkStart w:id="38" w:name="_Toc332805095"/>
      <w:bookmarkStart w:id="39" w:name="_Toc17598"/>
      <w:r>
        <w:rPr>
          <w:rFonts w:hint="eastAsia"/>
          <w:sz w:val="24"/>
          <w:szCs w:val="21"/>
        </w:rPr>
        <w:t>招标文件的澄清</w:t>
      </w:r>
      <w:bookmarkEnd w:id="35"/>
      <w:bookmarkEnd w:id="36"/>
      <w:bookmarkEnd w:id="37"/>
      <w:r>
        <w:rPr>
          <w:rFonts w:hint="eastAsia"/>
          <w:sz w:val="24"/>
          <w:szCs w:val="21"/>
        </w:rPr>
        <w:t>或者修改</w:t>
      </w:r>
      <w:bookmarkEnd w:id="38"/>
      <w:bookmarkEnd w:id="39"/>
    </w:p>
    <w:p w:rsidR="007C5F48" w:rsidRDefault="00D20828">
      <w:pPr>
        <w:numPr>
          <w:ilvl w:val="1"/>
          <w:numId w:val="2"/>
        </w:numPr>
        <w:spacing w:before="120" w:line="360" w:lineRule="auto"/>
        <w:rPr>
          <w:rFonts w:ascii="仿宋_GB2312" w:eastAsia="仿宋_GB2312" w:hAnsi="宋体"/>
          <w:sz w:val="24"/>
        </w:rPr>
      </w:pPr>
      <w:r>
        <w:rPr>
          <w:rFonts w:ascii="仿宋_GB2312" w:eastAsia="仿宋_GB2312" w:hAnsi="宋体" w:hint="eastAsia"/>
          <w:sz w:val="24"/>
        </w:rPr>
        <w:t>任何要求对招标文件进行澄清或者修改的投标人，均应当在投标截止时间</w:t>
      </w:r>
      <w:r w:rsidRPr="00F601C9">
        <w:rPr>
          <w:rFonts w:ascii="仿宋_GB2312" w:eastAsia="仿宋_GB2312" w:hAnsi="宋体" w:hint="eastAsia"/>
          <w:sz w:val="24"/>
          <w:u w:val="single"/>
        </w:rPr>
        <w:t>2020</w:t>
      </w:r>
      <w:r>
        <w:rPr>
          <w:rFonts w:ascii="仿宋_GB2312" w:eastAsia="仿宋_GB2312" w:hAnsi="宋体" w:hint="eastAsia"/>
          <w:sz w:val="24"/>
        </w:rPr>
        <w:t>年</w:t>
      </w:r>
      <w:r w:rsidRPr="00F601C9">
        <w:rPr>
          <w:rFonts w:ascii="仿宋_GB2312" w:eastAsia="仿宋_GB2312" w:hAnsi="宋体" w:hint="eastAsia"/>
          <w:sz w:val="24"/>
          <w:u w:val="single"/>
        </w:rPr>
        <w:t>1</w:t>
      </w:r>
      <w:r w:rsidRPr="00F601C9">
        <w:rPr>
          <w:rFonts w:ascii="仿宋_GB2312" w:eastAsia="仿宋_GB2312" w:hAnsi="宋体"/>
          <w:sz w:val="24"/>
          <w:u w:val="single"/>
        </w:rPr>
        <w:t>1</w:t>
      </w:r>
      <w:r>
        <w:rPr>
          <w:rFonts w:ascii="仿宋_GB2312" w:eastAsia="仿宋_GB2312" w:hAnsi="宋体"/>
          <w:sz w:val="24"/>
        </w:rPr>
        <w:t>月</w:t>
      </w:r>
      <w:r w:rsidR="00F601C9" w:rsidRPr="00F601C9">
        <w:rPr>
          <w:rFonts w:ascii="仿宋_GB2312" w:eastAsia="仿宋_GB2312" w:hAnsi="宋体"/>
          <w:sz w:val="24"/>
          <w:u w:val="single"/>
        </w:rPr>
        <w:t>2</w:t>
      </w:r>
      <w:r w:rsidR="00D04E72">
        <w:rPr>
          <w:rFonts w:ascii="仿宋_GB2312" w:eastAsia="仿宋_GB2312" w:hAnsi="宋体"/>
          <w:sz w:val="24"/>
          <w:u w:val="single"/>
        </w:rPr>
        <w:t>0</w:t>
      </w:r>
      <w:r w:rsidRPr="00F601C9">
        <w:rPr>
          <w:rFonts w:ascii="仿宋_GB2312" w:eastAsia="仿宋_GB2312" w:hAnsi="宋体" w:hint="eastAsia"/>
          <w:sz w:val="24"/>
        </w:rPr>
        <w:t>日前</w:t>
      </w:r>
      <w:r>
        <w:rPr>
          <w:rFonts w:ascii="仿宋_GB2312" w:eastAsia="仿宋_GB2312" w:hAnsi="宋体" w:hint="eastAsia"/>
          <w:sz w:val="24"/>
        </w:rPr>
        <w:t>（见《投标人须知资料表》中规定）以书面形式通知招标单位。</w:t>
      </w:r>
    </w:p>
    <w:p w:rsidR="007C5F48" w:rsidRDefault="00D20828">
      <w:pPr>
        <w:numPr>
          <w:ilvl w:val="1"/>
          <w:numId w:val="2"/>
        </w:numPr>
        <w:spacing w:before="120" w:line="360" w:lineRule="auto"/>
        <w:rPr>
          <w:rFonts w:ascii="仿宋_GB2312" w:eastAsia="仿宋_GB2312" w:hAnsi="宋体"/>
          <w:sz w:val="24"/>
        </w:rPr>
      </w:pPr>
      <w:r>
        <w:rPr>
          <w:rFonts w:ascii="仿宋_GB2312" w:eastAsia="仿宋_GB2312" w:hAnsi="宋体" w:hint="eastAsia"/>
          <w:sz w:val="24"/>
        </w:rPr>
        <w:lastRenderedPageBreak/>
        <w:t>招标单位对已发出的招标文件进行必要澄清或者修改的，应当在招标文件要求提交投标文件截止时间十五日前，在相关媒体上发布更正公告，并以书面形式通知所有招标文件收受人。</w:t>
      </w:r>
      <w:bookmarkStart w:id="40" w:name="_Toc109542340"/>
      <w:bookmarkStart w:id="41" w:name="_Ref467378678"/>
      <w:bookmarkStart w:id="42" w:name="_Toc520356149"/>
      <w:bookmarkStart w:id="43" w:name="_Toc109543160"/>
    </w:p>
    <w:p w:rsidR="007C5F48" w:rsidRDefault="00D20828">
      <w:pPr>
        <w:numPr>
          <w:ilvl w:val="1"/>
          <w:numId w:val="2"/>
        </w:numPr>
        <w:spacing w:before="120" w:line="360" w:lineRule="auto"/>
        <w:rPr>
          <w:rFonts w:ascii="仿宋_GB2312" w:eastAsia="仿宋_GB2312" w:hAnsi="宋体"/>
          <w:sz w:val="24"/>
        </w:rPr>
      </w:pPr>
      <w:r>
        <w:rPr>
          <w:rFonts w:ascii="仿宋_GB2312" w:eastAsia="仿宋_GB2312" w:hAnsi="宋体" w:hint="eastAsia"/>
          <w:sz w:val="24"/>
        </w:rPr>
        <w:t>该澄清或者修改的内容为招标文件的组成部分。</w:t>
      </w:r>
    </w:p>
    <w:p w:rsidR="007C5F48" w:rsidRDefault="00D20828">
      <w:pPr>
        <w:numPr>
          <w:ilvl w:val="1"/>
          <w:numId w:val="2"/>
        </w:numPr>
        <w:spacing w:before="120" w:line="360" w:lineRule="auto"/>
        <w:rPr>
          <w:rFonts w:ascii="仿宋_GB2312" w:eastAsia="仿宋_GB2312" w:hAnsi="宋体"/>
          <w:sz w:val="24"/>
        </w:rPr>
      </w:pPr>
      <w:r>
        <w:rPr>
          <w:rFonts w:ascii="仿宋_GB2312" w:eastAsia="仿宋_GB2312" w:hAnsi="宋体" w:hint="eastAsia"/>
          <w:sz w:val="24"/>
        </w:rPr>
        <w:t>投标人在收到上述通知后，应当立即向招标单位发出回函予以确认。</w:t>
      </w:r>
    </w:p>
    <w:p w:rsidR="007C5F48" w:rsidRDefault="00D20828">
      <w:pPr>
        <w:pStyle w:val="3"/>
        <w:numPr>
          <w:ilvl w:val="0"/>
          <w:numId w:val="2"/>
        </w:numPr>
        <w:rPr>
          <w:sz w:val="24"/>
          <w:szCs w:val="21"/>
        </w:rPr>
      </w:pPr>
      <w:bookmarkStart w:id="44" w:name="_Toc332805096"/>
      <w:bookmarkStart w:id="45" w:name="_Toc10517"/>
      <w:bookmarkEnd w:id="40"/>
      <w:bookmarkEnd w:id="41"/>
      <w:bookmarkEnd w:id="42"/>
      <w:bookmarkEnd w:id="43"/>
      <w:r>
        <w:rPr>
          <w:rFonts w:hint="eastAsia"/>
          <w:sz w:val="24"/>
          <w:szCs w:val="21"/>
        </w:rPr>
        <w:t>投标截止时间和开标时间的延期</w:t>
      </w:r>
      <w:bookmarkEnd w:id="44"/>
      <w:bookmarkEnd w:id="45"/>
    </w:p>
    <w:p w:rsidR="007C5F48" w:rsidRDefault="00D20828">
      <w:pPr>
        <w:numPr>
          <w:ilvl w:val="1"/>
          <w:numId w:val="2"/>
        </w:numPr>
        <w:spacing w:before="120" w:line="360" w:lineRule="auto"/>
        <w:rPr>
          <w:rFonts w:ascii="仿宋_GB2312" w:eastAsia="仿宋_GB2312" w:hAnsi="宋体"/>
          <w:sz w:val="24"/>
        </w:rPr>
      </w:pPr>
      <w:r>
        <w:rPr>
          <w:rFonts w:ascii="仿宋_GB2312" w:eastAsia="仿宋_GB2312" w:hAnsi="宋体" w:hint="eastAsia"/>
          <w:sz w:val="24"/>
        </w:rPr>
        <w:t>招标单位对已发出的招标文件进行必要澄清或者修改时，为使投标人有足够的时间对招标文件的澄清或者修改部分进行研究、应答，招标单位可以视采购的具体情况，延长投标截止时间和开标时间。</w:t>
      </w:r>
    </w:p>
    <w:p w:rsidR="007C5F48" w:rsidRDefault="00D20828">
      <w:pPr>
        <w:numPr>
          <w:ilvl w:val="1"/>
          <w:numId w:val="2"/>
        </w:numPr>
        <w:spacing w:before="120" w:line="360" w:lineRule="auto"/>
        <w:rPr>
          <w:rFonts w:ascii="仿宋_GB2312" w:eastAsia="仿宋_GB2312" w:hAnsi="宋体"/>
          <w:sz w:val="24"/>
        </w:rPr>
      </w:pPr>
      <w:r>
        <w:rPr>
          <w:rFonts w:ascii="仿宋_GB2312" w:eastAsia="仿宋_GB2312" w:hAnsi="宋体" w:hint="eastAsia"/>
          <w:sz w:val="24"/>
        </w:rPr>
        <w:t>招标单位在延长投标截止时间和开标时间时，至少应当在招标文件要求提交投标文件的截止时间三日前，将变更时间书面通知所有招标文件收受人，并在相关媒体上发布变更公告。</w:t>
      </w:r>
      <w:bookmarkStart w:id="46" w:name="_Toc516367020"/>
      <w:bookmarkStart w:id="47" w:name="_Toc109543161"/>
      <w:bookmarkStart w:id="48" w:name="_Toc109542341"/>
      <w:bookmarkStart w:id="49" w:name="_Toc520356150"/>
    </w:p>
    <w:p w:rsidR="007C5F48" w:rsidRDefault="007C5F48">
      <w:pPr>
        <w:pStyle w:val="a6"/>
        <w:tabs>
          <w:tab w:val="clear" w:pos="567"/>
          <w:tab w:val="left" w:pos="1080"/>
        </w:tabs>
        <w:spacing w:line="360" w:lineRule="auto"/>
        <w:ind w:left="1080" w:hanging="1080"/>
        <w:rPr>
          <w:rFonts w:ascii="仿宋_GB2312" w:eastAsia="仿宋_GB2312"/>
        </w:rPr>
      </w:pPr>
    </w:p>
    <w:p w:rsidR="007C5F48" w:rsidRDefault="00D20828">
      <w:pPr>
        <w:pStyle w:val="2"/>
        <w:numPr>
          <w:ilvl w:val="0"/>
          <w:numId w:val="1"/>
        </w:numPr>
      </w:pPr>
      <w:bookmarkStart w:id="50" w:name="_Toc332805097"/>
      <w:bookmarkStart w:id="51" w:name="_Toc32120"/>
      <w:r>
        <w:rPr>
          <w:rFonts w:hint="eastAsia"/>
        </w:rPr>
        <w:t>投标文件</w:t>
      </w:r>
      <w:bookmarkEnd w:id="46"/>
      <w:r>
        <w:rPr>
          <w:rFonts w:hint="eastAsia"/>
        </w:rPr>
        <w:t>的编制</w:t>
      </w:r>
      <w:bookmarkStart w:id="52" w:name="_Toc109543162"/>
      <w:bookmarkStart w:id="53" w:name="_Toc520356151"/>
      <w:bookmarkStart w:id="54" w:name="_Toc109542342"/>
      <w:bookmarkStart w:id="55" w:name="_Toc516367021"/>
      <w:bookmarkEnd w:id="47"/>
      <w:bookmarkEnd w:id="48"/>
      <w:bookmarkEnd w:id="49"/>
      <w:bookmarkEnd w:id="50"/>
      <w:bookmarkEnd w:id="51"/>
    </w:p>
    <w:p w:rsidR="007C5F48" w:rsidRDefault="00D20828">
      <w:pPr>
        <w:pStyle w:val="3"/>
        <w:numPr>
          <w:ilvl w:val="0"/>
          <w:numId w:val="2"/>
        </w:numPr>
        <w:rPr>
          <w:sz w:val="24"/>
          <w:szCs w:val="21"/>
        </w:rPr>
      </w:pPr>
      <w:bookmarkStart w:id="56" w:name="_Toc332805098"/>
      <w:bookmarkStart w:id="57" w:name="_Toc26571"/>
      <w:r>
        <w:rPr>
          <w:rFonts w:hint="eastAsia"/>
          <w:sz w:val="24"/>
          <w:szCs w:val="21"/>
        </w:rPr>
        <w:t>投标范围及投标文件中计量单位的使用</w:t>
      </w:r>
      <w:bookmarkEnd w:id="52"/>
      <w:bookmarkEnd w:id="53"/>
      <w:bookmarkEnd w:id="54"/>
      <w:bookmarkEnd w:id="55"/>
      <w:bookmarkEnd w:id="56"/>
      <w:bookmarkEnd w:id="57"/>
    </w:p>
    <w:p w:rsidR="007C5F48" w:rsidRDefault="00D20828">
      <w:pPr>
        <w:numPr>
          <w:ilvl w:val="1"/>
          <w:numId w:val="2"/>
        </w:numPr>
        <w:spacing w:before="120" w:line="360" w:lineRule="auto"/>
        <w:rPr>
          <w:rFonts w:ascii="仿宋_GB2312" w:eastAsia="仿宋_GB2312" w:hAnsi="宋体"/>
          <w:sz w:val="24"/>
        </w:rPr>
      </w:pPr>
      <w:r>
        <w:rPr>
          <w:rFonts w:ascii="仿宋_GB2312" w:eastAsia="仿宋_GB2312" w:hAnsi="宋体" w:hint="eastAsia"/>
          <w:sz w:val="24"/>
        </w:rPr>
        <w:t>投标人可以对招标文件中“货物及相关服务需求一览表”所列的所有货物及相关服务进行投标，也可以只对其中一包或几包进行投标，但不得将一包中的内容拆开投标。拆开投标的，按无效投标处理。</w:t>
      </w:r>
    </w:p>
    <w:p w:rsidR="007C5F48" w:rsidRDefault="00D20828">
      <w:pPr>
        <w:numPr>
          <w:ilvl w:val="1"/>
          <w:numId w:val="2"/>
        </w:numPr>
        <w:spacing w:before="120" w:line="360" w:lineRule="auto"/>
        <w:rPr>
          <w:rFonts w:ascii="仿宋_GB2312" w:eastAsia="仿宋_GB2312" w:hAnsi="宋体"/>
          <w:sz w:val="24"/>
        </w:rPr>
      </w:pPr>
      <w:r>
        <w:rPr>
          <w:rFonts w:ascii="仿宋_GB2312" w:eastAsia="仿宋_GB2312" w:hAnsi="宋体" w:hint="eastAsia"/>
          <w:sz w:val="24"/>
        </w:rPr>
        <w:t>投标文件中所使用的计量单位，除招标文件中有特殊要求外，应当采用中华人民共和国法定计量单位及通用图形符号。</w:t>
      </w:r>
    </w:p>
    <w:p w:rsidR="007C5F48" w:rsidRDefault="00D20828">
      <w:pPr>
        <w:pStyle w:val="3"/>
        <w:numPr>
          <w:ilvl w:val="0"/>
          <w:numId w:val="2"/>
        </w:numPr>
        <w:rPr>
          <w:sz w:val="24"/>
          <w:szCs w:val="21"/>
        </w:rPr>
      </w:pPr>
      <w:bookmarkStart w:id="58" w:name="_Ref467306676"/>
      <w:bookmarkStart w:id="59" w:name="_Ref467306195"/>
      <w:bookmarkStart w:id="60" w:name="_Toc516367022"/>
      <w:bookmarkStart w:id="61" w:name="_Toc109543163"/>
      <w:bookmarkStart w:id="62" w:name="_Toc520356152"/>
      <w:bookmarkStart w:id="63" w:name="_Toc332805099"/>
      <w:bookmarkStart w:id="64" w:name="_Toc109542343"/>
      <w:bookmarkStart w:id="65" w:name="_Toc28497"/>
      <w:r>
        <w:rPr>
          <w:rFonts w:hint="eastAsia"/>
          <w:sz w:val="24"/>
          <w:szCs w:val="21"/>
        </w:rPr>
        <w:t>投标文件</w:t>
      </w:r>
      <w:bookmarkEnd w:id="58"/>
      <w:bookmarkEnd w:id="59"/>
      <w:bookmarkEnd w:id="60"/>
      <w:r>
        <w:rPr>
          <w:rFonts w:hint="eastAsia"/>
          <w:sz w:val="24"/>
          <w:szCs w:val="21"/>
        </w:rPr>
        <w:t>构成</w:t>
      </w:r>
      <w:bookmarkEnd w:id="61"/>
      <w:bookmarkEnd w:id="62"/>
      <w:bookmarkEnd w:id="63"/>
      <w:bookmarkEnd w:id="64"/>
      <w:bookmarkEnd w:id="65"/>
    </w:p>
    <w:p w:rsidR="007C5F48" w:rsidRDefault="00D20828">
      <w:pPr>
        <w:numPr>
          <w:ilvl w:val="1"/>
          <w:numId w:val="2"/>
        </w:numPr>
        <w:spacing w:before="120" w:line="360" w:lineRule="auto"/>
        <w:rPr>
          <w:rFonts w:ascii="仿宋_GB2312" w:eastAsia="仿宋_GB2312" w:hAnsi="宋体"/>
          <w:sz w:val="24"/>
        </w:rPr>
      </w:pPr>
      <w:bookmarkStart w:id="66" w:name="_Ref467052588"/>
      <w:r>
        <w:rPr>
          <w:rFonts w:ascii="仿宋_GB2312" w:eastAsia="仿宋_GB2312" w:hAnsi="宋体" w:hint="eastAsia"/>
          <w:sz w:val="24"/>
        </w:rPr>
        <w:t>投标人应当完整地按招标文件提供的文件格式填写投标文件，投标文件应当包括以下内容</w:t>
      </w:r>
      <w:bookmarkEnd w:id="66"/>
      <w:r>
        <w:rPr>
          <w:rFonts w:ascii="仿宋_GB2312" w:eastAsia="仿宋_GB2312" w:hAnsi="宋体" w:hint="eastAsia"/>
          <w:sz w:val="24"/>
        </w:rPr>
        <w:t>：</w:t>
      </w:r>
    </w:p>
    <w:p w:rsidR="007C5F48" w:rsidRDefault="00D20828">
      <w:pPr>
        <w:spacing w:before="120" w:line="360" w:lineRule="auto"/>
        <w:ind w:leftChars="250" w:left="1005" w:hangingChars="200" w:hanging="480"/>
        <w:rPr>
          <w:rFonts w:ascii="仿宋_GB2312" w:eastAsia="仿宋_GB2312" w:hAnsi="宋体"/>
          <w:sz w:val="24"/>
        </w:rPr>
      </w:pPr>
      <w:r>
        <w:rPr>
          <w:rFonts w:ascii="仿宋_GB2312" w:eastAsia="仿宋_GB2312" w:hAnsi="宋体" w:hint="eastAsia"/>
          <w:sz w:val="24"/>
        </w:rPr>
        <w:t>附件1——投标书（格式）</w:t>
      </w:r>
    </w:p>
    <w:p w:rsidR="007C5F48" w:rsidRDefault="00D20828">
      <w:pPr>
        <w:spacing w:before="120" w:line="360" w:lineRule="auto"/>
        <w:ind w:leftChars="250" w:left="1005" w:hangingChars="200" w:hanging="480"/>
        <w:rPr>
          <w:rFonts w:ascii="仿宋_GB2312" w:eastAsia="仿宋_GB2312" w:hAnsi="宋体"/>
          <w:sz w:val="24"/>
        </w:rPr>
      </w:pPr>
      <w:r>
        <w:rPr>
          <w:rFonts w:ascii="仿宋_GB2312" w:eastAsia="仿宋_GB2312" w:hAnsi="宋体" w:hint="eastAsia"/>
          <w:sz w:val="24"/>
        </w:rPr>
        <w:lastRenderedPageBreak/>
        <w:t>附件2——开标一览表（格式）</w:t>
      </w:r>
    </w:p>
    <w:p w:rsidR="007C5F48" w:rsidRDefault="00D20828">
      <w:pPr>
        <w:spacing w:before="120" w:line="360" w:lineRule="auto"/>
        <w:ind w:leftChars="250" w:left="1005" w:hangingChars="200" w:hanging="480"/>
        <w:rPr>
          <w:rFonts w:ascii="仿宋_GB2312" w:eastAsia="仿宋_GB2312" w:hAnsi="宋体"/>
          <w:sz w:val="24"/>
        </w:rPr>
      </w:pPr>
      <w:r>
        <w:rPr>
          <w:rFonts w:ascii="仿宋_GB2312" w:eastAsia="仿宋_GB2312" w:hAnsi="宋体" w:hint="eastAsia"/>
          <w:sz w:val="24"/>
        </w:rPr>
        <w:t>附件3——分项报价说明表（格式）</w:t>
      </w:r>
    </w:p>
    <w:p w:rsidR="007C5F48" w:rsidRDefault="00D20828">
      <w:pPr>
        <w:spacing w:before="120" w:line="360" w:lineRule="auto"/>
        <w:ind w:leftChars="250" w:left="1005" w:hangingChars="200" w:hanging="480"/>
        <w:rPr>
          <w:rFonts w:ascii="仿宋_GB2312" w:eastAsia="仿宋_GB2312" w:hAnsi="宋体"/>
          <w:sz w:val="24"/>
        </w:rPr>
      </w:pPr>
      <w:r>
        <w:rPr>
          <w:rFonts w:ascii="仿宋_GB2312" w:eastAsia="仿宋_GB2312" w:hAnsi="宋体" w:hint="eastAsia"/>
          <w:sz w:val="24"/>
        </w:rPr>
        <w:t>附件4——技术规格偏离表（格式）</w:t>
      </w:r>
    </w:p>
    <w:p w:rsidR="007C5F48" w:rsidRDefault="00D20828">
      <w:pPr>
        <w:spacing w:before="120" w:line="360" w:lineRule="auto"/>
        <w:ind w:leftChars="250" w:left="1005" w:hangingChars="200" w:hanging="480"/>
        <w:rPr>
          <w:rFonts w:ascii="仿宋_GB2312" w:eastAsia="仿宋_GB2312" w:hAnsi="宋体"/>
          <w:sz w:val="24"/>
        </w:rPr>
      </w:pPr>
      <w:r>
        <w:rPr>
          <w:rFonts w:ascii="仿宋_GB2312" w:eastAsia="仿宋_GB2312" w:hAnsi="宋体" w:hint="eastAsia"/>
          <w:sz w:val="24"/>
        </w:rPr>
        <w:t>附件5——商务条款偏离表（格式）</w:t>
      </w:r>
    </w:p>
    <w:p w:rsidR="007C5F48" w:rsidRDefault="00D20828">
      <w:pPr>
        <w:spacing w:before="120" w:line="360" w:lineRule="auto"/>
        <w:ind w:leftChars="250" w:left="1005" w:hangingChars="200" w:hanging="480"/>
        <w:rPr>
          <w:rFonts w:ascii="仿宋_GB2312" w:eastAsia="仿宋_GB2312" w:hAnsi="宋体"/>
          <w:sz w:val="24"/>
        </w:rPr>
      </w:pPr>
      <w:r>
        <w:rPr>
          <w:rFonts w:ascii="仿宋_GB2312" w:eastAsia="仿宋_GB2312" w:hAnsi="宋体" w:hint="eastAsia"/>
          <w:sz w:val="24"/>
        </w:rPr>
        <w:t>附件6——资格证明文件</w:t>
      </w:r>
    </w:p>
    <w:p w:rsidR="007C5F48" w:rsidRDefault="00D20828">
      <w:pPr>
        <w:tabs>
          <w:tab w:val="left" w:pos="5580"/>
        </w:tabs>
        <w:spacing w:before="120" w:line="360" w:lineRule="auto"/>
        <w:ind w:leftChars="400" w:left="1320" w:hangingChars="200" w:hanging="480"/>
        <w:rPr>
          <w:rFonts w:ascii="仿宋_GB2312" w:eastAsia="仿宋_GB2312" w:hAnsi="宋体"/>
          <w:sz w:val="24"/>
        </w:rPr>
      </w:pPr>
      <w:r>
        <w:rPr>
          <w:rFonts w:ascii="仿宋_GB2312" w:eastAsia="仿宋_GB2312" w:hAnsi="宋体" w:hint="eastAsia"/>
          <w:sz w:val="24"/>
        </w:rPr>
        <w:t>6-1  法人营业执照副本（三证合一或五证合一）</w:t>
      </w:r>
    </w:p>
    <w:p w:rsidR="007C5F48" w:rsidRDefault="00D20828">
      <w:pPr>
        <w:tabs>
          <w:tab w:val="left" w:pos="5580"/>
        </w:tabs>
        <w:spacing w:before="120" w:line="360" w:lineRule="auto"/>
        <w:ind w:leftChars="400" w:left="1320" w:hangingChars="200" w:hanging="480"/>
        <w:rPr>
          <w:rFonts w:ascii="仿宋_GB2312" w:eastAsia="仿宋_GB2312" w:hAnsi="宋体"/>
          <w:sz w:val="24"/>
        </w:rPr>
      </w:pPr>
      <w:r>
        <w:rPr>
          <w:rFonts w:ascii="仿宋_GB2312" w:eastAsia="仿宋_GB2312" w:hAnsi="宋体" w:hint="eastAsia"/>
          <w:sz w:val="24"/>
        </w:rPr>
        <w:t>6-2  法定代表人的授权委托书（格式）</w:t>
      </w:r>
    </w:p>
    <w:p w:rsidR="007C5F48" w:rsidRDefault="00D20828">
      <w:pPr>
        <w:tabs>
          <w:tab w:val="left" w:pos="5580"/>
        </w:tabs>
        <w:spacing w:before="120" w:line="360" w:lineRule="auto"/>
        <w:ind w:leftChars="400" w:left="1320" w:hangingChars="200" w:hanging="480"/>
        <w:rPr>
          <w:rFonts w:ascii="仿宋_GB2312" w:eastAsia="仿宋_GB2312" w:hAnsi="宋体"/>
          <w:sz w:val="24"/>
        </w:rPr>
      </w:pPr>
      <w:r>
        <w:rPr>
          <w:rFonts w:ascii="仿宋_GB2312" w:eastAsia="仿宋_GB2312" w:hAnsi="宋体" w:hint="eastAsia"/>
          <w:sz w:val="24"/>
        </w:rPr>
        <w:t>6-3  制造厂家的资格声明（格式）</w:t>
      </w:r>
    </w:p>
    <w:p w:rsidR="007C5F48" w:rsidRDefault="00D20828">
      <w:pPr>
        <w:tabs>
          <w:tab w:val="left" w:pos="5580"/>
        </w:tabs>
        <w:spacing w:before="120" w:line="360" w:lineRule="auto"/>
        <w:ind w:leftChars="400" w:left="1320" w:hangingChars="200" w:hanging="480"/>
        <w:rPr>
          <w:rFonts w:ascii="仿宋_GB2312" w:eastAsia="仿宋_GB2312" w:hAnsi="宋体"/>
          <w:sz w:val="24"/>
        </w:rPr>
      </w:pPr>
      <w:r>
        <w:rPr>
          <w:rFonts w:ascii="仿宋_GB2312" w:eastAsia="仿宋_GB2312" w:hAnsi="宋体" w:hint="eastAsia"/>
          <w:sz w:val="24"/>
        </w:rPr>
        <w:t>6-4  经销商（作为代理商）的资格声明（格式）</w:t>
      </w:r>
      <w:r>
        <w:rPr>
          <w:rFonts w:ascii="仿宋_GB2312" w:eastAsia="仿宋_GB2312" w:hAnsi="宋体" w:hint="eastAsia"/>
          <w:b/>
          <w:sz w:val="24"/>
          <w:u w:val="single" w:color="FF00FF"/>
        </w:rPr>
        <w:fldChar w:fldCharType="begin"/>
      </w:r>
      <w:r>
        <w:rPr>
          <w:rFonts w:ascii="仿宋_GB2312" w:eastAsia="仿宋_GB2312" w:hAnsi="宋体" w:hint="eastAsia"/>
          <w:b/>
          <w:sz w:val="24"/>
          <w:u w:val="single" w:color="FF00FF"/>
        </w:rPr>
        <w:instrText xml:space="preserve"> \h  \* MERGEFORMAT </w:instrText>
      </w:r>
      <w:r>
        <w:rPr>
          <w:rFonts w:ascii="仿宋_GB2312" w:eastAsia="仿宋_GB2312" w:hAnsi="宋体" w:hint="eastAsia"/>
          <w:b/>
          <w:sz w:val="24"/>
          <w:u w:val="single" w:color="FF00FF"/>
        </w:rPr>
        <w:fldChar w:fldCharType="separate"/>
      </w:r>
      <w:r>
        <w:rPr>
          <w:rFonts w:ascii="仿宋_GB2312" w:eastAsia="仿宋_GB2312" w:hAnsi="宋体" w:hint="eastAsia"/>
          <w:b/>
          <w:sz w:val="24"/>
          <w:u w:val="single" w:color="FF00FF"/>
        </w:rPr>
        <w:t>(四)法人代表授权书</w:t>
      </w:r>
      <w:r>
        <w:rPr>
          <w:rFonts w:ascii="仿宋_GB2312" w:eastAsia="仿宋_GB2312" w:hAnsi="宋体" w:hint="eastAsia"/>
          <w:b/>
          <w:sz w:val="24"/>
          <w:u w:val="single" w:color="FF00FF"/>
        </w:rPr>
        <w:fldChar w:fldCharType="end"/>
      </w:r>
    </w:p>
    <w:p w:rsidR="007C5F48" w:rsidRDefault="00D20828">
      <w:pPr>
        <w:tabs>
          <w:tab w:val="left" w:pos="5580"/>
        </w:tabs>
        <w:spacing w:before="120" w:line="360" w:lineRule="auto"/>
        <w:ind w:leftChars="400" w:left="1320" w:hangingChars="200" w:hanging="480"/>
        <w:rPr>
          <w:rFonts w:ascii="仿宋_GB2312" w:eastAsia="仿宋_GB2312" w:hAnsi="宋体"/>
          <w:sz w:val="24"/>
        </w:rPr>
      </w:pPr>
      <w:r>
        <w:rPr>
          <w:rFonts w:ascii="仿宋_GB2312" w:eastAsia="仿宋_GB2312" w:hAnsi="宋体" w:hint="eastAsia"/>
          <w:sz w:val="24"/>
        </w:rPr>
        <w:t>6-5  制造厂家的授权书（格式）或制造厂家出具的经销商证书</w:t>
      </w:r>
    </w:p>
    <w:p w:rsidR="007C5F48" w:rsidRDefault="00D20828">
      <w:pPr>
        <w:tabs>
          <w:tab w:val="left" w:pos="5580"/>
        </w:tabs>
        <w:spacing w:before="120" w:line="360" w:lineRule="auto"/>
        <w:ind w:leftChars="400" w:left="1320" w:hangingChars="200" w:hanging="480"/>
        <w:rPr>
          <w:rFonts w:ascii="仿宋_GB2312" w:eastAsia="仿宋_GB2312" w:hAnsi="宋体"/>
          <w:sz w:val="24"/>
        </w:rPr>
      </w:pPr>
      <w:r>
        <w:rPr>
          <w:rFonts w:ascii="仿宋_GB2312" w:eastAsia="仿宋_GB2312" w:hAnsi="宋体" w:hint="eastAsia"/>
          <w:sz w:val="24"/>
        </w:rPr>
        <w:t>6-6</w:t>
      </w:r>
      <w:r w:rsidR="00D04E72">
        <w:rPr>
          <w:rFonts w:ascii="仿宋_GB2312" w:eastAsia="仿宋_GB2312" w:hAnsi="宋体"/>
          <w:sz w:val="24"/>
        </w:rPr>
        <w:t xml:space="preserve">  </w:t>
      </w:r>
      <w:r>
        <w:rPr>
          <w:rFonts w:ascii="仿宋_GB2312" w:eastAsia="仿宋_GB2312" w:hAnsi="宋体" w:hint="eastAsia"/>
          <w:sz w:val="24"/>
        </w:rPr>
        <w:t>投标人财务状况证明文件</w:t>
      </w:r>
    </w:p>
    <w:p w:rsidR="007C5F48" w:rsidRDefault="00D20828">
      <w:pPr>
        <w:tabs>
          <w:tab w:val="left" w:pos="5580"/>
        </w:tabs>
        <w:spacing w:before="120" w:line="360" w:lineRule="auto"/>
        <w:ind w:leftChars="400" w:left="1320" w:hangingChars="200" w:hanging="480"/>
        <w:rPr>
          <w:rFonts w:ascii="仿宋_GB2312" w:eastAsia="仿宋_GB2312" w:hAnsi="宋体"/>
          <w:sz w:val="24"/>
        </w:rPr>
      </w:pPr>
      <w:r>
        <w:rPr>
          <w:rFonts w:ascii="仿宋_GB2312" w:eastAsia="仿宋_GB2312" w:hAnsi="宋体" w:hint="eastAsia"/>
          <w:sz w:val="24"/>
        </w:rPr>
        <w:t>6-7  社会保障资金缴纳记录证明文件</w:t>
      </w:r>
    </w:p>
    <w:p w:rsidR="007C5F48" w:rsidRDefault="00D20828">
      <w:pPr>
        <w:tabs>
          <w:tab w:val="left" w:pos="5580"/>
        </w:tabs>
        <w:spacing w:before="120" w:line="360" w:lineRule="auto"/>
        <w:ind w:leftChars="400" w:left="1320" w:hangingChars="200" w:hanging="480"/>
        <w:rPr>
          <w:rFonts w:ascii="仿宋_GB2312" w:eastAsia="仿宋_GB2312" w:hAnsi="宋体"/>
          <w:sz w:val="24"/>
        </w:rPr>
      </w:pPr>
      <w:r>
        <w:rPr>
          <w:rFonts w:ascii="仿宋_GB2312" w:eastAsia="仿宋_GB2312" w:hAnsi="宋体" w:hint="eastAsia"/>
          <w:sz w:val="24"/>
        </w:rPr>
        <w:t>6-8  依法缴纳税收记录证明文件</w:t>
      </w:r>
    </w:p>
    <w:p w:rsidR="007C5F48" w:rsidRDefault="00D20828">
      <w:pPr>
        <w:tabs>
          <w:tab w:val="left" w:pos="5580"/>
        </w:tabs>
        <w:spacing w:before="120" w:line="360" w:lineRule="auto"/>
        <w:ind w:leftChars="400" w:left="1320" w:hangingChars="200" w:hanging="480"/>
        <w:rPr>
          <w:rFonts w:ascii="仿宋_GB2312" w:eastAsia="仿宋_GB2312" w:hAnsi="宋体"/>
          <w:sz w:val="24"/>
        </w:rPr>
      </w:pPr>
      <w:r>
        <w:rPr>
          <w:rFonts w:ascii="仿宋_GB2312" w:eastAsia="仿宋_GB2312" w:hAnsi="宋体" w:hint="eastAsia"/>
          <w:sz w:val="24"/>
        </w:rPr>
        <w:t>6-9 参加本次采购活动前三年内，在经营活动中没有重大违法记录的书面声明</w:t>
      </w:r>
    </w:p>
    <w:p w:rsidR="007C5F48" w:rsidRDefault="00D20828">
      <w:pPr>
        <w:spacing w:before="120" w:line="360" w:lineRule="auto"/>
        <w:ind w:leftChars="250" w:left="1005" w:hangingChars="200" w:hanging="480"/>
        <w:rPr>
          <w:rFonts w:ascii="仿宋_GB2312" w:eastAsia="仿宋_GB2312" w:hAnsi="宋体"/>
          <w:sz w:val="24"/>
        </w:rPr>
      </w:pPr>
      <w:r>
        <w:rPr>
          <w:rFonts w:ascii="仿宋_GB2312" w:eastAsia="仿宋_GB2312" w:hAnsi="宋体" w:hint="eastAsia"/>
          <w:sz w:val="24"/>
        </w:rPr>
        <w:t>附件7——关于售后服务、产品全过程维护及技术支持、培训等的相关证明文件及承诺（参照招标文件第二册技术要求自行编制）</w:t>
      </w:r>
    </w:p>
    <w:p w:rsidR="007C5F48" w:rsidRDefault="00D20828">
      <w:pPr>
        <w:numPr>
          <w:ilvl w:val="1"/>
          <w:numId w:val="2"/>
        </w:numPr>
        <w:spacing w:before="120" w:line="360" w:lineRule="auto"/>
        <w:rPr>
          <w:rFonts w:ascii="仿宋_GB2312" w:eastAsia="仿宋_GB2312" w:hAnsi="宋体"/>
          <w:sz w:val="24"/>
        </w:rPr>
      </w:pPr>
      <w:r>
        <w:rPr>
          <w:rFonts w:ascii="仿宋_GB2312" w:eastAsia="仿宋_GB2312" w:hAnsi="宋体" w:hint="eastAsia"/>
          <w:sz w:val="24"/>
        </w:rPr>
        <w:t>除</w:t>
      </w:r>
      <w:proofErr w:type="gramStart"/>
      <w:r>
        <w:rPr>
          <w:rFonts w:ascii="仿宋_GB2312" w:eastAsia="仿宋_GB2312" w:hAnsi="宋体" w:hint="eastAsia"/>
          <w:sz w:val="24"/>
        </w:rPr>
        <w:t>上述第9</w:t>
      </w:r>
      <w:proofErr w:type="gramEnd"/>
      <w:r>
        <w:rPr>
          <w:rFonts w:ascii="仿宋_GB2312" w:eastAsia="仿宋_GB2312" w:hAnsi="宋体" w:hint="eastAsia"/>
          <w:sz w:val="24"/>
        </w:rPr>
        <w:t>.1款外，投标文件还应当包括本须知第10条的所有文件。</w:t>
      </w:r>
    </w:p>
    <w:p w:rsidR="007C5F48" w:rsidRDefault="00D20828">
      <w:pPr>
        <w:numPr>
          <w:ilvl w:val="1"/>
          <w:numId w:val="2"/>
        </w:numPr>
        <w:spacing w:before="120" w:line="360" w:lineRule="auto"/>
        <w:rPr>
          <w:rFonts w:ascii="仿宋_GB2312" w:eastAsia="仿宋_GB2312" w:hAnsi="宋体"/>
          <w:sz w:val="24"/>
        </w:rPr>
      </w:pPr>
      <w:r>
        <w:rPr>
          <w:rFonts w:ascii="仿宋_GB2312" w:eastAsia="仿宋_GB2312" w:hAnsi="宋体" w:hint="eastAsia"/>
          <w:sz w:val="24"/>
        </w:rPr>
        <w:t>所有投标人和投标货物的资格证明文件均应当为合法、有效文件，否则将被视为该文件未递交。</w:t>
      </w:r>
    </w:p>
    <w:p w:rsidR="007C5F48" w:rsidRDefault="00D20828">
      <w:pPr>
        <w:numPr>
          <w:ilvl w:val="1"/>
          <w:numId w:val="2"/>
        </w:numPr>
        <w:spacing w:before="120" w:line="360" w:lineRule="auto"/>
        <w:rPr>
          <w:rFonts w:ascii="仿宋_GB2312" w:eastAsia="仿宋_GB2312" w:hAnsi="宋体"/>
          <w:sz w:val="24"/>
        </w:rPr>
      </w:pPr>
      <w:r>
        <w:rPr>
          <w:rFonts w:ascii="仿宋_GB2312" w:eastAsia="仿宋_GB2312" w:hAnsi="宋体" w:hint="eastAsia"/>
          <w:sz w:val="24"/>
        </w:rPr>
        <w:t>上述文件应当按照招标文件规定的格式填写、签署和盖章。</w:t>
      </w:r>
    </w:p>
    <w:p w:rsidR="007C5F48" w:rsidRDefault="00D20828">
      <w:pPr>
        <w:pStyle w:val="3"/>
        <w:numPr>
          <w:ilvl w:val="0"/>
          <w:numId w:val="2"/>
        </w:numPr>
        <w:rPr>
          <w:sz w:val="24"/>
          <w:szCs w:val="21"/>
        </w:rPr>
      </w:pPr>
      <w:bookmarkStart w:id="67" w:name="_Toc520356153"/>
      <w:bookmarkStart w:id="68" w:name="_Toc516367023"/>
      <w:bookmarkStart w:id="69" w:name="_Toc109542344"/>
      <w:bookmarkStart w:id="70" w:name="_Toc332805100"/>
      <w:bookmarkStart w:id="71" w:name="_Toc109543164"/>
      <w:bookmarkStart w:id="72" w:name="_Toc20079"/>
      <w:r>
        <w:rPr>
          <w:rFonts w:hint="eastAsia"/>
          <w:sz w:val="24"/>
          <w:szCs w:val="21"/>
        </w:rPr>
        <w:t>证明货物及相关服务的合格性和符合招标文件规定的文件</w:t>
      </w:r>
      <w:bookmarkEnd w:id="67"/>
      <w:bookmarkEnd w:id="68"/>
      <w:bookmarkEnd w:id="69"/>
      <w:bookmarkEnd w:id="70"/>
      <w:bookmarkEnd w:id="71"/>
      <w:bookmarkEnd w:id="72"/>
    </w:p>
    <w:p w:rsidR="007C5F48" w:rsidRDefault="00D20828">
      <w:pPr>
        <w:numPr>
          <w:ilvl w:val="1"/>
          <w:numId w:val="2"/>
        </w:numPr>
        <w:spacing w:before="120" w:line="360" w:lineRule="auto"/>
        <w:ind w:left="720" w:hangingChars="300" w:hanging="720"/>
        <w:rPr>
          <w:rFonts w:ascii="仿宋_GB2312" w:eastAsia="仿宋_GB2312" w:hAnsi="宋体"/>
          <w:sz w:val="24"/>
        </w:rPr>
      </w:pPr>
      <w:r>
        <w:rPr>
          <w:rFonts w:ascii="仿宋_GB2312" w:eastAsia="仿宋_GB2312" w:hAnsi="宋体" w:hint="eastAsia"/>
          <w:sz w:val="24"/>
        </w:rPr>
        <w:t>投标人投标的货物及相关服务须符合法律、法规、相关规章及国家强制性技术标准及招标文件的规定。投标人应当提交证明文件，证明其拟提供的</w:t>
      </w:r>
      <w:r>
        <w:rPr>
          <w:rFonts w:ascii="仿宋_GB2312" w:eastAsia="仿宋_GB2312" w:hAnsi="宋体" w:hint="eastAsia"/>
          <w:sz w:val="24"/>
        </w:rPr>
        <w:lastRenderedPageBreak/>
        <w:t>货物及相关的服务符合前述规定，该证明文件是投标文件的一部分。</w:t>
      </w:r>
      <w:bookmarkStart w:id="73" w:name="_Ref467306244"/>
    </w:p>
    <w:p w:rsidR="007C5F48" w:rsidRDefault="00D20828">
      <w:pPr>
        <w:numPr>
          <w:ilvl w:val="1"/>
          <w:numId w:val="2"/>
        </w:numPr>
        <w:spacing w:before="120" w:line="360" w:lineRule="auto"/>
        <w:ind w:left="720" w:hangingChars="300" w:hanging="720"/>
        <w:rPr>
          <w:rFonts w:ascii="仿宋_GB2312" w:eastAsia="仿宋_GB2312" w:hAnsi="宋体"/>
          <w:sz w:val="24"/>
        </w:rPr>
      </w:pPr>
      <w:r>
        <w:rPr>
          <w:rFonts w:ascii="仿宋_GB2312" w:eastAsia="仿宋_GB2312" w:hAnsi="宋体" w:hint="eastAsia"/>
          <w:sz w:val="24"/>
        </w:rPr>
        <w:t>上款所述的证明文件，可以是文字资料、图纸和数据</w:t>
      </w:r>
      <w:bookmarkEnd w:id="73"/>
      <w:r>
        <w:rPr>
          <w:rFonts w:ascii="仿宋_GB2312" w:eastAsia="仿宋_GB2312" w:hAnsi="宋体" w:hint="eastAsia"/>
          <w:sz w:val="24"/>
        </w:rPr>
        <w:t>。证明文件以投标书附件的形式编写，投标书附件的页面大小应当与投标文件一致，并按投标文件统一编码、装订。证明文件包括：</w:t>
      </w:r>
    </w:p>
    <w:p w:rsidR="007C5F48" w:rsidRDefault="00D20828">
      <w:pPr>
        <w:numPr>
          <w:ilvl w:val="2"/>
          <w:numId w:val="2"/>
        </w:numPr>
        <w:spacing w:before="120" w:line="360" w:lineRule="auto"/>
        <w:ind w:leftChars="100" w:left="1170" w:hangingChars="400" w:hanging="960"/>
        <w:jc w:val="left"/>
        <w:rPr>
          <w:rFonts w:ascii="仿宋_GB2312" w:eastAsia="仿宋_GB2312" w:hAnsi="宋体"/>
          <w:sz w:val="24"/>
        </w:rPr>
      </w:pPr>
      <w:r>
        <w:rPr>
          <w:rFonts w:ascii="仿宋_GB2312" w:eastAsia="仿宋_GB2312" w:hAnsi="宋体" w:hint="eastAsia"/>
          <w:sz w:val="24"/>
        </w:rPr>
        <w:t>货物及相关服务主要技术指标和性能的详细说明。</w:t>
      </w:r>
    </w:p>
    <w:p w:rsidR="007C5F48" w:rsidRDefault="00D20828">
      <w:pPr>
        <w:numPr>
          <w:ilvl w:val="2"/>
          <w:numId w:val="2"/>
        </w:numPr>
        <w:spacing w:before="120" w:line="360" w:lineRule="auto"/>
        <w:ind w:leftChars="100" w:left="1170" w:hangingChars="400" w:hanging="960"/>
        <w:jc w:val="left"/>
        <w:rPr>
          <w:rFonts w:ascii="仿宋_GB2312" w:eastAsia="仿宋_GB2312" w:hAnsi="宋体"/>
          <w:sz w:val="24"/>
        </w:rPr>
      </w:pPr>
      <w:r>
        <w:rPr>
          <w:rFonts w:ascii="仿宋_GB2312" w:eastAsia="仿宋_GB2312" w:hAnsi="宋体" w:hint="eastAsia"/>
          <w:sz w:val="24"/>
        </w:rPr>
        <w:t>采购的货物及相关服务(包含</w:t>
      </w:r>
      <w:r w:rsidR="00B77AF0">
        <w:rPr>
          <w:rFonts w:ascii="仿宋_GB2312" w:eastAsia="仿宋_GB2312" w:hAnsi="宋体" w:hint="eastAsia"/>
          <w:sz w:val="24"/>
        </w:rPr>
        <w:t>必需的</w:t>
      </w:r>
      <w:r>
        <w:rPr>
          <w:rFonts w:ascii="仿宋_GB2312" w:eastAsia="仿宋_GB2312" w:hAnsi="宋体" w:hint="eastAsia"/>
          <w:sz w:val="24"/>
        </w:rPr>
        <w:t>备件和专用工具)从开始使用至招标文件规定的质保期内能够正常、连续地使用或运行。货物价格包括备件和专用工具的货源及现行价格。</w:t>
      </w:r>
    </w:p>
    <w:p w:rsidR="007C5F48" w:rsidRDefault="00D20828">
      <w:pPr>
        <w:numPr>
          <w:ilvl w:val="2"/>
          <w:numId w:val="2"/>
        </w:numPr>
        <w:spacing w:before="120" w:line="360" w:lineRule="auto"/>
        <w:ind w:leftChars="100" w:left="1170" w:hangingChars="400" w:hanging="960"/>
        <w:jc w:val="left"/>
        <w:rPr>
          <w:rFonts w:ascii="仿宋_GB2312" w:eastAsia="仿宋_GB2312" w:hAnsi="宋体"/>
          <w:sz w:val="24"/>
        </w:rPr>
      </w:pPr>
      <w:r>
        <w:rPr>
          <w:rFonts w:ascii="仿宋_GB2312" w:eastAsia="仿宋_GB2312" w:hAnsi="宋体" w:hint="eastAsia"/>
          <w:sz w:val="24"/>
        </w:rPr>
        <w:t>对照招标文件技术规格，逐条说明所提供货物及相关服务已对招标文件的技术规格做出了实质性的响应，或声明与技术规格条文的偏差和例外。</w:t>
      </w:r>
    </w:p>
    <w:p w:rsidR="007C5F48" w:rsidRDefault="00D20828">
      <w:pPr>
        <w:numPr>
          <w:ilvl w:val="1"/>
          <w:numId w:val="2"/>
        </w:numPr>
        <w:spacing w:before="120" w:line="360" w:lineRule="auto"/>
        <w:ind w:left="720" w:hangingChars="300" w:hanging="720"/>
        <w:rPr>
          <w:rFonts w:ascii="仿宋_GB2312" w:eastAsia="仿宋_GB2312" w:hAnsi="宋体"/>
          <w:sz w:val="24"/>
        </w:rPr>
      </w:pPr>
      <w:r>
        <w:rPr>
          <w:rFonts w:ascii="仿宋_GB2312" w:eastAsia="仿宋_GB2312" w:hAnsi="宋体" w:hint="eastAsia"/>
          <w:sz w:val="24"/>
        </w:rPr>
        <w:t>投标人应当注意招标单位在技术规格中指出的工艺、材料和设备的标准，也应当参照牌号或分类号，注意其所起的说明作用，有何限制等。投标人在投标中可以选用替代标准、牌号或分类号，但这些替代要实质上相当于技术规格的要求。</w:t>
      </w:r>
      <w:bookmarkStart w:id="74" w:name="_Toc109542345"/>
      <w:bookmarkStart w:id="75" w:name="_Toc109543165"/>
      <w:bookmarkStart w:id="76" w:name="_Toc520356155"/>
    </w:p>
    <w:p w:rsidR="007C5F48" w:rsidRDefault="00D20828">
      <w:pPr>
        <w:pStyle w:val="3"/>
        <w:numPr>
          <w:ilvl w:val="0"/>
          <w:numId w:val="2"/>
        </w:numPr>
        <w:rPr>
          <w:sz w:val="24"/>
          <w:szCs w:val="21"/>
        </w:rPr>
      </w:pPr>
      <w:bookmarkStart w:id="77" w:name="_Toc332805101"/>
      <w:bookmarkStart w:id="78" w:name="_Toc13434"/>
      <w:r>
        <w:rPr>
          <w:rFonts w:hint="eastAsia"/>
          <w:sz w:val="24"/>
          <w:szCs w:val="21"/>
        </w:rPr>
        <w:t>投标报价</w:t>
      </w:r>
      <w:bookmarkEnd w:id="74"/>
      <w:bookmarkEnd w:id="75"/>
      <w:bookmarkEnd w:id="76"/>
      <w:bookmarkEnd w:id="77"/>
      <w:bookmarkEnd w:id="78"/>
    </w:p>
    <w:p w:rsidR="007C5F48" w:rsidRDefault="00D20828">
      <w:pPr>
        <w:numPr>
          <w:ilvl w:val="1"/>
          <w:numId w:val="2"/>
        </w:numPr>
        <w:spacing w:before="120" w:line="360" w:lineRule="auto"/>
        <w:ind w:left="720" w:hangingChars="300" w:hanging="720"/>
        <w:rPr>
          <w:rFonts w:ascii="仿宋_GB2312" w:eastAsia="仿宋_GB2312" w:hAnsi="宋体"/>
          <w:sz w:val="24"/>
        </w:rPr>
      </w:pPr>
      <w:r>
        <w:rPr>
          <w:rFonts w:ascii="仿宋_GB2312" w:eastAsia="仿宋_GB2312" w:hAnsi="宋体" w:hint="eastAsia"/>
          <w:sz w:val="24"/>
        </w:rPr>
        <w:t>所有投标均以人民币报价。投标人的投标报价应当遵守《中华人民共和国价格法》。为保证公平竞争，如有货物主体部分的赠与行为，按无效投标处理。</w:t>
      </w:r>
    </w:p>
    <w:p w:rsidR="007C5F48" w:rsidRDefault="00D20828">
      <w:pPr>
        <w:numPr>
          <w:ilvl w:val="1"/>
          <w:numId w:val="2"/>
        </w:numPr>
        <w:spacing w:before="120" w:line="360" w:lineRule="auto"/>
        <w:ind w:left="720" w:hangingChars="300" w:hanging="720"/>
        <w:rPr>
          <w:rFonts w:ascii="仿宋_GB2312" w:eastAsia="仿宋_GB2312" w:hAnsi="宋体"/>
          <w:sz w:val="24"/>
        </w:rPr>
      </w:pPr>
      <w:r>
        <w:rPr>
          <w:rFonts w:ascii="仿宋_GB2312" w:eastAsia="仿宋_GB2312" w:hAnsi="宋体" w:hint="eastAsia"/>
          <w:sz w:val="24"/>
        </w:rPr>
        <w:t>投标人应当在分项报价说明表（附件3）上标明投标货物及相关服务的单价和总价，并由法定代表人或授权代表签署。</w:t>
      </w:r>
    </w:p>
    <w:p w:rsidR="007C5F48" w:rsidRDefault="00D20828">
      <w:pPr>
        <w:numPr>
          <w:ilvl w:val="1"/>
          <w:numId w:val="2"/>
        </w:numPr>
        <w:spacing w:before="120" w:line="360" w:lineRule="auto"/>
        <w:ind w:left="720" w:hangingChars="300" w:hanging="720"/>
        <w:rPr>
          <w:rFonts w:ascii="仿宋_GB2312" w:eastAsia="仿宋_GB2312" w:hAnsi="宋体"/>
          <w:sz w:val="24"/>
        </w:rPr>
      </w:pPr>
      <w:r>
        <w:rPr>
          <w:rFonts w:ascii="仿宋_GB2312" w:eastAsia="仿宋_GB2312" w:hAnsi="宋体" w:hint="eastAsia"/>
          <w:sz w:val="24"/>
        </w:rPr>
        <w:t>分项报价表上的价格应当按下列方式填写：</w:t>
      </w:r>
    </w:p>
    <w:p w:rsidR="007C5F48" w:rsidRDefault="00D20828">
      <w:pPr>
        <w:numPr>
          <w:ilvl w:val="2"/>
          <w:numId w:val="2"/>
        </w:numPr>
        <w:spacing w:before="120" w:line="360" w:lineRule="auto"/>
        <w:ind w:leftChars="100" w:left="1170" w:hangingChars="400" w:hanging="960"/>
        <w:jc w:val="left"/>
        <w:rPr>
          <w:rFonts w:ascii="仿宋_GB2312" w:eastAsia="仿宋_GB2312" w:hAnsi="宋体"/>
          <w:sz w:val="24"/>
        </w:rPr>
      </w:pPr>
      <w:r>
        <w:rPr>
          <w:rFonts w:ascii="仿宋_GB2312" w:eastAsia="仿宋_GB2312" w:hAnsi="宋体" w:hint="eastAsia"/>
          <w:sz w:val="24"/>
        </w:rPr>
        <w:t>投标货物及相关服务的报价包括标准附件、备品备件、专用工具等的出厂价（包括已在中国国内的进口货物完税后的仓库交货价、展室交货价或货架交货价），投标货物相关服务和培训等费用；</w:t>
      </w:r>
    </w:p>
    <w:p w:rsidR="007C5F48" w:rsidRDefault="00D20828">
      <w:pPr>
        <w:numPr>
          <w:ilvl w:val="2"/>
          <w:numId w:val="2"/>
        </w:numPr>
        <w:spacing w:before="120" w:line="360" w:lineRule="auto"/>
        <w:ind w:leftChars="100" w:left="1170" w:hangingChars="400" w:hanging="960"/>
        <w:jc w:val="left"/>
        <w:rPr>
          <w:rFonts w:ascii="仿宋_GB2312" w:eastAsia="仿宋_GB2312" w:hAnsi="宋体"/>
          <w:sz w:val="24"/>
        </w:rPr>
      </w:pPr>
      <w:r>
        <w:rPr>
          <w:rFonts w:ascii="仿宋_GB2312" w:eastAsia="仿宋_GB2312" w:hAnsi="宋体" w:hint="eastAsia"/>
          <w:sz w:val="24"/>
        </w:rPr>
        <w:t>货物运至最终目的地的运输费和保险费用。</w:t>
      </w:r>
    </w:p>
    <w:p w:rsidR="007C5F48" w:rsidRDefault="00D20828">
      <w:pPr>
        <w:numPr>
          <w:ilvl w:val="1"/>
          <w:numId w:val="2"/>
        </w:numPr>
        <w:spacing w:before="120" w:line="360" w:lineRule="auto"/>
        <w:ind w:left="720" w:hangingChars="300" w:hanging="720"/>
        <w:rPr>
          <w:rFonts w:ascii="仿宋_GB2312" w:eastAsia="仿宋_GB2312" w:hAnsi="宋体"/>
          <w:sz w:val="24"/>
        </w:rPr>
      </w:pPr>
      <w:r>
        <w:rPr>
          <w:rFonts w:ascii="仿宋_GB2312" w:eastAsia="仿宋_GB2312" w:hAnsi="宋体" w:hint="eastAsia"/>
          <w:sz w:val="24"/>
        </w:rPr>
        <w:lastRenderedPageBreak/>
        <w:t>为了方便评标委员会对投标文件进行比较，投标人可以根据本须知11.3条的规定将投标价分成几部分，并不限制招标人以上述任何条件订立合同的权利。</w:t>
      </w:r>
    </w:p>
    <w:p w:rsidR="007C5F48" w:rsidRDefault="00D20828">
      <w:pPr>
        <w:numPr>
          <w:ilvl w:val="1"/>
          <w:numId w:val="2"/>
        </w:numPr>
        <w:spacing w:before="120" w:line="360" w:lineRule="auto"/>
        <w:ind w:left="720" w:hangingChars="300" w:hanging="720"/>
        <w:rPr>
          <w:rFonts w:ascii="仿宋_GB2312" w:eastAsia="仿宋_GB2312" w:hAnsi="宋体"/>
          <w:sz w:val="24"/>
        </w:rPr>
      </w:pPr>
      <w:r>
        <w:rPr>
          <w:rFonts w:ascii="仿宋_GB2312" w:eastAsia="仿宋_GB2312" w:hAnsi="宋体" w:hint="eastAsia"/>
          <w:sz w:val="24"/>
        </w:rPr>
        <w:t>投标人所报的各分项投标单价在合同履行过程中是确定的，不得擅自变更。任何包含价格调整要求的投标，属于无效投标情形。</w:t>
      </w:r>
    </w:p>
    <w:p w:rsidR="007C5F48" w:rsidRDefault="00D20828">
      <w:pPr>
        <w:numPr>
          <w:ilvl w:val="1"/>
          <w:numId w:val="2"/>
        </w:numPr>
        <w:spacing w:before="120" w:line="360" w:lineRule="auto"/>
        <w:ind w:left="720" w:hangingChars="300" w:hanging="720"/>
        <w:rPr>
          <w:rFonts w:ascii="仿宋_GB2312" w:eastAsia="仿宋_GB2312" w:hAnsi="宋体"/>
          <w:sz w:val="24"/>
        </w:rPr>
      </w:pPr>
      <w:r>
        <w:rPr>
          <w:rFonts w:ascii="仿宋_GB2312" w:eastAsia="仿宋_GB2312" w:hAnsi="宋体" w:hint="eastAsia"/>
          <w:sz w:val="24"/>
        </w:rPr>
        <w:t>招标单位不接受任何选择性报价，每种货物只能有一个投标报价。</w:t>
      </w:r>
    </w:p>
    <w:p w:rsidR="007C5F48" w:rsidRDefault="00D20828">
      <w:pPr>
        <w:numPr>
          <w:ilvl w:val="1"/>
          <w:numId w:val="2"/>
        </w:numPr>
        <w:spacing w:before="120" w:line="360" w:lineRule="auto"/>
        <w:ind w:left="720" w:hangingChars="300" w:hanging="720"/>
        <w:rPr>
          <w:rFonts w:ascii="仿宋_GB2312" w:eastAsia="仿宋_GB2312" w:hAnsi="宋体"/>
          <w:sz w:val="24"/>
        </w:rPr>
      </w:pPr>
      <w:r>
        <w:rPr>
          <w:rFonts w:ascii="仿宋_GB2312" w:eastAsia="仿宋_GB2312" w:hAnsi="宋体" w:hint="eastAsia"/>
          <w:sz w:val="24"/>
        </w:rPr>
        <w:t>投标最低报价不作为中标的唯一理由。</w:t>
      </w:r>
      <w:bookmarkStart w:id="79" w:name="_Toc109542346"/>
      <w:bookmarkStart w:id="80" w:name="_Toc109543166"/>
      <w:bookmarkStart w:id="81" w:name="_Ref467306513"/>
      <w:bookmarkStart w:id="82" w:name="_Toc520356156"/>
    </w:p>
    <w:p w:rsidR="00D20828" w:rsidRPr="00D20828" w:rsidRDefault="00D20828" w:rsidP="00D20828">
      <w:pPr>
        <w:pStyle w:val="3"/>
        <w:numPr>
          <w:ilvl w:val="0"/>
          <w:numId w:val="2"/>
        </w:numPr>
        <w:rPr>
          <w:sz w:val="24"/>
          <w:szCs w:val="21"/>
        </w:rPr>
      </w:pPr>
      <w:bookmarkStart w:id="83" w:name="_Toc332805102"/>
      <w:bookmarkStart w:id="84" w:name="_Toc2777"/>
      <w:r>
        <w:rPr>
          <w:rFonts w:hint="eastAsia"/>
          <w:sz w:val="24"/>
          <w:szCs w:val="21"/>
        </w:rPr>
        <w:t>投标保证金</w:t>
      </w:r>
      <w:bookmarkStart w:id="85" w:name="_Toc109543167"/>
      <w:bookmarkStart w:id="86" w:name="_Toc109542347"/>
      <w:bookmarkStart w:id="87" w:name="_Toc520356157"/>
      <w:bookmarkEnd w:id="79"/>
      <w:bookmarkEnd w:id="80"/>
      <w:bookmarkEnd w:id="81"/>
      <w:bookmarkEnd w:id="82"/>
      <w:bookmarkEnd w:id="83"/>
      <w:bookmarkEnd w:id="84"/>
      <w:r>
        <w:rPr>
          <w:sz w:val="24"/>
          <w:szCs w:val="21"/>
        </w:rPr>
        <w:t>（无）</w:t>
      </w:r>
    </w:p>
    <w:p w:rsidR="007C5F48" w:rsidRDefault="00D20828">
      <w:pPr>
        <w:pStyle w:val="3"/>
        <w:numPr>
          <w:ilvl w:val="0"/>
          <w:numId w:val="2"/>
        </w:numPr>
        <w:rPr>
          <w:sz w:val="24"/>
          <w:szCs w:val="21"/>
        </w:rPr>
      </w:pPr>
      <w:bookmarkStart w:id="88" w:name="_Toc332805103"/>
      <w:bookmarkStart w:id="89" w:name="_Toc30248"/>
      <w:r>
        <w:rPr>
          <w:rFonts w:hint="eastAsia"/>
          <w:sz w:val="24"/>
          <w:szCs w:val="21"/>
        </w:rPr>
        <w:t>投标有效期</w:t>
      </w:r>
      <w:bookmarkEnd w:id="85"/>
      <w:bookmarkEnd w:id="86"/>
      <w:bookmarkEnd w:id="87"/>
      <w:bookmarkEnd w:id="88"/>
      <w:bookmarkEnd w:id="89"/>
    </w:p>
    <w:p w:rsidR="007C5F48" w:rsidRDefault="00D20828">
      <w:pPr>
        <w:numPr>
          <w:ilvl w:val="1"/>
          <w:numId w:val="2"/>
        </w:numPr>
        <w:spacing w:before="120" w:line="360" w:lineRule="auto"/>
        <w:ind w:left="720" w:hangingChars="300" w:hanging="720"/>
        <w:rPr>
          <w:rFonts w:ascii="仿宋_GB2312" w:eastAsia="仿宋_GB2312" w:hAnsi="宋体"/>
          <w:sz w:val="24"/>
        </w:rPr>
      </w:pPr>
      <w:r>
        <w:rPr>
          <w:rFonts w:ascii="仿宋_GB2312" w:eastAsia="仿宋_GB2312" w:hAnsi="宋体" w:hint="eastAsia"/>
          <w:sz w:val="24"/>
        </w:rPr>
        <w:t>投标应当在规定的开标日后的至少</w:t>
      </w:r>
      <w:r>
        <w:rPr>
          <w:rFonts w:ascii="仿宋_GB2312" w:eastAsia="仿宋_GB2312" w:hAnsi="宋体" w:hint="eastAsia"/>
          <w:sz w:val="24"/>
          <w:u w:val="single"/>
        </w:rPr>
        <w:t xml:space="preserve">   </w:t>
      </w:r>
      <w:r w:rsidR="00F601C9">
        <w:rPr>
          <w:rFonts w:ascii="仿宋_GB2312" w:eastAsia="仿宋_GB2312" w:hAnsi="宋体"/>
          <w:sz w:val="24"/>
          <w:u w:val="single"/>
        </w:rPr>
        <w:t>9</w:t>
      </w:r>
      <w:r>
        <w:rPr>
          <w:rFonts w:ascii="仿宋_GB2312" w:eastAsia="仿宋_GB2312" w:hAnsi="宋体"/>
          <w:sz w:val="24"/>
          <w:u w:val="single"/>
        </w:rPr>
        <w:t>0</w:t>
      </w:r>
      <w:r>
        <w:rPr>
          <w:rFonts w:ascii="仿宋_GB2312" w:eastAsia="仿宋_GB2312" w:hAnsi="宋体" w:hint="eastAsia"/>
          <w:sz w:val="24"/>
          <w:u w:val="single"/>
        </w:rPr>
        <w:t xml:space="preserve"> </w:t>
      </w:r>
      <w:r>
        <w:rPr>
          <w:rFonts w:ascii="仿宋_GB2312" w:eastAsia="仿宋_GB2312" w:hAnsi="宋体" w:hint="eastAsia"/>
          <w:sz w:val="24"/>
        </w:rPr>
        <w:t>天内（见《投标人须知资料表》中规定）保持有效，投标有效期不满足要求的投标属于无效投标情形。</w:t>
      </w:r>
    </w:p>
    <w:p w:rsidR="007C5F48" w:rsidRDefault="00D20828">
      <w:pPr>
        <w:numPr>
          <w:ilvl w:val="1"/>
          <w:numId w:val="2"/>
        </w:numPr>
        <w:spacing w:before="120" w:line="360" w:lineRule="auto"/>
        <w:ind w:left="720" w:hangingChars="300" w:hanging="720"/>
        <w:rPr>
          <w:rFonts w:ascii="仿宋_GB2312" w:eastAsia="仿宋_GB2312" w:hAnsi="宋体"/>
          <w:sz w:val="24"/>
        </w:rPr>
      </w:pPr>
      <w:r>
        <w:rPr>
          <w:rFonts w:ascii="仿宋_GB2312" w:eastAsia="仿宋_GB2312" w:hAnsi="宋体" w:hint="eastAsia"/>
          <w:sz w:val="24"/>
        </w:rPr>
        <w:t>招标单位可以根据实际情况，在原投标有效期截止之前，要求投标人同意延长投标文件的有效期。接受该要求的投标人将不会被要求和允许修正其投标文件，且本须知中有关投标保证金的要求将在延长了的有效期内继续有效。投标人也可以拒绝招标单位的这种要求，其投标文件将被视为撤销，但其投标保证金将不会被没收。上述要求和答复都应当以书面形式提交。</w:t>
      </w:r>
      <w:bookmarkStart w:id="90" w:name="_Toc520356158"/>
      <w:bookmarkStart w:id="91" w:name="_Toc109542348"/>
      <w:bookmarkStart w:id="92" w:name="_Toc109543168"/>
    </w:p>
    <w:p w:rsidR="007C5F48" w:rsidRDefault="00D20828">
      <w:pPr>
        <w:pStyle w:val="3"/>
        <w:numPr>
          <w:ilvl w:val="0"/>
          <w:numId w:val="2"/>
        </w:numPr>
        <w:rPr>
          <w:sz w:val="24"/>
          <w:szCs w:val="21"/>
        </w:rPr>
      </w:pPr>
      <w:bookmarkStart w:id="93" w:name="_Toc332805104"/>
      <w:bookmarkStart w:id="94" w:name="_Toc4391"/>
      <w:r>
        <w:rPr>
          <w:rFonts w:hint="eastAsia"/>
          <w:sz w:val="24"/>
          <w:szCs w:val="21"/>
        </w:rPr>
        <w:t>投标文件的签署</w:t>
      </w:r>
      <w:bookmarkEnd w:id="90"/>
      <w:r>
        <w:rPr>
          <w:rFonts w:hint="eastAsia"/>
          <w:sz w:val="24"/>
          <w:szCs w:val="21"/>
        </w:rPr>
        <w:t>及规定</w:t>
      </w:r>
      <w:bookmarkEnd w:id="91"/>
      <w:bookmarkEnd w:id="92"/>
      <w:bookmarkEnd w:id="93"/>
      <w:bookmarkEnd w:id="94"/>
    </w:p>
    <w:p w:rsidR="007C5F48" w:rsidRDefault="00D20828">
      <w:pPr>
        <w:numPr>
          <w:ilvl w:val="1"/>
          <w:numId w:val="2"/>
        </w:numPr>
        <w:spacing w:before="120" w:line="360" w:lineRule="auto"/>
        <w:ind w:left="720" w:hangingChars="300" w:hanging="720"/>
        <w:rPr>
          <w:rFonts w:ascii="仿宋_GB2312" w:eastAsia="仿宋_GB2312" w:hAnsi="宋体"/>
          <w:sz w:val="24"/>
        </w:rPr>
      </w:pPr>
      <w:r>
        <w:rPr>
          <w:rFonts w:ascii="仿宋_GB2312" w:eastAsia="仿宋_GB2312" w:hAnsi="宋体" w:hint="eastAsia"/>
          <w:sz w:val="24"/>
        </w:rPr>
        <w:t>投标人应当准备投标文件正本</w:t>
      </w:r>
      <w:r>
        <w:rPr>
          <w:rFonts w:ascii="仿宋_GB2312" w:eastAsia="仿宋_GB2312" w:hAnsi="宋体" w:hint="eastAsia"/>
          <w:sz w:val="24"/>
          <w:u w:val="single"/>
        </w:rPr>
        <w:t xml:space="preserve">　一　</w:t>
      </w:r>
      <w:r>
        <w:rPr>
          <w:rFonts w:ascii="仿宋_GB2312" w:eastAsia="仿宋_GB2312" w:hAnsi="宋体" w:hint="eastAsia"/>
          <w:sz w:val="24"/>
        </w:rPr>
        <w:t>份和副本</w:t>
      </w:r>
      <w:r>
        <w:rPr>
          <w:rFonts w:ascii="仿宋_GB2312" w:eastAsia="仿宋_GB2312" w:hAnsi="宋体" w:hint="eastAsia"/>
          <w:sz w:val="24"/>
          <w:u w:val="single"/>
        </w:rPr>
        <w:t xml:space="preserve"> </w:t>
      </w:r>
      <w:r w:rsidR="004A2D5E">
        <w:rPr>
          <w:rFonts w:ascii="仿宋_GB2312" w:eastAsia="仿宋_GB2312" w:hAnsi="宋体" w:hint="eastAsia"/>
          <w:sz w:val="24"/>
          <w:u w:val="single"/>
        </w:rPr>
        <w:t>三</w:t>
      </w:r>
      <w:r>
        <w:rPr>
          <w:rFonts w:ascii="仿宋_GB2312" w:eastAsia="仿宋_GB2312" w:hAnsi="宋体" w:hint="eastAsia"/>
          <w:sz w:val="24"/>
          <w:u w:val="single"/>
        </w:rPr>
        <w:t xml:space="preserve">   </w:t>
      </w:r>
      <w:r>
        <w:rPr>
          <w:rFonts w:ascii="仿宋_GB2312" w:eastAsia="仿宋_GB2312" w:hAnsi="宋体" w:hint="eastAsia"/>
          <w:sz w:val="24"/>
        </w:rPr>
        <w:t>份（见《投标人须知资料表》中规定），每份投标文件须清楚地标明“正本”或“副本”。若正本和副本不符，以正本为准。</w:t>
      </w:r>
    </w:p>
    <w:p w:rsidR="007C5F48" w:rsidRDefault="00D20828">
      <w:pPr>
        <w:numPr>
          <w:ilvl w:val="1"/>
          <w:numId w:val="2"/>
        </w:numPr>
        <w:spacing w:before="120" w:line="360" w:lineRule="auto"/>
        <w:ind w:left="720" w:hangingChars="300" w:hanging="720"/>
        <w:rPr>
          <w:rFonts w:ascii="仿宋_GB2312" w:eastAsia="仿宋_GB2312" w:hAnsi="宋体"/>
          <w:sz w:val="24"/>
        </w:rPr>
      </w:pPr>
      <w:r>
        <w:rPr>
          <w:rFonts w:ascii="仿宋_GB2312" w:eastAsia="仿宋_GB2312" w:hAnsi="宋体" w:hint="eastAsia"/>
          <w:sz w:val="24"/>
        </w:rPr>
        <w:t>投标文件的正本需打印或用不褪色墨水书写，并由投标人的法定代表人授权的代表在投标文件上签字并加盖单位公章。授权代表须持有书面的“法定代表人授权委托书”（标准格式附后），并将其附在投标文件中。如对投标文件进行了修改，则应当由授权代表在修改的每一页上签字。投标文件的副本可以采用正本的复印件。</w:t>
      </w:r>
    </w:p>
    <w:p w:rsidR="007C5F48" w:rsidRDefault="00D20828">
      <w:pPr>
        <w:numPr>
          <w:ilvl w:val="1"/>
          <w:numId w:val="2"/>
        </w:numPr>
        <w:spacing w:before="120" w:line="360" w:lineRule="auto"/>
        <w:ind w:left="720" w:hangingChars="300" w:hanging="720"/>
        <w:rPr>
          <w:rFonts w:ascii="仿宋_GB2312" w:eastAsia="仿宋_GB2312" w:hAnsi="宋体"/>
          <w:sz w:val="24"/>
        </w:rPr>
      </w:pPr>
      <w:r>
        <w:rPr>
          <w:rFonts w:ascii="仿宋_GB2312" w:eastAsia="仿宋_GB2312" w:hAnsi="宋体" w:hint="eastAsia"/>
          <w:sz w:val="24"/>
        </w:rPr>
        <w:lastRenderedPageBreak/>
        <w:t>任何行间插字、涂改和增删，必须由投标人的法定代表人授权的代表签字或加盖公章后才有效。</w:t>
      </w:r>
    </w:p>
    <w:p w:rsidR="007C5F48" w:rsidRDefault="00D20828">
      <w:pPr>
        <w:numPr>
          <w:ilvl w:val="1"/>
          <w:numId w:val="2"/>
        </w:numPr>
        <w:spacing w:before="120" w:line="360" w:lineRule="auto"/>
        <w:ind w:left="720" w:hangingChars="300" w:hanging="720"/>
        <w:rPr>
          <w:rFonts w:ascii="仿宋_GB2312" w:eastAsia="仿宋_GB2312" w:hAnsi="宋体"/>
          <w:sz w:val="24"/>
        </w:rPr>
      </w:pPr>
      <w:r>
        <w:rPr>
          <w:rFonts w:ascii="仿宋_GB2312" w:eastAsia="仿宋_GB2312" w:hAnsi="宋体" w:hint="eastAsia"/>
          <w:sz w:val="24"/>
        </w:rPr>
        <w:t>投标文件因字迹潦草或表达不清所引起的后果由投标人负责。</w:t>
      </w:r>
      <w:bookmarkStart w:id="95" w:name="_Toc109542349"/>
      <w:bookmarkStart w:id="96" w:name="_Toc109543169"/>
      <w:bookmarkStart w:id="97" w:name="_Toc332805105"/>
      <w:bookmarkStart w:id="98" w:name="_Toc520356159"/>
    </w:p>
    <w:p w:rsidR="007C5F48" w:rsidRDefault="00D20828">
      <w:pPr>
        <w:pStyle w:val="2"/>
        <w:numPr>
          <w:ilvl w:val="0"/>
          <w:numId w:val="1"/>
        </w:numPr>
      </w:pPr>
      <w:bookmarkStart w:id="99" w:name="_Toc28888"/>
      <w:r>
        <w:rPr>
          <w:rFonts w:hint="eastAsia"/>
        </w:rPr>
        <w:t>投标文件的递交</w:t>
      </w:r>
      <w:bookmarkStart w:id="100" w:name="_Toc520356160"/>
      <w:bookmarkStart w:id="101" w:name="_Toc109543170"/>
      <w:bookmarkStart w:id="102" w:name="_Toc109542350"/>
      <w:bookmarkEnd w:id="95"/>
      <w:bookmarkEnd w:id="96"/>
      <w:bookmarkEnd w:id="97"/>
      <w:bookmarkEnd w:id="98"/>
      <w:bookmarkEnd w:id="99"/>
    </w:p>
    <w:p w:rsidR="007C5F48" w:rsidRDefault="00D20828">
      <w:pPr>
        <w:pStyle w:val="3"/>
        <w:numPr>
          <w:ilvl w:val="0"/>
          <w:numId w:val="2"/>
        </w:numPr>
        <w:rPr>
          <w:sz w:val="24"/>
          <w:szCs w:val="21"/>
        </w:rPr>
      </w:pPr>
      <w:bookmarkStart w:id="103" w:name="_Toc332805106"/>
      <w:bookmarkStart w:id="104" w:name="_Toc10600"/>
      <w:r>
        <w:rPr>
          <w:rFonts w:hint="eastAsia"/>
          <w:sz w:val="24"/>
          <w:szCs w:val="21"/>
        </w:rPr>
        <w:t>投标文件的密封和标记</w:t>
      </w:r>
      <w:bookmarkEnd w:id="100"/>
      <w:bookmarkEnd w:id="101"/>
      <w:bookmarkEnd w:id="102"/>
      <w:bookmarkEnd w:id="103"/>
      <w:bookmarkEnd w:id="104"/>
    </w:p>
    <w:p w:rsidR="007C5F48" w:rsidRDefault="00D20828">
      <w:pPr>
        <w:numPr>
          <w:ilvl w:val="1"/>
          <w:numId w:val="2"/>
        </w:numPr>
        <w:spacing w:before="120" w:line="360" w:lineRule="auto"/>
        <w:ind w:left="720" w:hangingChars="300" w:hanging="720"/>
        <w:rPr>
          <w:rFonts w:ascii="仿宋_GB2312" w:eastAsia="仿宋_GB2312" w:hAnsi="宋体"/>
          <w:sz w:val="24"/>
        </w:rPr>
      </w:pPr>
      <w:r>
        <w:rPr>
          <w:rFonts w:ascii="仿宋_GB2312" w:eastAsia="仿宋_GB2312" w:hAnsi="宋体" w:hint="eastAsia"/>
          <w:sz w:val="24"/>
        </w:rPr>
        <w:t>投标文件必须密封递交。对封装材料及样式不作特别规定，但投标人应当保证其封装的可靠性，不致因搬运、堆放等原因散开。投标时，投标人应当将投标文件正本以密封袋/箱单独密封，所有的副本以密封袋/箱单独密封，或者正、副本密封袋/箱放入一个密封包装箱里。密封袋/箱正面和投标文件封面须标明“正本”“副本”字样。</w:t>
      </w:r>
    </w:p>
    <w:p w:rsidR="007C5F48" w:rsidRDefault="00D20828">
      <w:pPr>
        <w:numPr>
          <w:ilvl w:val="1"/>
          <w:numId w:val="2"/>
        </w:numPr>
        <w:spacing w:before="120" w:line="360" w:lineRule="auto"/>
        <w:ind w:left="720" w:hangingChars="300" w:hanging="720"/>
        <w:rPr>
          <w:rFonts w:ascii="仿宋_GB2312" w:eastAsia="仿宋_GB2312" w:hAnsi="宋体"/>
          <w:sz w:val="24"/>
        </w:rPr>
      </w:pPr>
      <w:r>
        <w:rPr>
          <w:rFonts w:ascii="仿宋_GB2312" w:eastAsia="仿宋_GB2312" w:hAnsi="宋体" w:hint="eastAsia"/>
          <w:sz w:val="24"/>
        </w:rPr>
        <w:t>投标人应当将 “开标一览表”单独密封，并在包装袋/箱上标明“开标一览表”字样，在投标时单独递交。“开标一览表”中报价应当与投标文件正本报价相一致，若不一致则以“开标一览表”价格为准。</w:t>
      </w:r>
    </w:p>
    <w:p w:rsidR="007C5F48" w:rsidRDefault="00D20828">
      <w:pPr>
        <w:numPr>
          <w:ilvl w:val="1"/>
          <w:numId w:val="2"/>
        </w:numPr>
        <w:spacing w:before="120" w:line="360" w:lineRule="auto"/>
        <w:ind w:left="720" w:hangingChars="300" w:hanging="720"/>
        <w:rPr>
          <w:rFonts w:ascii="仿宋_GB2312" w:eastAsia="仿宋_GB2312" w:hAnsi="宋体"/>
          <w:sz w:val="24"/>
        </w:rPr>
      </w:pPr>
      <w:r>
        <w:rPr>
          <w:rFonts w:ascii="仿宋_GB2312" w:eastAsia="仿宋_GB2312" w:hAnsi="宋体" w:hint="eastAsia"/>
          <w:sz w:val="24"/>
        </w:rPr>
        <w:t>为方便核查投标保证金，投标人应当将“投标保证金”单独密封，并在包装袋/箱上标明 “投标保证金”字样，在投标时单独递交。</w:t>
      </w:r>
    </w:p>
    <w:p w:rsidR="007C5F48" w:rsidRDefault="00D20828">
      <w:pPr>
        <w:numPr>
          <w:ilvl w:val="1"/>
          <w:numId w:val="2"/>
        </w:numPr>
        <w:spacing w:before="120" w:line="360" w:lineRule="auto"/>
        <w:ind w:left="720" w:hangingChars="300" w:hanging="720"/>
        <w:rPr>
          <w:rFonts w:ascii="仿宋_GB2312" w:eastAsia="仿宋_GB2312" w:hAnsi="宋体"/>
          <w:sz w:val="24"/>
        </w:rPr>
      </w:pPr>
      <w:r>
        <w:rPr>
          <w:rFonts w:ascii="仿宋_GB2312" w:eastAsia="仿宋_GB2312" w:hAnsi="宋体" w:hint="eastAsia"/>
          <w:sz w:val="24"/>
        </w:rPr>
        <w:t>在第15.1款、第 15.2款、第 15.3款规定的及其他有关包装袋/箱上均应当：</w:t>
      </w:r>
    </w:p>
    <w:p w:rsidR="007C5F48" w:rsidRDefault="00D20828">
      <w:pPr>
        <w:numPr>
          <w:ilvl w:val="2"/>
          <w:numId w:val="2"/>
        </w:numPr>
        <w:spacing w:before="120" w:line="360" w:lineRule="auto"/>
        <w:ind w:leftChars="100" w:left="1170" w:hangingChars="400" w:hanging="960"/>
        <w:jc w:val="left"/>
        <w:rPr>
          <w:rFonts w:ascii="仿宋_GB2312" w:eastAsia="仿宋_GB2312" w:hAnsi="宋体"/>
          <w:sz w:val="24"/>
        </w:rPr>
      </w:pPr>
      <w:r>
        <w:rPr>
          <w:rFonts w:ascii="仿宋_GB2312" w:eastAsia="仿宋_GB2312" w:hAnsi="宋体" w:hint="eastAsia"/>
          <w:sz w:val="24"/>
        </w:rPr>
        <w:t>清楚标明递交至招标公告或投标邀请书中指明的地址。</w:t>
      </w:r>
    </w:p>
    <w:p w:rsidR="007C5F48" w:rsidRDefault="00D20828">
      <w:pPr>
        <w:numPr>
          <w:ilvl w:val="2"/>
          <w:numId w:val="2"/>
        </w:numPr>
        <w:spacing w:before="120" w:line="360" w:lineRule="auto"/>
        <w:ind w:leftChars="100" w:left="1170" w:hangingChars="400" w:hanging="960"/>
        <w:jc w:val="left"/>
        <w:rPr>
          <w:rFonts w:ascii="仿宋_GB2312" w:eastAsia="仿宋_GB2312" w:hAnsi="宋体"/>
          <w:sz w:val="24"/>
        </w:rPr>
      </w:pPr>
      <w:r>
        <w:rPr>
          <w:rFonts w:ascii="仿宋_GB2312" w:eastAsia="仿宋_GB2312" w:hAnsi="宋体" w:hint="eastAsia"/>
          <w:sz w:val="24"/>
        </w:rPr>
        <w:t>注明招标公告或投标邀请书中指明的货物名称、招标编号、</w:t>
      </w:r>
      <w:proofErr w:type="gramStart"/>
      <w:r>
        <w:rPr>
          <w:rFonts w:ascii="仿宋_GB2312" w:eastAsia="仿宋_GB2312" w:hAnsi="宋体" w:hint="eastAsia"/>
          <w:sz w:val="24"/>
        </w:rPr>
        <w:t>包号和</w:t>
      </w:r>
      <w:proofErr w:type="gramEnd"/>
      <w:r>
        <w:rPr>
          <w:rFonts w:ascii="仿宋_GB2312" w:eastAsia="仿宋_GB2312" w:hAnsi="宋体" w:hint="eastAsia"/>
          <w:sz w:val="24"/>
        </w:rPr>
        <w:t>“在（投标截止时间 ）之前不得启封”的字样。</w:t>
      </w:r>
    </w:p>
    <w:p w:rsidR="007C5F48" w:rsidRDefault="00D20828">
      <w:pPr>
        <w:numPr>
          <w:ilvl w:val="2"/>
          <w:numId w:val="2"/>
        </w:numPr>
        <w:spacing w:before="120" w:line="360" w:lineRule="auto"/>
        <w:ind w:leftChars="100" w:left="1170" w:hangingChars="400" w:hanging="960"/>
        <w:jc w:val="left"/>
        <w:rPr>
          <w:rFonts w:ascii="仿宋_GB2312" w:eastAsia="仿宋_GB2312" w:hAnsi="宋体"/>
          <w:sz w:val="24"/>
        </w:rPr>
      </w:pPr>
      <w:r>
        <w:rPr>
          <w:rFonts w:ascii="仿宋_GB2312" w:eastAsia="仿宋_GB2312" w:hAnsi="宋体" w:hint="eastAsia"/>
          <w:sz w:val="24"/>
        </w:rPr>
        <w:t>在包装袋/箱的封装处加盖投标人单位公章或由法定代表人授权的代表签字。</w:t>
      </w:r>
    </w:p>
    <w:p w:rsidR="007C5F48" w:rsidRDefault="00D20828">
      <w:pPr>
        <w:numPr>
          <w:ilvl w:val="1"/>
          <w:numId w:val="2"/>
        </w:numPr>
        <w:spacing w:before="120" w:line="360" w:lineRule="auto"/>
        <w:ind w:left="720" w:hangingChars="300" w:hanging="720"/>
        <w:rPr>
          <w:rFonts w:ascii="仿宋_GB2312" w:eastAsia="仿宋_GB2312" w:hAnsi="宋体"/>
          <w:sz w:val="24"/>
        </w:rPr>
      </w:pPr>
      <w:r>
        <w:rPr>
          <w:rFonts w:ascii="仿宋_GB2312" w:eastAsia="仿宋_GB2312" w:hAnsi="宋体" w:hint="eastAsia"/>
          <w:sz w:val="24"/>
        </w:rPr>
        <w:t>拒收情形：招标单位将拒绝接收未按照招标文件要求密封的投标文件。</w:t>
      </w:r>
      <w:bookmarkStart w:id="105" w:name="_Toc520356161"/>
      <w:bookmarkStart w:id="106" w:name="_Toc109542351"/>
      <w:bookmarkStart w:id="107" w:name="_Toc109543171"/>
    </w:p>
    <w:p w:rsidR="007C5F48" w:rsidRDefault="00D20828">
      <w:pPr>
        <w:pStyle w:val="3"/>
        <w:numPr>
          <w:ilvl w:val="0"/>
          <w:numId w:val="2"/>
        </w:numPr>
        <w:rPr>
          <w:sz w:val="24"/>
          <w:szCs w:val="21"/>
        </w:rPr>
      </w:pPr>
      <w:bookmarkStart w:id="108" w:name="_Toc332805107"/>
      <w:bookmarkStart w:id="109" w:name="_Toc31676"/>
      <w:r>
        <w:rPr>
          <w:rFonts w:hint="eastAsia"/>
          <w:sz w:val="24"/>
          <w:szCs w:val="21"/>
        </w:rPr>
        <w:t>投标截止期</w:t>
      </w:r>
      <w:bookmarkEnd w:id="105"/>
      <w:bookmarkEnd w:id="106"/>
      <w:bookmarkEnd w:id="107"/>
      <w:r>
        <w:rPr>
          <w:rFonts w:hint="eastAsia"/>
          <w:sz w:val="24"/>
          <w:szCs w:val="21"/>
        </w:rPr>
        <w:t>限</w:t>
      </w:r>
      <w:bookmarkEnd w:id="108"/>
      <w:bookmarkEnd w:id="109"/>
    </w:p>
    <w:p w:rsidR="007C5F48" w:rsidRDefault="00D20828">
      <w:pPr>
        <w:numPr>
          <w:ilvl w:val="1"/>
          <w:numId w:val="2"/>
        </w:numPr>
        <w:spacing w:before="120" w:line="360" w:lineRule="auto"/>
        <w:ind w:left="720" w:hangingChars="300" w:hanging="720"/>
        <w:rPr>
          <w:rFonts w:ascii="仿宋_GB2312" w:eastAsia="仿宋_GB2312" w:hAnsi="宋体"/>
          <w:sz w:val="24"/>
        </w:rPr>
      </w:pPr>
      <w:r>
        <w:rPr>
          <w:rFonts w:ascii="仿宋_GB2312" w:eastAsia="仿宋_GB2312" w:hAnsi="宋体" w:hint="eastAsia"/>
          <w:sz w:val="24"/>
        </w:rPr>
        <w:t>投标人应当在招标公告或投标邀请中规定的截止时间内，将投标文件递交</w:t>
      </w:r>
      <w:r>
        <w:rPr>
          <w:rFonts w:ascii="仿宋_GB2312" w:eastAsia="仿宋_GB2312" w:hAnsi="宋体" w:hint="eastAsia"/>
          <w:sz w:val="24"/>
        </w:rPr>
        <w:lastRenderedPageBreak/>
        <w:t>招标单位，递交地点应当是招标公告或投标邀请中规定的地址。</w:t>
      </w:r>
    </w:p>
    <w:p w:rsidR="007C5F48" w:rsidRDefault="00D20828">
      <w:pPr>
        <w:numPr>
          <w:ilvl w:val="1"/>
          <w:numId w:val="2"/>
        </w:numPr>
        <w:spacing w:before="120" w:line="360" w:lineRule="auto"/>
        <w:ind w:left="720" w:hangingChars="300" w:hanging="720"/>
        <w:rPr>
          <w:rFonts w:ascii="仿宋_GB2312" w:eastAsia="仿宋_GB2312" w:hAnsi="宋体"/>
          <w:sz w:val="24"/>
        </w:rPr>
      </w:pPr>
      <w:r>
        <w:rPr>
          <w:rFonts w:ascii="仿宋_GB2312" w:eastAsia="仿宋_GB2312" w:hAnsi="宋体" w:hint="eastAsia"/>
          <w:sz w:val="24"/>
        </w:rPr>
        <w:t>招标单位有权按本须知的规定，通过修改招标文件延长投标截止时间。在此情况下，招标单位和投标人受投标截止时间制约的所有权利和义务均应当延长至新的截止期。</w:t>
      </w:r>
    </w:p>
    <w:p w:rsidR="007C5F48" w:rsidRDefault="00D20828">
      <w:pPr>
        <w:numPr>
          <w:ilvl w:val="1"/>
          <w:numId w:val="2"/>
        </w:numPr>
        <w:spacing w:before="120" w:line="360" w:lineRule="auto"/>
        <w:ind w:left="720" w:hangingChars="300" w:hanging="720"/>
        <w:rPr>
          <w:rFonts w:ascii="仿宋_GB2312" w:eastAsia="仿宋_GB2312" w:hAnsi="宋体"/>
          <w:sz w:val="24"/>
        </w:rPr>
      </w:pPr>
      <w:r>
        <w:rPr>
          <w:rFonts w:ascii="仿宋_GB2312" w:eastAsia="仿宋_GB2312" w:hAnsi="宋体" w:hint="eastAsia"/>
          <w:sz w:val="24"/>
        </w:rPr>
        <w:t>拒收情形：招标单位将拒绝接收在本须知规定的投标截止时间后逾期送达的任何投标文件。</w:t>
      </w:r>
      <w:bookmarkStart w:id="110" w:name="_Toc109542352"/>
      <w:bookmarkStart w:id="111" w:name="_Toc109543172"/>
      <w:bookmarkStart w:id="112" w:name="_Toc520356162"/>
    </w:p>
    <w:p w:rsidR="007C5F48" w:rsidRDefault="00D20828">
      <w:pPr>
        <w:pStyle w:val="3"/>
        <w:numPr>
          <w:ilvl w:val="0"/>
          <w:numId w:val="2"/>
        </w:numPr>
        <w:rPr>
          <w:sz w:val="24"/>
          <w:szCs w:val="21"/>
        </w:rPr>
      </w:pPr>
      <w:bookmarkStart w:id="113" w:name="_Toc332805108"/>
      <w:bookmarkStart w:id="114" w:name="_Toc18405"/>
      <w:r>
        <w:rPr>
          <w:rFonts w:hint="eastAsia"/>
          <w:sz w:val="24"/>
          <w:szCs w:val="21"/>
        </w:rPr>
        <w:t>投标文件的修改与撤回</w:t>
      </w:r>
      <w:bookmarkEnd w:id="110"/>
      <w:bookmarkEnd w:id="111"/>
      <w:bookmarkEnd w:id="112"/>
      <w:bookmarkEnd w:id="113"/>
      <w:bookmarkEnd w:id="114"/>
    </w:p>
    <w:p w:rsidR="007C5F48" w:rsidRDefault="00D20828">
      <w:pPr>
        <w:numPr>
          <w:ilvl w:val="1"/>
          <w:numId w:val="2"/>
        </w:numPr>
        <w:spacing w:before="120" w:line="360" w:lineRule="auto"/>
        <w:ind w:left="720" w:hangingChars="300" w:hanging="720"/>
        <w:rPr>
          <w:rFonts w:ascii="仿宋_GB2312" w:eastAsia="仿宋_GB2312" w:hAnsi="宋体"/>
          <w:sz w:val="24"/>
        </w:rPr>
      </w:pPr>
      <w:r>
        <w:rPr>
          <w:rFonts w:ascii="仿宋_GB2312" w:eastAsia="仿宋_GB2312" w:hAnsi="宋体" w:hint="eastAsia"/>
          <w:sz w:val="24"/>
        </w:rPr>
        <w:t>投标人在投标截止时间前，可以对所递交的投标文件进行补充、修改或者撤回，并书面通知招标单位。补充、修改的内容应当按招标文件要求签署、盖章，并作为投标文件的组成部分。</w:t>
      </w:r>
    </w:p>
    <w:p w:rsidR="007C5F48" w:rsidRDefault="00D20828">
      <w:pPr>
        <w:numPr>
          <w:ilvl w:val="1"/>
          <w:numId w:val="2"/>
        </w:numPr>
        <w:spacing w:before="120" w:line="360" w:lineRule="auto"/>
        <w:ind w:left="720" w:hangingChars="300" w:hanging="720"/>
        <w:rPr>
          <w:rFonts w:ascii="仿宋_GB2312" w:eastAsia="仿宋_GB2312" w:hAnsi="宋体"/>
          <w:sz w:val="24"/>
        </w:rPr>
      </w:pPr>
      <w:r>
        <w:rPr>
          <w:rFonts w:ascii="仿宋_GB2312" w:eastAsia="仿宋_GB2312" w:hAnsi="宋体" w:hint="eastAsia"/>
          <w:sz w:val="24"/>
        </w:rPr>
        <w:t>投标截止时间后，投标人不得对其投标文件做任何修改。</w:t>
      </w:r>
    </w:p>
    <w:p w:rsidR="007C5F48" w:rsidRDefault="00D20828">
      <w:pPr>
        <w:numPr>
          <w:ilvl w:val="1"/>
          <w:numId w:val="2"/>
        </w:numPr>
        <w:spacing w:before="120" w:line="360" w:lineRule="auto"/>
        <w:ind w:left="720" w:hangingChars="300" w:hanging="720"/>
        <w:rPr>
          <w:rFonts w:ascii="仿宋_GB2312" w:eastAsia="仿宋_GB2312" w:hAnsi="宋体"/>
          <w:sz w:val="24"/>
        </w:rPr>
      </w:pPr>
      <w:r>
        <w:rPr>
          <w:rFonts w:ascii="仿宋_GB2312" w:eastAsia="仿宋_GB2312" w:hAnsi="宋体" w:hint="eastAsia"/>
          <w:sz w:val="24"/>
        </w:rPr>
        <w:t>从投标截止期至投标人在投标书格式中确定的投标有效期之间，投标人不得撤销其投标，否则其投标保证金将按照本须知的规定不予退还。</w:t>
      </w:r>
      <w:bookmarkStart w:id="115" w:name="_Toc520356163"/>
      <w:bookmarkStart w:id="116" w:name="_Toc109542353"/>
      <w:bookmarkStart w:id="117" w:name="_Toc109543173"/>
    </w:p>
    <w:p w:rsidR="007C5F48" w:rsidRDefault="00D20828">
      <w:pPr>
        <w:pStyle w:val="2"/>
        <w:numPr>
          <w:ilvl w:val="0"/>
          <w:numId w:val="1"/>
        </w:numPr>
      </w:pPr>
      <w:bookmarkStart w:id="118" w:name="_Toc332805109"/>
      <w:bookmarkStart w:id="119" w:name="_Toc13421"/>
      <w:r>
        <w:rPr>
          <w:rFonts w:hint="eastAsia"/>
        </w:rPr>
        <w:t>开标及评标</w:t>
      </w:r>
      <w:bookmarkStart w:id="120" w:name="_Toc109542354"/>
      <w:bookmarkStart w:id="121" w:name="_Toc109543174"/>
      <w:bookmarkStart w:id="122" w:name="_Toc520356164"/>
      <w:bookmarkEnd w:id="115"/>
      <w:bookmarkEnd w:id="116"/>
      <w:bookmarkEnd w:id="117"/>
      <w:bookmarkEnd w:id="118"/>
      <w:bookmarkEnd w:id="119"/>
    </w:p>
    <w:p w:rsidR="007C5F48" w:rsidRDefault="00D20828">
      <w:pPr>
        <w:pStyle w:val="3"/>
        <w:numPr>
          <w:ilvl w:val="0"/>
          <w:numId w:val="2"/>
        </w:numPr>
        <w:rPr>
          <w:sz w:val="24"/>
          <w:szCs w:val="21"/>
        </w:rPr>
      </w:pPr>
      <w:bookmarkStart w:id="123" w:name="_Toc332805110"/>
      <w:bookmarkStart w:id="124" w:name="_Toc27770"/>
      <w:r>
        <w:rPr>
          <w:rFonts w:hint="eastAsia"/>
          <w:sz w:val="24"/>
          <w:szCs w:val="21"/>
        </w:rPr>
        <w:t>开标</w:t>
      </w:r>
      <w:bookmarkEnd w:id="120"/>
      <w:bookmarkEnd w:id="121"/>
      <w:bookmarkEnd w:id="122"/>
      <w:bookmarkEnd w:id="123"/>
      <w:bookmarkEnd w:id="124"/>
    </w:p>
    <w:p w:rsidR="007C5F48" w:rsidRDefault="00D20828">
      <w:pPr>
        <w:numPr>
          <w:ilvl w:val="1"/>
          <w:numId w:val="2"/>
        </w:numPr>
        <w:spacing w:before="120" w:line="360" w:lineRule="auto"/>
        <w:ind w:left="720" w:hangingChars="300" w:hanging="720"/>
        <w:rPr>
          <w:rFonts w:ascii="仿宋_GB2312" w:eastAsia="仿宋_GB2312" w:hAnsi="宋体"/>
          <w:sz w:val="24"/>
        </w:rPr>
      </w:pPr>
      <w:r>
        <w:rPr>
          <w:rFonts w:ascii="仿宋_GB2312" w:eastAsia="仿宋_GB2312" w:hAnsi="宋体" w:hint="eastAsia"/>
          <w:sz w:val="24"/>
        </w:rPr>
        <w:t>招标单位应当按招标公告的规定，在投标截止时间的同一时间和招标公告预先确定的地点组织公开开标。开标时邀请所有投标人代表、招标人和有关方面代表参加。参加开标的代表应当签字报到以证明其出席。</w:t>
      </w:r>
    </w:p>
    <w:p w:rsidR="007C5F48" w:rsidRDefault="00D20828">
      <w:pPr>
        <w:numPr>
          <w:ilvl w:val="1"/>
          <w:numId w:val="2"/>
        </w:numPr>
        <w:spacing w:before="120" w:line="360" w:lineRule="auto"/>
        <w:ind w:left="720" w:hangingChars="300" w:hanging="720"/>
        <w:rPr>
          <w:rFonts w:ascii="仿宋_GB2312" w:eastAsia="仿宋_GB2312" w:hAnsi="宋体"/>
          <w:sz w:val="24"/>
        </w:rPr>
      </w:pPr>
      <w:r>
        <w:rPr>
          <w:rFonts w:ascii="仿宋_GB2312" w:eastAsia="仿宋_GB2312" w:hAnsi="宋体" w:hint="eastAsia"/>
          <w:sz w:val="24"/>
        </w:rPr>
        <w:t>开标时，由投标人或者其推选的代表检查投标文件的密封情况，经确认无误后，由招标单位的工作人员当众拆封并宣读投标人名称、投标价格、价格折扣、书面修改或撤回投标的通知、是否提交了投标保证金等。对于投标人在投标截止时间前递交的投标声明，在开标时当众宣读，评标时有效。未宣读的投标价格、价格折扣等实质内容，评标时不予承认。</w:t>
      </w:r>
    </w:p>
    <w:p w:rsidR="007C5F48" w:rsidRDefault="00D20828">
      <w:pPr>
        <w:numPr>
          <w:ilvl w:val="1"/>
          <w:numId w:val="2"/>
        </w:numPr>
        <w:spacing w:before="120" w:line="360" w:lineRule="auto"/>
        <w:ind w:left="720" w:hangingChars="300" w:hanging="720"/>
        <w:rPr>
          <w:rFonts w:ascii="仿宋_GB2312" w:eastAsia="仿宋_GB2312" w:hAnsi="宋体"/>
          <w:sz w:val="24"/>
        </w:rPr>
      </w:pPr>
      <w:r>
        <w:rPr>
          <w:rFonts w:ascii="仿宋_GB2312" w:eastAsia="仿宋_GB2312" w:hAnsi="宋体" w:hint="eastAsia"/>
          <w:sz w:val="24"/>
        </w:rPr>
        <w:t>除了按照本须知的规定原封退回迟到的投标文件之外，招标单位开标时不得拒绝任何投标截止时间前的投标。</w:t>
      </w:r>
    </w:p>
    <w:p w:rsidR="007C5F48" w:rsidRDefault="00D20828">
      <w:pPr>
        <w:numPr>
          <w:ilvl w:val="1"/>
          <w:numId w:val="2"/>
        </w:numPr>
        <w:spacing w:before="120" w:line="360" w:lineRule="auto"/>
        <w:ind w:left="720" w:hangingChars="300" w:hanging="720"/>
        <w:rPr>
          <w:rFonts w:ascii="仿宋_GB2312" w:eastAsia="仿宋_GB2312" w:hAnsi="宋体"/>
          <w:sz w:val="24"/>
        </w:rPr>
      </w:pPr>
      <w:r>
        <w:rPr>
          <w:rFonts w:ascii="仿宋_GB2312" w:eastAsia="仿宋_GB2312" w:hAnsi="宋体" w:hint="eastAsia"/>
          <w:sz w:val="24"/>
        </w:rPr>
        <w:lastRenderedPageBreak/>
        <w:t>招标单位将对开标过程做开标记录</w:t>
      </w:r>
      <w:bookmarkStart w:id="125" w:name="_Toc520356165"/>
      <w:r>
        <w:rPr>
          <w:rFonts w:ascii="仿宋_GB2312" w:eastAsia="仿宋_GB2312" w:hAnsi="宋体" w:hint="eastAsia"/>
          <w:sz w:val="24"/>
        </w:rPr>
        <w:t>，由投标人授权代表签字确认。投标人未参加开标的，视同认可开标结果。</w:t>
      </w:r>
    </w:p>
    <w:p w:rsidR="007C5F48" w:rsidRDefault="00D20828">
      <w:pPr>
        <w:pStyle w:val="3"/>
        <w:numPr>
          <w:ilvl w:val="0"/>
          <w:numId w:val="2"/>
        </w:numPr>
        <w:rPr>
          <w:sz w:val="24"/>
          <w:szCs w:val="21"/>
        </w:rPr>
      </w:pPr>
      <w:bookmarkStart w:id="126" w:name="_Toc109543175"/>
      <w:bookmarkStart w:id="127" w:name="_Toc109542355"/>
      <w:bookmarkStart w:id="128" w:name="_Toc332805111"/>
      <w:bookmarkStart w:id="129" w:name="_Toc14682"/>
      <w:bookmarkEnd w:id="125"/>
      <w:r>
        <w:rPr>
          <w:rFonts w:hint="eastAsia"/>
          <w:sz w:val="24"/>
          <w:szCs w:val="21"/>
        </w:rPr>
        <w:t>组建评标委员会</w:t>
      </w:r>
      <w:bookmarkEnd w:id="126"/>
      <w:bookmarkEnd w:id="127"/>
      <w:bookmarkEnd w:id="128"/>
      <w:bookmarkEnd w:id="129"/>
    </w:p>
    <w:p w:rsidR="007C5F48" w:rsidRDefault="00D20828">
      <w:pPr>
        <w:numPr>
          <w:ilvl w:val="1"/>
          <w:numId w:val="2"/>
        </w:numPr>
        <w:spacing w:before="120" w:line="360" w:lineRule="auto"/>
        <w:ind w:left="720" w:hangingChars="300" w:hanging="720"/>
        <w:rPr>
          <w:rFonts w:ascii="仿宋_GB2312" w:eastAsia="仿宋_GB2312" w:hAnsi="宋体"/>
          <w:sz w:val="24"/>
        </w:rPr>
      </w:pPr>
      <w:r>
        <w:rPr>
          <w:rFonts w:ascii="仿宋_GB2312" w:eastAsia="仿宋_GB2312" w:hAnsi="宋体" w:hint="eastAsia"/>
          <w:sz w:val="24"/>
        </w:rPr>
        <w:t>评标委员会根据采购货物及相关服务的特点，依法进行组建并负责评标工作。</w:t>
      </w:r>
      <w:bookmarkStart w:id="130" w:name="_Toc520356166"/>
    </w:p>
    <w:p w:rsidR="007C5F48" w:rsidRDefault="00D20828">
      <w:pPr>
        <w:pStyle w:val="3"/>
        <w:numPr>
          <w:ilvl w:val="0"/>
          <w:numId w:val="2"/>
        </w:numPr>
        <w:rPr>
          <w:sz w:val="24"/>
          <w:szCs w:val="21"/>
        </w:rPr>
      </w:pPr>
      <w:bookmarkStart w:id="131" w:name="_Toc332805112"/>
      <w:bookmarkStart w:id="132" w:name="_Toc27090"/>
      <w:r>
        <w:rPr>
          <w:rFonts w:hint="eastAsia"/>
          <w:sz w:val="24"/>
          <w:szCs w:val="21"/>
        </w:rPr>
        <w:t>投标文件的初审</w:t>
      </w:r>
      <w:bookmarkEnd w:id="130"/>
      <w:r>
        <w:rPr>
          <w:rFonts w:hint="eastAsia"/>
          <w:sz w:val="24"/>
          <w:szCs w:val="21"/>
        </w:rPr>
        <w:t>与澄清</w:t>
      </w:r>
      <w:bookmarkEnd w:id="131"/>
      <w:bookmarkEnd w:id="132"/>
    </w:p>
    <w:p w:rsidR="007C5F48" w:rsidRDefault="00D20828">
      <w:pPr>
        <w:numPr>
          <w:ilvl w:val="1"/>
          <w:numId w:val="2"/>
        </w:numPr>
        <w:spacing w:before="120" w:line="360" w:lineRule="auto"/>
        <w:ind w:left="720" w:hangingChars="300" w:hanging="720"/>
        <w:rPr>
          <w:rFonts w:ascii="仿宋_GB2312" w:eastAsia="仿宋_GB2312" w:hAnsi="宋体"/>
          <w:sz w:val="24"/>
        </w:rPr>
      </w:pPr>
      <w:r>
        <w:rPr>
          <w:rFonts w:ascii="仿宋_GB2312" w:eastAsia="仿宋_GB2312" w:hAnsi="宋体" w:hint="eastAsia"/>
          <w:sz w:val="24"/>
        </w:rPr>
        <w:t>投标文件的初审分为资格性检查和符合性检查。</w:t>
      </w:r>
    </w:p>
    <w:p w:rsidR="007C5F48" w:rsidRDefault="00D20828">
      <w:pPr>
        <w:numPr>
          <w:ilvl w:val="2"/>
          <w:numId w:val="2"/>
        </w:numPr>
        <w:spacing w:before="120" w:line="360" w:lineRule="auto"/>
        <w:ind w:leftChars="100" w:left="1170" w:hangingChars="400" w:hanging="960"/>
        <w:jc w:val="left"/>
        <w:rPr>
          <w:rFonts w:ascii="仿宋_GB2312" w:eastAsia="仿宋_GB2312" w:hAnsi="宋体"/>
          <w:sz w:val="24"/>
        </w:rPr>
      </w:pPr>
      <w:r>
        <w:rPr>
          <w:rFonts w:ascii="仿宋_GB2312" w:eastAsia="仿宋_GB2312" w:hAnsi="宋体" w:hint="eastAsia"/>
          <w:sz w:val="24"/>
        </w:rPr>
        <w:t>资格性检查：指依据法律、法规和招标文件的规定，对投标文件中的资格证明、投标保证金等进行审查，以确定投标投标人是否具备投标资格。</w:t>
      </w:r>
    </w:p>
    <w:p w:rsidR="007C5F48" w:rsidRDefault="00D20828">
      <w:pPr>
        <w:numPr>
          <w:ilvl w:val="2"/>
          <w:numId w:val="2"/>
        </w:numPr>
        <w:spacing w:before="120" w:line="360" w:lineRule="auto"/>
        <w:ind w:leftChars="100" w:left="1170" w:hangingChars="400" w:hanging="960"/>
        <w:jc w:val="left"/>
        <w:rPr>
          <w:rFonts w:ascii="仿宋_GB2312" w:eastAsia="仿宋_GB2312" w:hAnsi="宋体"/>
          <w:sz w:val="24"/>
        </w:rPr>
      </w:pPr>
      <w:r>
        <w:rPr>
          <w:rFonts w:ascii="仿宋_GB2312" w:eastAsia="仿宋_GB2312" w:hAnsi="宋体" w:hint="eastAsia"/>
          <w:sz w:val="24"/>
        </w:rPr>
        <w:t>符合性检查：指依据招标文件的规定，从投标文件的有效性、完整性和对招标文件的响应程度进行审查，以确定是否对招标文件的实质性要求做出了响应。</w:t>
      </w:r>
      <w:bookmarkStart w:id="133" w:name="_Toc109542561"/>
      <w:bookmarkStart w:id="134" w:name="_Toc109543176"/>
      <w:bookmarkStart w:id="135" w:name="_Toc109542356"/>
      <w:bookmarkStart w:id="136" w:name="_Toc520356167"/>
    </w:p>
    <w:p w:rsidR="007C5F48" w:rsidRDefault="00D20828">
      <w:pPr>
        <w:numPr>
          <w:ilvl w:val="1"/>
          <w:numId w:val="2"/>
        </w:numPr>
        <w:spacing w:before="120" w:line="360" w:lineRule="auto"/>
        <w:ind w:left="720" w:hangingChars="300" w:hanging="720"/>
        <w:rPr>
          <w:rFonts w:ascii="仿宋_GB2312" w:eastAsia="仿宋_GB2312" w:hAnsi="宋体"/>
          <w:sz w:val="24"/>
        </w:rPr>
      </w:pPr>
      <w:r>
        <w:rPr>
          <w:rFonts w:ascii="仿宋_GB2312" w:eastAsia="仿宋_GB2312" w:hAnsi="宋体" w:hint="eastAsia"/>
          <w:sz w:val="24"/>
        </w:rPr>
        <w:t>澄清</w:t>
      </w:r>
      <w:bookmarkEnd w:id="133"/>
      <w:bookmarkEnd w:id="134"/>
      <w:bookmarkEnd w:id="135"/>
      <w:r>
        <w:rPr>
          <w:rFonts w:ascii="仿宋_GB2312" w:eastAsia="仿宋_GB2312" w:hAnsi="宋体" w:hint="eastAsia"/>
          <w:sz w:val="24"/>
        </w:rPr>
        <w:t>有关问题</w:t>
      </w:r>
    </w:p>
    <w:p w:rsidR="007C5F48" w:rsidRDefault="00D20828">
      <w:pPr>
        <w:numPr>
          <w:ilvl w:val="2"/>
          <w:numId w:val="2"/>
        </w:numPr>
        <w:spacing w:before="120" w:line="360" w:lineRule="auto"/>
        <w:ind w:leftChars="100" w:left="1170" w:hangingChars="400" w:hanging="960"/>
        <w:jc w:val="left"/>
        <w:rPr>
          <w:rFonts w:ascii="仿宋_GB2312" w:eastAsia="仿宋_GB2312" w:hAnsi="宋体"/>
          <w:sz w:val="24"/>
        </w:rPr>
      </w:pPr>
      <w:r>
        <w:rPr>
          <w:rFonts w:ascii="仿宋_GB2312" w:eastAsia="仿宋_GB2312" w:hAnsi="宋体" w:hint="eastAsia"/>
          <w:sz w:val="24"/>
        </w:rPr>
        <w:t>对投标文件中含义不明确、同类问题表述不一致或者有明显文字和计算错误的内容，评标委员会可以书面形式（应当由评标委员会专家签字）要求投标人在规定的时间内</w:t>
      </w:r>
      <w:proofErr w:type="gramStart"/>
      <w:r>
        <w:rPr>
          <w:rFonts w:ascii="仿宋_GB2312" w:eastAsia="仿宋_GB2312" w:hAnsi="宋体" w:hint="eastAsia"/>
          <w:sz w:val="24"/>
        </w:rPr>
        <w:t>作出</w:t>
      </w:r>
      <w:proofErr w:type="gramEnd"/>
      <w:r>
        <w:rPr>
          <w:rFonts w:ascii="仿宋_GB2312" w:eastAsia="仿宋_GB2312" w:hAnsi="宋体" w:hint="eastAsia"/>
          <w:sz w:val="24"/>
        </w:rPr>
        <w:t>必要的澄清、说明或者纠正。投标人的澄清、说明或者补正应当采用书面形式，由其授权的代表签字，并不得超出投标文件的范围或者改变投标文件的实质性内容。</w:t>
      </w:r>
    </w:p>
    <w:p w:rsidR="007C5F48" w:rsidRDefault="00D20828">
      <w:pPr>
        <w:numPr>
          <w:ilvl w:val="2"/>
          <w:numId w:val="2"/>
        </w:numPr>
        <w:spacing w:before="120" w:line="360" w:lineRule="auto"/>
        <w:ind w:leftChars="100" w:left="1170" w:hangingChars="400" w:hanging="960"/>
        <w:jc w:val="left"/>
        <w:rPr>
          <w:rFonts w:ascii="仿宋_GB2312" w:eastAsia="仿宋_GB2312" w:hAnsi="宋体"/>
          <w:sz w:val="24"/>
        </w:rPr>
      </w:pPr>
      <w:r>
        <w:rPr>
          <w:rFonts w:ascii="仿宋_GB2312" w:eastAsia="仿宋_GB2312" w:hAnsi="宋体" w:hint="eastAsia"/>
          <w:sz w:val="24"/>
        </w:rPr>
        <w:t>澄清文件将作为投标文件内容的一部分。</w:t>
      </w:r>
    </w:p>
    <w:p w:rsidR="007C5F48" w:rsidRDefault="00D20828">
      <w:pPr>
        <w:numPr>
          <w:ilvl w:val="2"/>
          <w:numId w:val="2"/>
        </w:numPr>
        <w:spacing w:before="120" w:line="360" w:lineRule="auto"/>
        <w:ind w:leftChars="100" w:left="1170" w:hangingChars="400" w:hanging="960"/>
        <w:jc w:val="left"/>
        <w:rPr>
          <w:rFonts w:ascii="仿宋_GB2312" w:eastAsia="仿宋_GB2312" w:hAnsi="宋体"/>
          <w:sz w:val="24"/>
        </w:rPr>
      </w:pPr>
      <w:r>
        <w:rPr>
          <w:rFonts w:ascii="仿宋_GB2312" w:eastAsia="仿宋_GB2312" w:hAnsi="宋体" w:hint="eastAsia"/>
          <w:sz w:val="24"/>
        </w:rPr>
        <w:t>投标文件报价出现前后不一致的，除招标文件另有规定外，按照下列</w:t>
      </w:r>
    </w:p>
    <w:p w:rsidR="007C5F48" w:rsidRDefault="00D20828">
      <w:pPr>
        <w:numPr>
          <w:ilvl w:val="2"/>
          <w:numId w:val="2"/>
        </w:numPr>
        <w:spacing w:before="120" w:line="360" w:lineRule="auto"/>
        <w:ind w:leftChars="100" w:left="1170" w:hangingChars="400" w:hanging="960"/>
        <w:jc w:val="left"/>
        <w:rPr>
          <w:rFonts w:ascii="仿宋_GB2312" w:eastAsia="仿宋_GB2312" w:hAnsi="宋体"/>
          <w:sz w:val="24"/>
        </w:rPr>
      </w:pPr>
      <w:r>
        <w:rPr>
          <w:rFonts w:ascii="仿宋_GB2312" w:eastAsia="仿宋_GB2312" w:hAnsi="宋体" w:hint="eastAsia"/>
          <w:sz w:val="24"/>
        </w:rPr>
        <w:t>规定修正：</w:t>
      </w:r>
    </w:p>
    <w:p w:rsidR="007C5F48" w:rsidRDefault="00D20828">
      <w:pPr>
        <w:numPr>
          <w:ilvl w:val="0"/>
          <w:numId w:val="3"/>
        </w:numPr>
        <w:spacing w:before="120" w:line="360" w:lineRule="auto"/>
        <w:ind w:leftChars="400" w:left="1265"/>
        <w:rPr>
          <w:rFonts w:ascii="仿宋_GB2312" w:eastAsia="仿宋_GB2312" w:hAnsi="宋体"/>
          <w:sz w:val="24"/>
        </w:rPr>
      </w:pPr>
      <w:r>
        <w:rPr>
          <w:rFonts w:ascii="仿宋_GB2312" w:eastAsia="仿宋_GB2312" w:hAnsi="宋体" w:hint="eastAsia"/>
          <w:sz w:val="24"/>
        </w:rPr>
        <w:t>投标文件中开标一览表（报价表）内容与投标文件中相应内容不一致</w:t>
      </w:r>
      <w:r>
        <w:rPr>
          <w:rFonts w:ascii="仿宋_GB2312" w:eastAsia="仿宋_GB2312" w:hAnsi="宋体" w:hint="eastAsia"/>
          <w:sz w:val="24"/>
        </w:rPr>
        <w:lastRenderedPageBreak/>
        <w:t>的，以开标一览表（报价表）为准；</w:t>
      </w:r>
    </w:p>
    <w:p w:rsidR="007C5F48" w:rsidRDefault="00D20828">
      <w:pPr>
        <w:numPr>
          <w:ilvl w:val="0"/>
          <w:numId w:val="3"/>
        </w:numPr>
        <w:spacing w:before="120" w:line="360" w:lineRule="auto"/>
        <w:ind w:leftChars="400" w:left="1265"/>
        <w:rPr>
          <w:rFonts w:ascii="仿宋_GB2312" w:eastAsia="仿宋_GB2312" w:hAnsi="宋体"/>
          <w:sz w:val="24"/>
        </w:rPr>
      </w:pPr>
      <w:r>
        <w:rPr>
          <w:rFonts w:ascii="仿宋_GB2312" w:eastAsia="仿宋_GB2312" w:hAnsi="宋体" w:hint="eastAsia"/>
          <w:sz w:val="24"/>
        </w:rPr>
        <w:t>大写金额和小写金额不一致的，以大写金额为准；</w:t>
      </w:r>
    </w:p>
    <w:p w:rsidR="007C5F48" w:rsidRDefault="00D20828">
      <w:pPr>
        <w:numPr>
          <w:ilvl w:val="0"/>
          <w:numId w:val="3"/>
        </w:numPr>
        <w:spacing w:before="120" w:line="360" w:lineRule="auto"/>
        <w:ind w:leftChars="400" w:left="1265"/>
        <w:rPr>
          <w:rFonts w:ascii="仿宋_GB2312" w:eastAsia="仿宋_GB2312" w:hAnsi="宋体"/>
          <w:sz w:val="24"/>
        </w:rPr>
      </w:pPr>
      <w:r>
        <w:rPr>
          <w:rFonts w:ascii="仿宋_GB2312" w:eastAsia="仿宋_GB2312" w:hAnsi="宋体" w:hint="eastAsia"/>
          <w:sz w:val="24"/>
        </w:rPr>
        <w:t>单价金额小数点或者百分比有明显错位的，以开标一览表的总价为准，并修改单价；</w:t>
      </w:r>
    </w:p>
    <w:p w:rsidR="007C5F48" w:rsidRDefault="00D20828">
      <w:pPr>
        <w:numPr>
          <w:ilvl w:val="0"/>
          <w:numId w:val="3"/>
        </w:numPr>
        <w:spacing w:before="120" w:line="360" w:lineRule="auto"/>
        <w:ind w:leftChars="400" w:left="1265"/>
        <w:rPr>
          <w:rFonts w:ascii="仿宋_GB2312" w:eastAsia="仿宋_GB2312" w:hAnsi="宋体"/>
          <w:sz w:val="24"/>
        </w:rPr>
      </w:pPr>
      <w:r>
        <w:rPr>
          <w:rFonts w:ascii="仿宋_GB2312" w:eastAsia="仿宋_GB2312" w:hAnsi="宋体" w:hint="eastAsia"/>
          <w:sz w:val="24"/>
        </w:rPr>
        <w:t>总价金额与案单价汇总金额不一致的，以单价金额计算结果为准；</w:t>
      </w:r>
    </w:p>
    <w:p w:rsidR="007C5F48" w:rsidRDefault="00D20828">
      <w:pPr>
        <w:numPr>
          <w:ilvl w:val="0"/>
          <w:numId w:val="3"/>
        </w:numPr>
        <w:spacing w:before="120" w:line="360" w:lineRule="auto"/>
        <w:ind w:leftChars="400" w:left="1265"/>
        <w:rPr>
          <w:rFonts w:ascii="仿宋_GB2312" w:eastAsia="仿宋_GB2312" w:hAnsi="宋体"/>
          <w:sz w:val="24"/>
        </w:rPr>
      </w:pPr>
      <w:r>
        <w:rPr>
          <w:rFonts w:ascii="仿宋_GB2312" w:eastAsia="仿宋_GB2312" w:hAnsi="宋体" w:hint="eastAsia"/>
          <w:sz w:val="24"/>
        </w:rPr>
        <w:t>其他。</w:t>
      </w:r>
    </w:p>
    <w:p w:rsidR="007C5F48" w:rsidRDefault="00D20828">
      <w:pPr>
        <w:spacing w:before="120" w:line="360" w:lineRule="auto"/>
        <w:ind w:leftChars="400" w:left="840" w:firstLineChars="200" w:firstLine="480"/>
        <w:rPr>
          <w:rFonts w:ascii="仿宋_GB2312" w:eastAsia="仿宋_GB2312" w:hAnsi="宋体"/>
          <w:sz w:val="24"/>
        </w:rPr>
      </w:pPr>
      <w:r>
        <w:rPr>
          <w:rFonts w:ascii="仿宋_GB2312" w:eastAsia="仿宋_GB2312" w:hAnsi="宋体" w:hint="eastAsia"/>
          <w:sz w:val="24"/>
        </w:rPr>
        <w:t>同时出现两种以上不一致的，按照前款规定的顺序修正。修正后的报价，应当经由投标人按照第20.2.1条规定确认并加盖公章后产生约束力。若投标人未能进行确认的，将按照</w:t>
      </w:r>
      <w:r>
        <w:rPr>
          <w:rFonts w:ascii="仿宋_GB2312" w:eastAsia="仿宋_GB2312" w:hAnsi="宋体" w:hint="eastAsia"/>
          <w:sz w:val="24"/>
          <w:u w:val="single"/>
        </w:rPr>
        <w:t>无效投标</w:t>
      </w:r>
      <w:r>
        <w:rPr>
          <w:rFonts w:ascii="仿宋_GB2312" w:eastAsia="仿宋_GB2312" w:hAnsi="宋体" w:hint="eastAsia"/>
          <w:sz w:val="24"/>
        </w:rPr>
        <w:t>处理，由评标委员会否决其投标。</w:t>
      </w:r>
    </w:p>
    <w:p w:rsidR="007C5F48" w:rsidRDefault="00D20828">
      <w:pPr>
        <w:pStyle w:val="3"/>
        <w:numPr>
          <w:ilvl w:val="0"/>
          <w:numId w:val="2"/>
        </w:numPr>
        <w:rPr>
          <w:sz w:val="24"/>
          <w:szCs w:val="21"/>
        </w:rPr>
      </w:pPr>
      <w:bookmarkStart w:id="137" w:name="_Toc332805113"/>
      <w:bookmarkStart w:id="138" w:name="_Toc28817"/>
      <w:r>
        <w:rPr>
          <w:rFonts w:hint="eastAsia"/>
          <w:sz w:val="24"/>
          <w:szCs w:val="21"/>
        </w:rPr>
        <w:t>投标偏离与非实质性响应</w:t>
      </w:r>
      <w:bookmarkEnd w:id="137"/>
      <w:bookmarkEnd w:id="138"/>
    </w:p>
    <w:p w:rsidR="007C5F48" w:rsidRDefault="00D20828">
      <w:pPr>
        <w:numPr>
          <w:ilvl w:val="1"/>
          <w:numId w:val="2"/>
        </w:numPr>
        <w:spacing w:before="120" w:line="360" w:lineRule="auto"/>
        <w:ind w:left="720" w:hangingChars="300" w:hanging="720"/>
        <w:rPr>
          <w:rFonts w:ascii="仿宋_GB2312" w:eastAsia="仿宋_GB2312" w:hAnsi="宋体"/>
          <w:sz w:val="24"/>
        </w:rPr>
      </w:pPr>
      <w:r>
        <w:rPr>
          <w:rFonts w:ascii="仿宋_GB2312" w:eastAsia="仿宋_GB2312" w:hAnsi="宋体" w:hint="eastAsia"/>
          <w:sz w:val="24"/>
        </w:rPr>
        <w:t>对于投标文件中不构成实质性偏差的不正规、不一致或不规则的内容，评标委员会可以接受，但这种接受不得损坏或影响任何投标人的相对排序。</w:t>
      </w:r>
    </w:p>
    <w:p w:rsidR="007C5F48" w:rsidRDefault="00D20828">
      <w:pPr>
        <w:numPr>
          <w:ilvl w:val="1"/>
          <w:numId w:val="2"/>
        </w:numPr>
        <w:spacing w:before="120" w:line="360" w:lineRule="auto"/>
        <w:ind w:left="720" w:hangingChars="300" w:hanging="720"/>
        <w:rPr>
          <w:rFonts w:ascii="仿宋_GB2312" w:eastAsia="仿宋_GB2312" w:hAnsi="宋体"/>
          <w:sz w:val="24"/>
        </w:rPr>
      </w:pPr>
      <w:r>
        <w:rPr>
          <w:rFonts w:ascii="仿宋_GB2312" w:eastAsia="仿宋_GB2312" w:hAnsi="宋体" w:hint="eastAsia"/>
          <w:sz w:val="24"/>
        </w:rPr>
        <w:t>在比较与评价之前，根据本须知的规定，评标委员会应当审查每份投标文件是否实质上响应了招标文件的要求。实质上响应的投标应当与招标文件要求的全部条款、条件和规格相符，并且没有重大偏离。对于关键条款，如投标保证金、适用法律、缴税等内容的偏离、保留和反对，均被认为是实质上的偏离。评标委员会决定投标的响应性仅仅根据投标文件本身的内容做出判断，而不寻求外部的证据。</w:t>
      </w:r>
      <w:bookmarkStart w:id="139" w:name="_Toc109543177"/>
      <w:bookmarkStart w:id="140" w:name="_Toc109542357"/>
    </w:p>
    <w:p w:rsidR="007C5F48" w:rsidRDefault="00D20828">
      <w:pPr>
        <w:numPr>
          <w:ilvl w:val="1"/>
          <w:numId w:val="2"/>
        </w:numPr>
        <w:spacing w:before="120" w:line="360" w:lineRule="auto"/>
        <w:ind w:left="720" w:hangingChars="300" w:hanging="720"/>
        <w:rPr>
          <w:rFonts w:ascii="仿宋_GB2312" w:eastAsia="仿宋_GB2312" w:hAnsi="宋体"/>
          <w:sz w:val="24"/>
        </w:rPr>
      </w:pPr>
      <w:r>
        <w:rPr>
          <w:rFonts w:ascii="仿宋_GB2312" w:eastAsia="仿宋_GB2312" w:hAnsi="宋体" w:hint="eastAsia"/>
          <w:sz w:val="24"/>
        </w:rPr>
        <w:t>实质上没有响应招标文件要求的投标将视为无效投标情形。投标人不得通过修正或撤销不符合要求的偏离或保留使其投标成为实质上响应的投标。</w:t>
      </w:r>
    </w:p>
    <w:p w:rsidR="007C5F48" w:rsidRDefault="00D20828">
      <w:pPr>
        <w:numPr>
          <w:ilvl w:val="1"/>
          <w:numId w:val="2"/>
        </w:numPr>
        <w:spacing w:before="120" w:line="360" w:lineRule="auto"/>
        <w:ind w:left="720" w:hangingChars="300" w:hanging="720"/>
        <w:rPr>
          <w:rFonts w:ascii="仿宋_GB2312" w:eastAsia="仿宋_GB2312" w:hAnsi="宋体"/>
          <w:sz w:val="24"/>
        </w:rPr>
      </w:pPr>
      <w:r>
        <w:rPr>
          <w:rFonts w:ascii="仿宋_GB2312" w:eastAsia="仿宋_GB2312" w:hAnsi="宋体" w:hint="eastAsia"/>
          <w:sz w:val="24"/>
        </w:rPr>
        <w:t>投标人或投标文件出现的下列情形将按照无效投标处理，由评标委员会否决其投标：</w:t>
      </w:r>
    </w:p>
    <w:p w:rsidR="007C5F48" w:rsidRDefault="00D20828">
      <w:pPr>
        <w:spacing w:before="120" w:line="360" w:lineRule="auto"/>
        <w:ind w:leftChars="467" w:left="981"/>
        <w:rPr>
          <w:rFonts w:ascii="仿宋_GB2312" w:eastAsia="仿宋_GB2312" w:hAnsi="宋体"/>
          <w:sz w:val="24"/>
        </w:rPr>
      </w:pPr>
      <w:r>
        <w:rPr>
          <w:rFonts w:ascii="仿宋_GB2312" w:eastAsia="仿宋_GB2312" w:hAnsi="宋体" w:hint="eastAsia"/>
          <w:sz w:val="24"/>
        </w:rPr>
        <w:t xml:space="preserve">（1）未按照招标文件的规定提交投标保证金的； </w:t>
      </w:r>
    </w:p>
    <w:p w:rsidR="007C5F48" w:rsidRDefault="00D20828">
      <w:pPr>
        <w:spacing w:before="120" w:line="360" w:lineRule="auto"/>
        <w:ind w:leftChars="467" w:left="981"/>
        <w:rPr>
          <w:rFonts w:ascii="仿宋_GB2312" w:eastAsia="仿宋_GB2312" w:hAnsi="宋体"/>
          <w:sz w:val="24"/>
        </w:rPr>
      </w:pPr>
      <w:r>
        <w:rPr>
          <w:rFonts w:ascii="仿宋_GB2312" w:eastAsia="仿宋_GB2312" w:hAnsi="宋体" w:hint="eastAsia"/>
          <w:sz w:val="24"/>
        </w:rPr>
        <w:t>（2）投标文件未按照招标文件要求签署、盖章的；</w:t>
      </w:r>
    </w:p>
    <w:p w:rsidR="007C5F48" w:rsidRDefault="00D20828">
      <w:pPr>
        <w:spacing w:before="120" w:line="360" w:lineRule="auto"/>
        <w:ind w:leftChars="467" w:left="981"/>
        <w:rPr>
          <w:rFonts w:ascii="仿宋_GB2312" w:eastAsia="仿宋_GB2312" w:hAnsi="宋体"/>
          <w:sz w:val="24"/>
        </w:rPr>
      </w:pPr>
      <w:r>
        <w:rPr>
          <w:rFonts w:ascii="仿宋_GB2312" w:eastAsia="仿宋_GB2312" w:hAnsi="宋体" w:hint="eastAsia"/>
          <w:sz w:val="24"/>
        </w:rPr>
        <w:t>（3）不具备招标文件中规定资格要求的；</w:t>
      </w:r>
    </w:p>
    <w:p w:rsidR="007C5F48" w:rsidRDefault="00D20828">
      <w:pPr>
        <w:spacing w:before="120" w:line="360" w:lineRule="auto"/>
        <w:ind w:firstLineChars="400" w:firstLine="960"/>
        <w:rPr>
          <w:rFonts w:ascii="仿宋_GB2312" w:eastAsia="仿宋_GB2312" w:hAnsi="宋体"/>
          <w:sz w:val="24"/>
        </w:rPr>
      </w:pPr>
      <w:r>
        <w:rPr>
          <w:rFonts w:ascii="仿宋_GB2312" w:eastAsia="仿宋_GB2312" w:hAnsi="宋体" w:hint="eastAsia"/>
          <w:sz w:val="24"/>
        </w:rPr>
        <w:lastRenderedPageBreak/>
        <w:t>（</w:t>
      </w:r>
      <w:r>
        <w:rPr>
          <w:rFonts w:ascii="仿宋_GB2312" w:eastAsia="仿宋_GB2312" w:hAnsi="宋体"/>
          <w:sz w:val="24"/>
        </w:rPr>
        <w:t>4</w:t>
      </w:r>
      <w:r>
        <w:rPr>
          <w:rFonts w:ascii="仿宋_GB2312" w:eastAsia="仿宋_GB2312" w:hAnsi="宋体" w:hint="eastAsia"/>
          <w:sz w:val="24"/>
        </w:rPr>
        <w:t>）投标文件含有招标人不能接受的附加条件的；</w:t>
      </w:r>
    </w:p>
    <w:p w:rsidR="007C5F48" w:rsidRDefault="00D20828">
      <w:pPr>
        <w:spacing w:before="120" w:line="360" w:lineRule="auto"/>
        <w:ind w:firstLineChars="400" w:firstLine="960"/>
        <w:rPr>
          <w:rFonts w:ascii="仿宋_GB2312" w:eastAsia="仿宋_GB2312" w:hAnsi="宋体"/>
          <w:sz w:val="24"/>
        </w:rPr>
      </w:pPr>
      <w:r>
        <w:rPr>
          <w:rFonts w:ascii="仿宋_GB2312" w:eastAsia="仿宋_GB2312" w:hAnsi="宋体" w:hint="eastAsia"/>
          <w:sz w:val="24"/>
        </w:rPr>
        <w:t>（</w:t>
      </w:r>
      <w:r>
        <w:rPr>
          <w:rFonts w:ascii="仿宋_GB2312" w:eastAsia="仿宋_GB2312" w:hAnsi="宋体"/>
          <w:sz w:val="24"/>
        </w:rPr>
        <w:t>5</w:t>
      </w:r>
      <w:r>
        <w:rPr>
          <w:rFonts w:ascii="仿宋_GB2312" w:eastAsia="仿宋_GB2312" w:hAnsi="宋体" w:hint="eastAsia"/>
          <w:sz w:val="24"/>
        </w:rPr>
        <w:t>）法律、法规和招标文件规定的其他无效情形的。</w:t>
      </w:r>
    </w:p>
    <w:p w:rsidR="007C5F48" w:rsidRDefault="00D20828">
      <w:pPr>
        <w:pStyle w:val="3"/>
        <w:numPr>
          <w:ilvl w:val="0"/>
          <w:numId w:val="2"/>
        </w:numPr>
        <w:rPr>
          <w:sz w:val="24"/>
          <w:szCs w:val="21"/>
        </w:rPr>
      </w:pPr>
      <w:bookmarkStart w:id="141" w:name="_Toc332805114"/>
      <w:bookmarkStart w:id="142" w:name="_Toc15249"/>
      <w:bookmarkEnd w:id="136"/>
      <w:r>
        <w:rPr>
          <w:rFonts w:hint="eastAsia"/>
          <w:sz w:val="24"/>
          <w:szCs w:val="21"/>
        </w:rPr>
        <w:t>比较与评价</w:t>
      </w:r>
      <w:bookmarkEnd w:id="139"/>
      <w:bookmarkEnd w:id="140"/>
      <w:bookmarkEnd w:id="141"/>
      <w:bookmarkEnd w:id="142"/>
    </w:p>
    <w:p w:rsidR="007C5F48" w:rsidRDefault="00D20828">
      <w:pPr>
        <w:numPr>
          <w:ilvl w:val="1"/>
          <w:numId w:val="2"/>
        </w:numPr>
        <w:spacing w:before="120" w:line="360" w:lineRule="auto"/>
        <w:ind w:left="720" w:hangingChars="300" w:hanging="720"/>
        <w:rPr>
          <w:rFonts w:ascii="仿宋_GB2312" w:eastAsia="仿宋_GB2312" w:hAnsi="宋体"/>
          <w:sz w:val="24"/>
        </w:rPr>
      </w:pPr>
      <w:r>
        <w:rPr>
          <w:rFonts w:ascii="仿宋_GB2312" w:eastAsia="仿宋_GB2312" w:hAnsi="宋体" w:hint="eastAsia"/>
          <w:sz w:val="24"/>
        </w:rPr>
        <w:t>评标委员会根据招标文件确定的评标标准和方法，对初审合格的投标文件技术部分和商务部分作进一步的比较和评价。</w:t>
      </w:r>
    </w:p>
    <w:p w:rsidR="007C5F48" w:rsidRDefault="00D20828">
      <w:pPr>
        <w:numPr>
          <w:ilvl w:val="1"/>
          <w:numId w:val="2"/>
        </w:numPr>
        <w:spacing w:before="120" w:line="360" w:lineRule="auto"/>
        <w:ind w:left="720" w:hangingChars="300" w:hanging="720"/>
        <w:rPr>
          <w:rFonts w:ascii="仿宋_GB2312" w:eastAsia="仿宋_GB2312" w:hAnsi="宋体"/>
          <w:sz w:val="24"/>
        </w:rPr>
      </w:pPr>
      <w:r>
        <w:rPr>
          <w:rFonts w:ascii="仿宋_GB2312" w:eastAsia="仿宋_GB2312" w:hAnsi="宋体" w:hint="eastAsia"/>
          <w:sz w:val="24"/>
        </w:rPr>
        <w:t>评标委员会评标严格按照招标文件的要求和条件进行比较和评价。比较和评价时同时考虑以下因素：</w:t>
      </w:r>
    </w:p>
    <w:p w:rsidR="007C5F48" w:rsidRDefault="00D20828">
      <w:pPr>
        <w:spacing w:before="120" w:line="360" w:lineRule="auto"/>
        <w:ind w:firstLineChars="400" w:firstLine="960"/>
        <w:rPr>
          <w:rFonts w:ascii="仿宋_GB2312" w:eastAsia="仿宋_GB2312" w:hAnsi="宋体"/>
          <w:sz w:val="24"/>
        </w:rPr>
      </w:pPr>
      <w:r>
        <w:rPr>
          <w:rFonts w:ascii="仿宋_GB2312" w:eastAsia="仿宋_GB2312" w:hAnsi="宋体" w:hint="eastAsia"/>
          <w:sz w:val="24"/>
        </w:rPr>
        <w:t>（1）商务条款有无偏离；</w:t>
      </w:r>
    </w:p>
    <w:p w:rsidR="007C5F48" w:rsidRDefault="00D20828">
      <w:pPr>
        <w:spacing w:before="120" w:line="360" w:lineRule="auto"/>
        <w:ind w:firstLineChars="400" w:firstLine="960"/>
        <w:rPr>
          <w:rFonts w:ascii="仿宋_GB2312" w:eastAsia="仿宋_GB2312" w:hAnsi="宋体"/>
          <w:sz w:val="24"/>
        </w:rPr>
      </w:pPr>
      <w:r>
        <w:rPr>
          <w:rFonts w:ascii="仿宋_GB2312" w:eastAsia="仿宋_GB2312" w:hAnsi="宋体" w:hint="eastAsia"/>
          <w:sz w:val="24"/>
        </w:rPr>
        <w:t>（2）技术规格有无偏离；</w:t>
      </w:r>
    </w:p>
    <w:p w:rsidR="007C5F48" w:rsidRDefault="00D20828">
      <w:pPr>
        <w:spacing w:before="120" w:line="360" w:lineRule="auto"/>
        <w:ind w:firstLineChars="400" w:firstLine="960"/>
        <w:rPr>
          <w:rFonts w:ascii="仿宋_GB2312" w:eastAsia="仿宋_GB2312" w:hAnsi="宋体"/>
          <w:sz w:val="24"/>
        </w:rPr>
      </w:pPr>
      <w:r>
        <w:rPr>
          <w:rFonts w:ascii="仿宋_GB2312" w:eastAsia="仿宋_GB2312" w:hAnsi="宋体" w:hint="eastAsia"/>
          <w:sz w:val="24"/>
        </w:rPr>
        <w:t>（3）设计方案是否先进、合理；</w:t>
      </w:r>
    </w:p>
    <w:p w:rsidR="007C5F48" w:rsidRDefault="00D20828">
      <w:pPr>
        <w:spacing w:before="120" w:line="360" w:lineRule="auto"/>
        <w:ind w:firstLineChars="400" w:firstLine="960"/>
        <w:rPr>
          <w:rFonts w:ascii="仿宋_GB2312" w:eastAsia="仿宋_GB2312" w:hAnsi="宋体"/>
          <w:sz w:val="24"/>
        </w:rPr>
      </w:pPr>
      <w:r>
        <w:rPr>
          <w:rFonts w:ascii="仿宋_GB2312" w:eastAsia="仿宋_GB2312" w:hAnsi="宋体" w:hint="eastAsia"/>
          <w:sz w:val="24"/>
        </w:rPr>
        <w:t>（4）产品的性能、互换性及质量标准；</w:t>
      </w:r>
    </w:p>
    <w:p w:rsidR="007C5F48" w:rsidRDefault="00D20828">
      <w:pPr>
        <w:spacing w:before="120" w:line="360" w:lineRule="auto"/>
        <w:ind w:firstLineChars="400" w:firstLine="960"/>
        <w:rPr>
          <w:rFonts w:ascii="仿宋_GB2312" w:eastAsia="仿宋_GB2312" w:hAnsi="宋体"/>
          <w:sz w:val="24"/>
        </w:rPr>
      </w:pPr>
      <w:r>
        <w:rPr>
          <w:rFonts w:ascii="仿宋_GB2312" w:eastAsia="仿宋_GB2312" w:hAnsi="宋体" w:hint="eastAsia"/>
          <w:sz w:val="24"/>
        </w:rPr>
        <w:t>（5）产品的先进性、可靠性；</w:t>
      </w:r>
    </w:p>
    <w:p w:rsidR="007C5F48" w:rsidRDefault="00D20828">
      <w:pPr>
        <w:spacing w:before="120" w:line="360" w:lineRule="auto"/>
        <w:ind w:firstLineChars="400" w:firstLine="960"/>
        <w:rPr>
          <w:rFonts w:ascii="仿宋_GB2312" w:eastAsia="仿宋_GB2312" w:hAnsi="宋体"/>
          <w:sz w:val="24"/>
        </w:rPr>
      </w:pPr>
      <w:r>
        <w:rPr>
          <w:rFonts w:ascii="仿宋_GB2312" w:eastAsia="仿宋_GB2312" w:hAnsi="宋体" w:hint="eastAsia"/>
          <w:sz w:val="24"/>
        </w:rPr>
        <w:t>（6）产品的使用寿命、运营成本；</w:t>
      </w:r>
    </w:p>
    <w:p w:rsidR="007C5F48" w:rsidRDefault="00D20828">
      <w:pPr>
        <w:spacing w:before="120" w:line="360" w:lineRule="auto"/>
        <w:ind w:firstLineChars="400" w:firstLine="960"/>
        <w:rPr>
          <w:rFonts w:ascii="仿宋_GB2312" w:eastAsia="仿宋_GB2312" w:hAnsi="宋体"/>
          <w:sz w:val="24"/>
        </w:rPr>
      </w:pPr>
      <w:r>
        <w:rPr>
          <w:rFonts w:ascii="仿宋_GB2312" w:eastAsia="仿宋_GB2312" w:hAnsi="宋体" w:hint="eastAsia"/>
          <w:sz w:val="24"/>
        </w:rPr>
        <w:t>（7）维修服务、备件供应；</w:t>
      </w:r>
    </w:p>
    <w:p w:rsidR="007C5F48" w:rsidRDefault="00D20828">
      <w:pPr>
        <w:spacing w:before="120" w:line="360" w:lineRule="auto"/>
        <w:ind w:firstLineChars="400" w:firstLine="960"/>
        <w:rPr>
          <w:rFonts w:ascii="仿宋_GB2312" w:eastAsia="仿宋_GB2312" w:hAnsi="宋体"/>
          <w:sz w:val="24"/>
        </w:rPr>
      </w:pPr>
      <w:r>
        <w:rPr>
          <w:rFonts w:ascii="仿宋_GB2312" w:eastAsia="仿宋_GB2312" w:hAnsi="宋体" w:hint="eastAsia"/>
          <w:sz w:val="24"/>
        </w:rPr>
        <w:t>（8）运输条件、交货时间和安装竣工时间；</w:t>
      </w:r>
    </w:p>
    <w:p w:rsidR="007C5F48" w:rsidRDefault="00D20828">
      <w:pPr>
        <w:spacing w:before="120" w:line="360" w:lineRule="auto"/>
        <w:ind w:firstLineChars="400" w:firstLine="960"/>
        <w:rPr>
          <w:rFonts w:ascii="仿宋_GB2312" w:eastAsia="仿宋_GB2312" w:hAnsi="宋体"/>
          <w:sz w:val="24"/>
        </w:rPr>
      </w:pPr>
      <w:r>
        <w:rPr>
          <w:rFonts w:ascii="仿宋_GB2312" w:eastAsia="仿宋_GB2312" w:hint="eastAsia"/>
          <w:sz w:val="24"/>
        </w:rPr>
        <w:t>（9）投标人的经营信誉、售后服务和质量保证等。</w:t>
      </w:r>
    </w:p>
    <w:p w:rsidR="007C5F48" w:rsidRDefault="00D20828">
      <w:pPr>
        <w:numPr>
          <w:ilvl w:val="1"/>
          <w:numId w:val="2"/>
        </w:numPr>
        <w:spacing w:before="120" w:line="360" w:lineRule="auto"/>
        <w:ind w:left="720" w:hangingChars="300" w:hanging="720"/>
        <w:rPr>
          <w:rFonts w:ascii="仿宋_GB2312" w:eastAsia="仿宋_GB2312" w:hAnsi="宋体"/>
          <w:sz w:val="24"/>
        </w:rPr>
      </w:pPr>
      <w:r>
        <w:rPr>
          <w:rFonts w:ascii="仿宋_GB2312" w:eastAsia="仿宋_GB2312" w:hAnsi="宋体" w:hint="eastAsia"/>
          <w:sz w:val="24"/>
        </w:rPr>
        <w:t>根据实际情况，在《投标人须知资料表》中规定采用下列一种评标方法，详细评标标准见招标文件第九章：</w:t>
      </w:r>
    </w:p>
    <w:p w:rsidR="007C5F48" w:rsidRDefault="00D20828">
      <w:pPr>
        <w:pStyle w:val="aa"/>
        <w:spacing w:before="120" w:line="360" w:lineRule="auto"/>
        <w:ind w:leftChars="513" w:left="1077" w:firstLine="1"/>
        <w:rPr>
          <w:rFonts w:ascii="仿宋_GB2312" w:eastAsia="仿宋_GB2312" w:hAnsi="宋体"/>
          <w:sz w:val="24"/>
          <w:szCs w:val="24"/>
        </w:rPr>
      </w:pPr>
      <w:r>
        <w:rPr>
          <w:rFonts w:ascii="仿宋_GB2312" w:eastAsia="仿宋_GB2312" w:hAnsi="宋体" w:hint="eastAsia"/>
          <w:sz w:val="24"/>
          <w:szCs w:val="24"/>
        </w:rPr>
        <w:t>（1）最低评标价法。是指投标文件满足招标文件全部实质性要求且投标报价最低的投标人为中标候选人的评标方法。</w:t>
      </w:r>
    </w:p>
    <w:p w:rsidR="007C5F48" w:rsidRDefault="00D20828">
      <w:pPr>
        <w:pStyle w:val="aa"/>
        <w:spacing w:before="120" w:line="360" w:lineRule="auto"/>
        <w:ind w:leftChars="513" w:left="1077" w:firstLine="1"/>
        <w:rPr>
          <w:rFonts w:ascii="仿宋_GB2312" w:eastAsia="仿宋_GB2312" w:hAnsi="宋体"/>
          <w:sz w:val="24"/>
          <w:szCs w:val="24"/>
        </w:rPr>
      </w:pPr>
      <w:r>
        <w:rPr>
          <w:rFonts w:ascii="仿宋_GB2312" w:eastAsia="仿宋_GB2312" w:hAnsi="宋体" w:hint="eastAsia"/>
          <w:sz w:val="24"/>
          <w:szCs w:val="24"/>
        </w:rPr>
        <w:t>（2）综合评分法。</w:t>
      </w:r>
      <w:r>
        <w:rPr>
          <w:rFonts w:ascii="仿宋_GB2312" w:eastAsia="仿宋_GB2312" w:hAnsi="宋体"/>
          <w:sz w:val="24"/>
          <w:szCs w:val="24"/>
        </w:rPr>
        <w:t>是指投标文件满足招标文件全部实质性要求</w:t>
      </w:r>
      <w:proofErr w:type="gramStart"/>
      <w:r>
        <w:rPr>
          <w:rFonts w:ascii="仿宋_GB2312" w:eastAsia="仿宋_GB2312" w:hAnsi="宋体"/>
          <w:sz w:val="24"/>
          <w:szCs w:val="24"/>
        </w:rPr>
        <w:t>且按照</w:t>
      </w:r>
      <w:proofErr w:type="gramEnd"/>
      <w:r>
        <w:rPr>
          <w:rFonts w:ascii="仿宋_GB2312" w:eastAsia="仿宋_GB2312" w:hAnsi="宋体"/>
          <w:sz w:val="24"/>
          <w:szCs w:val="24"/>
        </w:rPr>
        <w:t>评审因素的量化指标评审得分最高的投标人为中标候选人的评标方法。</w:t>
      </w:r>
    </w:p>
    <w:p w:rsidR="007C5F48" w:rsidRDefault="00D20828">
      <w:pPr>
        <w:pStyle w:val="3"/>
        <w:numPr>
          <w:ilvl w:val="0"/>
          <w:numId w:val="2"/>
        </w:numPr>
        <w:rPr>
          <w:sz w:val="24"/>
          <w:szCs w:val="21"/>
        </w:rPr>
      </w:pPr>
      <w:bookmarkStart w:id="143" w:name="_Toc332805115"/>
      <w:bookmarkStart w:id="144" w:name="_Toc109542358"/>
      <w:bookmarkStart w:id="145" w:name="_Toc109543178"/>
      <w:bookmarkStart w:id="146" w:name="_Toc1482"/>
      <w:r>
        <w:rPr>
          <w:rFonts w:hint="eastAsia"/>
          <w:sz w:val="24"/>
          <w:szCs w:val="21"/>
        </w:rPr>
        <w:t>评标过程及保密原则</w:t>
      </w:r>
      <w:bookmarkEnd w:id="143"/>
      <w:bookmarkEnd w:id="144"/>
      <w:bookmarkEnd w:id="145"/>
      <w:bookmarkEnd w:id="146"/>
    </w:p>
    <w:p w:rsidR="007C5F48" w:rsidRDefault="00D20828">
      <w:pPr>
        <w:numPr>
          <w:ilvl w:val="1"/>
          <w:numId w:val="2"/>
        </w:numPr>
        <w:spacing w:before="120" w:line="360" w:lineRule="auto"/>
        <w:ind w:left="720" w:hangingChars="300" w:hanging="720"/>
        <w:rPr>
          <w:rFonts w:ascii="仿宋_GB2312" w:eastAsia="仿宋_GB2312" w:hAnsi="宋体"/>
          <w:sz w:val="24"/>
        </w:rPr>
      </w:pPr>
      <w:r>
        <w:rPr>
          <w:rFonts w:ascii="仿宋_GB2312" w:eastAsia="仿宋_GB2312" w:hAnsi="宋体" w:hint="eastAsia"/>
          <w:sz w:val="24"/>
        </w:rPr>
        <w:t>开标之后，至招标人与中标投标人签订合同止，凡是与本次采购有关人员</w:t>
      </w:r>
      <w:r>
        <w:rPr>
          <w:rFonts w:ascii="仿宋_GB2312" w:eastAsia="仿宋_GB2312" w:hAnsi="宋体" w:hint="eastAsia"/>
          <w:sz w:val="24"/>
        </w:rPr>
        <w:lastRenderedPageBreak/>
        <w:t>对属于审查、澄清、评价和比较投标的有关资料以及授标意向等，均不得向投标人或其他人员透露。</w:t>
      </w:r>
    </w:p>
    <w:p w:rsidR="007C5F48" w:rsidRDefault="00D20828">
      <w:pPr>
        <w:numPr>
          <w:ilvl w:val="1"/>
          <w:numId w:val="2"/>
        </w:numPr>
        <w:spacing w:before="120" w:line="360" w:lineRule="auto"/>
        <w:ind w:left="720" w:hangingChars="300" w:hanging="720"/>
        <w:rPr>
          <w:rFonts w:ascii="仿宋_GB2312" w:eastAsia="仿宋_GB2312" w:hAnsi="宋体"/>
          <w:sz w:val="24"/>
        </w:rPr>
      </w:pPr>
      <w:r>
        <w:rPr>
          <w:rFonts w:ascii="仿宋_GB2312" w:eastAsia="仿宋_GB2312" w:hAnsi="宋体" w:hint="eastAsia"/>
          <w:sz w:val="24"/>
        </w:rPr>
        <w:t>在评标期间，投标人试图影响招标单位和评标委员会任何活动的，其投标属于无效投标情形，并承担相应的法律责任。</w:t>
      </w:r>
      <w:bookmarkStart w:id="147" w:name="_Toc520356169"/>
      <w:bookmarkStart w:id="148" w:name="_Toc109543179"/>
      <w:bookmarkStart w:id="149" w:name="_Toc109542359"/>
    </w:p>
    <w:p w:rsidR="007C5F48" w:rsidRDefault="00D20828">
      <w:pPr>
        <w:pStyle w:val="2"/>
        <w:numPr>
          <w:ilvl w:val="0"/>
          <w:numId w:val="1"/>
        </w:numPr>
      </w:pPr>
      <w:bookmarkStart w:id="150" w:name="_Toc332805116"/>
      <w:bookmarkStart w:id="151" w:name="_Toc2727"/>
      <w:bookmarkEnd w:id="147"/>
      <w:r>
        <w:rPr>
          <w:rFonts w:hint="eastAsia"/>
        </w:rPr>
        <w:t>确定中标</w:t>
      </w:r>
      <w:bookmarkStart w:id="152" w:name="_Toc109543180"/>
      <w:bookmarkStart w:id="153" w:name="_Toc109542360"/>
      <w:bookmarkStart w:id="154" w:name="_Toc520356170"/>
      <w:bookmarkStart w:id="155" w:name="_Ref467307010"/>
      <w:bookmarkEnd w:id="148"/>
      <w:bookmarkEnd w:id="149"/>
      <w:bookmarkEnd w:id="150"/>
      <w:bookmarkEnd w:id="151"/>
    </w:p>
    <w:p w:rsidR="007C5F48" w:rsidRDefault="00D20828">
      <w:pPr>
        <w:pStyle w:val="3"/>
        <w:numPr>
          <w:ilvl w:val="0"/>
          <w:numId w:val="2"/>
        </w:numPr>
        <w:rPr>
          <w:sz w:val="24"/>
          <w:szCs w:val="21"/>
        </w:rPr>
      </w:pPr>
      <w:bookmarkStart w:id="156" w:name="_Toc332805117"/>
      <w:bookmarkStart w:id="157" w:name="_Toc25058"/>
      <w:r>
        <w:rPr>
          <w:rFonts w:hint="eastAsia"/>
          <w:sz w:val="24"/>
          <w:szCs w:val="21"/>
        </w:rPr>
        <w:t>中标候选投标人的确定原则及标准</w:t>
      </w:r>
      <w:bookmarkEnd w:id="152"/>
      <w:bookmarkEnd w:id="153"/>
      <w:bookmarkEnd w:id="154"/>
      <w:bookmarkEnd w:id="155"/>
      <w:bookmarkEnd w:id="156"/>
      <w:bookmarkEnd w:id="157"/>
    </w:p>
    <w:p w:rsidR="007C5F48" w:rsidRDefault="00D20828">
      <w:pPr>
        <w:numPr>
          <w:ilvl w:val="1"/>
          <w:numId w:val="2"/>
        </w:numPr>
        <w:spacing w:before="120" w:line="360" w:lineRule="auto"/>
        <w:ind w:left="720" w:hangingChars="300" w:hanging="720"/>
        <w:rPr>
          <w:rFonts w:ascii="仿宋_GB2312" w:eastAsia="仿宋_GB2312" w:hAnsi="宋体"/>
          <w:sz w:val="24"/>
        </w:rPr>
      </w:pPr>
      <w:r>
        <w:rPr>
          <w:rFonts w:ascii="仿宋_GB2312" w:eastAsia="仿宋_GB2312" w:hAnsi="宋体" w:hint="eastAsia"/>
          <w:sz w:val="24"/>
        </w:rPr>
        <w:t>除本须知第26条规定外，被确定实质上响应招标文件的投标人且满足下列条件之一者为中标候选投标人。</w:t>
      </w:r>
    </w:p>
    <w:p w:rsidR="007C5F48" w:rsidRDefault="00D20828">
      <w:pPr>
        <w:widowControl/>
        <w:spacing w:before="120" w:line="360" w:lineRule="auto"/>
        <w:ind w:leftChars="514" w:left="1619" w:hangingChars="225" w:hanging="540"/>
        <w:rPr>
          <w:rFonts w:ascii="仿宋_GB2312" w:eastAsia="仿宋_GB2312" w:hAnsi="Arial" w:cs="Arial"/>
          <w:sz w:val="24"/>
        </w:rPr>
      </w:pPr>
      <w:r>
        <w:rPr>
          <w:rFonts w:ascii="仿宋_GB2312" w:eastAsia="仿宋_GB2312" w:hAnsi="Arial" w:cs="Arial" w:hint="eastAsia"/>
          <w:sz w:val="24"/>
        </w:rPr>
        <w:t>（1）如果采用最低评标价法，按投标报价由低到高顺序排列。投标报价相同的，按技术指标优劣顺序排列。</w:t>
      </w:r>
    </w:p>
    <w:p w:rsidR="007C5F48" w:rsidRDefault="00D20828">
      <w:pPr>
        <w:widowControl/>
        <w:spacing w:before="120" w:line="360" w:lineRule="auto"/>
        <w:ind w:leftChars="514" w:left="1617" w:hangingChars="224" w:hanging="538"/>
        <w:rPr>
          <w:rFonts w:ascii="仿宋_GB2312" w:eastAsia="仿宋_GB2312" w:hAnsi="Arial" w:cs="Arial"/>
          <w:sz w:val="24"/>
        </w:rPr>
      </w:pPr>
      <w:r>
        <w:rPr>
          <w:rFonts w:ascii="仿宋_GB2312" w:eastAsia="仿宋_GB2312" w:hAnsi="Arial" w:cs="Arial" w:hint="eastAsia"/>
          <w:sz w:val="24"/>
        </w:rPr>
        <w:t>（2）如果采用综合评分法，按评审后得分由高到低顺序排列。得分相同的，按投标报价由低到高顺序排列，得分与投标报价均相同的，按技术指标优劣顺序排列。</w:t>
      </w:r>
      <w:bookmarkStart w:id="158" w:name="_Toc520356171"/>
      <w:bookmarkStart w:id="159" w:name="_Toc109542361"/>
      <w:bookmarkStart w:id="160" w:name="_Toc109543181"/>
    </w:p>
    <w:p w:rsidR="007C5F48" w:rsidRDefault="00D20828">
      <w:pPr>
        <w:pStyle w:val="3"/>
        <w:numPr>
          <w:ilvl w:val="0"/>
          <w:numId w:val="2"/>
        </w:numPr>
        <w:rPr>
          <w:sz w:val="24"/>
          <w:szCs w:val="21"/>
        </w:rPr>
      </w:pPr>
      <w:bookmarkStart w:id="161" w:name="_Toc332805118"/>
      <w:bookmarkStart w:id="162" w:name="_Toc14694"/>
      <w:bookmarkEnd w:id="158"/>
      <w:r>
        <w:rPr>
          <w:rFonts w:hint="eastAsia"/>
          <w:sz w:val="24"/>
          <w:szCs w:val="21"/>
        </w:rPr>
        <w:t>确定中标投标人</w:t>
      </w:r>
      <w:bookmarkEnd w:id="159"/>
      <w:bookmarkEnd w:id="160"/>
      <w:bookmarkEnd w:id="161"/>
      <w:bookmarkEnd w:id="162"/>
    </w:p>
    <w:p w:rsidR="007C5F48" w:rsidRDefault="00D20828">
      <w:pPr>
        <w:numPr>
          <w:ilvl w:val="1"/>
          <w:numId w:val="2"/>
        </w:numPr>
        <w:spacing w:before="120" w:line="360" w:lineRule="auto"/>
        <w:ind w:left="720" w:hangingChars="300" w:hanging="720"/>
        <w:rPr>
          <w:rFonts w:ascii="仿宋_GB2312" w:eastAsia="仿宋_GB2312" w:hAnsi="宋体"/>
          <w:sz w:val="24"/>
        </w:rPr>
      </w:pPr>
      <w:r>
        <w:rPr>
          <w:rFonts w:ascii="仿宋_GB2312" w:eastAsia="仿宋_GB2312" w:hAnsi="宋体" w:hint="eastAsia"/>
          <w:sz w:val="24"/>
        </w:rPr>
        <w:t>评标委员会将根据评标办法推荐中标候选投标人名单。</w:t>
      </w:r>
    </w:p>
    <w:p w:rsidR="007C5F48" w:rsidRDefault="00D20828">
      <w:pPr>
        <w:numPr>
          <w:ilvl w:val="1"/>
          <w:numId w:val="2"/>
        </w:numPr>
        <w:spacing w:before="120" w:line="360" w:lineRule="auto"/>
        <w:ind w:left="720" w:hangingChars="300" w:hanging="720"/>
        <w:rPr>
          <w:rFonts w:ascii="仿宋_GB2312" w:eastAsia="仿宋_GB2312" w:hAnsi="宋体"/>
          <w:sz w:val="24"/>
        </w:rPr>
      </w:pPr>
      <w:r>
        <w:rPr>
          <w:rFonts w:ascii="仿宋_GB2312" w:eastAsia="仿宋_GB2312" w:hAnsi="宋体" w:hint="eastAsia"/>
          <w:sz w:val="24"/>
        </w:rPr>
        <w:t>招标单位在按照评审报告中推荐的中标候选投标人顺序确定中标投标人。</w:t>
      </w:r>
    </w:p>
    <w:p w:rsidR="007C5F48" w:rsidRDefault="00D20828">
      <w:pPr>
        <w:numPr>
          <w:ilvl w:val="1"/>
          <w:numId w:val="2"/>
        </w:numPr>
        <w:spacing w:before="120" w:line="360" w:lineRule="auto"/>
        <w:ind w:left="720" w:hangingChars="300" w:hanging="720"/>
        <w:rPr>
          <w:rFonts w:ascii="仿宋_GB2312" w:eastAsia="仿宋_GB2312" w:hAnsi="宋体"/>
          <w:sz w:val="24"/>
        </w:rPr>
      </w:pPr>
      <w:r>
        <w:rPr>
          <w:rFonts w:ascii="仿宋_GB2312" w:eastAsia="仿宋_GB2312" w:hAnsi="宋体" w:hint="eastAsia"/>
          <w:sz w:val="24"/>
        </w:rPr>
        <w:t>中标投标人因不可抗力或者自身原因不能履行采购合同的，招标人可以与排位在中</w:t>
      </w:r>
      <w:bookmarkStart w:id="163" w:name="_Toc109542362"/>
      <w:bookmarkStart w:id="164" w:name="_Toc520356173"/>
      <w:bookmarkStart w:id="165" w:name="_Ref467306874"/>
      <w:bookmarkStart w:id="166" w:name="_Toc109543182"/>
      <w:r>
        <w:rPr>
          <w:rFonts w:ascii="仿宋_GB2312" w:eastAsia="仿宋_GB2312" w:hAnsi="宋体" w:hint="eastAsia"/>
          <w:sz w:val="24"/>
        </w:rPr>
        <w:t>标投标人之后的第一位的中标候选投标人签订采购合同，以此类推，也可以重新招标。</w:t>
      </w:r>
    </w:p>
    <w:p w:rsidR="007C5F48" w:rsidRDefault="00D20828">
      <w:pPr>
        <w:pStyle w:val="3"/>
        <w:numPr>
          <w:ilvl w:val="0"/>
          <w:numId w:val="2"/>
        </w:numPr>
        <w:rPr>
          <w:sz w:val="24"/>
          <w:szCs w:val="21"/>
        </w:rPr>
      </w:pPr>
      <w:bookmarkStart w:id="167" w:name="_Toc332805119"/>
      <w:bookmarkStart w:id="168" w:name="_Toc12079"/>
      <w:r>
        <w:rPr>
          <w:rFonts w:hint="eastAsia"/>
          <w:sz w:val="24"/>
          <w:szCs w:val="21"/>
        </w:rPr>
        <w:t>接受或拒绝投标的权利</w:t>
      </w:r>
      <w:bookmarkEnd w:id="163"/>
      <w:bookmarkEnd w:id="164"/>
      <w:bookmarkEnd w:id="165"/>
      <w:bookmarkEnd w:id="166"/>
      <w:bookmarkEnd w:id="167"/>
      <w:bookmarkEnd w:id="168"/>
    </w:p>
    <w:p w:rsidR="007C5F48" w:rsidRDefault="00D20828">
      <w:pPr>
        <w:numPr>
          <w:ilvl w:val="1"/>
          <w:numId w:val="2"/>
        </w:numPr>
        <w:spacing w:before="120" w:line="360" w:lineRule="auto"/>
        <w:ind w:left="720" w:hangingChars="300" w:hanging="720"/>
        <w:rPr>
          <w:rFonts w:ascii="仿宋_GB2312" w:eastAsia="仿宋_GB2312" w:hAnsi="宋体"/>
          <w:sz w:val="24"/>
        </w:rPr>
      </w:pPr>
      <w:r>
        <w:rPr>
          <w:rFonts w:ascii="仿宋_GB2312" w:eastAsia="仿宋_GB2312" w:hAnsi="宋体" w:hint="eastAsia"/>
          <w:sz w:val="24"/>
        </w:rPr>
        <w:t>为维护国家和社会公共利益，或出现不可抗力的情形，招标人将根据国家有关法律法规，在授标之前保留接受或拒绝投标人中标的权利。</w:t>
      </w:r>
      <w:bookmarkStart w:id="169" w:name="_Toc520356174"/>
      <w:bookmarkStart w:id="170" w:name="_Toc109542364"/>
      <w:bookmarkStart w:id="171" w:name="_Toc109543184"/>
    </w:p>
    <w:p w:rsidR="007C5F48" w:rsidRDefault="00D20828">
      <w:pPr>
        <w:pStyle w:val="3"/>
        <w:numPr>
          <w:ilvl w:val="0"/>
          <w:numId w:val="2"/>
        </w:numPr>
        <w:rPr>
          <w:sz w:val="24"/>
          <w:szCs w:val="21"/>
        </w:rPr>
      </w:pPr>
      <w:bookmarkStart w:id="172" w:name="_Toc332805120"/>
      <w:bookmarkStart w:id="173" w:name="_Toc23819"/>
      <w:r>
        <w:rPr>
          <w:rFonts w:hint="eastAsia"/>
          <w:sz w:val="24"/>
          <w:szCs w:val="21"/>
        </w:rPr>
        <w:lastRenderedPageBreak/>
        <w:t>中标通知书</w:t>
      </w:r>
      <w:bookmarkEnd w:id="169"/>
      <w:bookmarkEnd w:id="170"/>
      <w:bookmarkEnd w:id="171"/>
      <w:bookmarkEnd w:id="172"/>
      <w:bookmarkEnd w:id="173"/>
    </w:p>
    <w:p w:rsidR="007C5F48" w:rsidRDefault="00D20828">
      <w:pPr>
        <w:numPr>
          <w:ilvl w:val="1"/>
          <w:numId w:val="2"/>
        </w:numPr>
        <w:spacing w:before="120" w:line="360" w:lineRule="auto"/>
        <w:ind w:left="720" w:hangingChars="300" w:hanging="720"/>
        <w:rPr>
          <w:rFonts w:ascii="仿宋_GB2312" w:eastAsia="仿宋_GB2312" w:hAnsi="宋体"/>
          <w:sz w:val="24"/>
        </w:rPr>
      </w:pPr>
      <w:r>
        <w:rPr>
          <w:rFonts w:ascii="仿宋_GB2312" w:eastAsia="仿宋_GB2312" w:hAnsi="宋体" w:hint="eastAsia"/>
          <w:sz w:val="24"/>
        </w:rPr>
        <w:t>招标单位将在中标投标人确定后以书面形式向中标投标人发出中标通知书。</w:t>
      </w:r>
    </w:p>
    <w:p w:rsidR="007C5F48" w:rsidRDefault="00D20828">
      <w:pPr>
        <w:numPr>
          <w:ilvl w:val="1"/>
          <w:numId w:val="2"/>
        </w:numPr>
        <w:spacing w:before="120" w:line="360" w:lineRule="auto"/>
        <w:ind w:left="720" w:hangingChars="300" w:hanging="720"/>
        <w:rPr>
          <w:rFonts w:ascii="仿宋_GB2312" w:eastAsia="仿宋_GB2312" w:hAnsi="宋体"/>
          <w:sz w:val="24"/>
        </w:rPr>
      </w:pPr>
      <w:r>
        <w:rPr>
          <w:rFonts w:ascii="仿宋_GB2312" w:eastAsia="仿宋_GB2312" w:hAnsi="宋体" w:hint="eastAsia"/>
          <w:sz w:val="24"/>
        </w:rPr>
        <w:t>中标通知书是采购合同的组成部分。</w:t>
      </w:r>
      <w:bookmarkStart w:id="174" w:name="_Toc109543185"/>
      <w:bookmarkStart w:id="175" w:name="_Ref467307204"/>
      <w:bookmarkStart w:id="176" w:name="_Toc109542365"/>
      <w:bookmarkStart w:id="177" w:name="_Toc520356175"/>
      <w:bookmarkStart w:id="178" w:name="_Ref467306978"/>
      <w:bookmarkStart w:id="179" w:name="_Ref467306377"/>
      <w:bookmarkStart w:id="180" w:name="_Ref467307062"/>
    </w:p>
    <w:p w:rsidR="007C5F48" w:rsidRDefault="00D20828">
      <w:pPr>
        <w:pStyle w:val="3"/>
        <w:numPr>
          <w:ilvl w:val="0"/>
          <w:numId w:val="2"/>
        </w:numPr>
        <w:rPr>
          <w:sz w:val="24"/>
          <w:szCs w:val="21"/>
        </w:rPr>
      </w:pPr>
      <w:bookmarkStart w:id="181" w:name="_Toc332805121"/>
      <w:bookmarkStart w:id="182" w:name="_Toc22853"/>
      <w:r>
        <w:rPr>
          <w:rFonts w:hint="eastAsia"/>
          <w:sz w:val="24"/>
          <w:szCs w:val="21"/>
        </w:rPr>
        <w:t>签订合同</w:t>
      </w:r>
      <w:bookmarkEnd w:id="174"/>
      <w:bookmarkEnd w:id="175"/>
      <w:bookmarkEnd w:id="176"/>
      <w:bookmarkEnd w:id="177"/>
      <w:bookmarkEnd w:id="178"/>
      <w:bookmarkEnd w:id="179"/>
      <w:bookmarkEnd w:id="180"/>
      <w:bookmarkEnd w:id="181"/>
      <w:bookmarkEnd w:id="182"/>
    </w:p>
    <w:p w:rsidR="007C5F48" w:rsidRDefault="00D20828">
      <w:pPr>
        <w:numPr>
          <w:ilvl w:val="1"/>
          <w:numId w:val="2"/>
        </w:numPr>
        <w:spacing w:before="120" w:line="360" w:lineRule="auto"/>
        <w:ind w:left="720" w:hangingChars="300" w:hanging="720"/>
        <w:rPr>
          <w:rFonts w:ascii="仿宋_GB2312" w:eastAsia="仿宋_GB2312" w:hAnsi="宋体"/>
          <w:sz w:val="24"/>
        </w:rPr>
      </w:pPr>
      <w:r>
        <w:rPr>
          <w:rFonts w:ascii="仿宋_GB2312" w:eastAsia="仿宋_GB2312" w:hAnsi="宋体" w:hint="eastAsia"/>
          <w:sz w:val="24"/>
        </w:rPr>
        <w:t>中标投标人应当自中标通知书发出之日起30日内，与招标人签订合同，否则按开标后撤销投标处理。</w:t>
      </w:r>
    </w:p>
    <w:p w:rsidR="007C5F48" w:rsidRDefault="00D20828">
      <w:pPr>
        <w:numPr>
          <w:ilvl w:val="1"/>
          <w:numId w:val="2"/>
        </w:numPr>
        <w:spacing w:before="120" w:line="360" w:lineRule="auto"/>
        <w:ind w:left="720" w:hangingChars="300" w:hanging="720"/>
        <w:rPr>
          <w:rFonts w:ascii="仿宋_GB2312" w:eastAsia="仿宋_GB2312" w:hAnsi="宋体"/>
          <w:sz w:val="24"/>
        </w:rPr>
      </w:pPr>
      <w:bookmarkStart w:id="183" w:name="_Ref467307090"/>
      <w:bookmarkStart w:id="184" w:name="_Ref467306425"/>
      <w:bookmarkStart w:id="185" w:name="_Toc520356176"/>
      <w:r>
        <w:rPr>
          <w:rFonts w:ascii="仿宋_GB2312" w:eastAsia="仿宋_GB2312" w:hAnsi="宋体" w:hint="eastAsia"/>
          <w:sz w:val="24"/>
        </w:rPr>
        <w:t>招标文件、中标投标人的投标文件及其澄清文件等，均为签订合同的依据。所签订的合同不得对招标文件和中标投标人投标文件作实质性修改。</w:t>
      </w:r>
      <w:bookmarkStart w:id="186" w:name="_Toc109543186"/>
      <w:bookmarkStart w:id="187" w:name="_Toc109542366"/>
    </w:p>
    <w:p w:rsidR="007C5F48" w:rsidRDefault="00D20828">
      <w:pPr>
        <w:pStyle w:val="3"/>
        <w:numPr>
          <w:ilvl w:val="0"/>
          <w:numId w:val="2"/>
        </w:numPr>
        <w:rPr>
          <w:sz w:val="24"/>
          <w:szCs w:val="21"/>
        </w:rPr>
      </w:pPr>
      <w:bookmarkStart w:id="188" w:name="_Toc332805123"/>
      <w:bookmarkStart w:id="189" w:name="_Toc30941"/>
      <w:bookmarkStart w:id="190" w:name="_Toc188171796"/>
      <w:bookmarkEnd w:id="183"/>
      <w:bookmarkEnd w:id="184"/>
      <w:bookmarkEnd w:id="185"/>
      <w:bookmarkEnd w:id="186"/>
      <w:bookmarkEnd w:id="187"/>
      <w:r>
        <w:rPr>
          <w:rFonts w:hint="eastAsia"/>
          <w:sz w:val="24"/>
          <w:szCs w:val="21"/>
        </w:rPr>
        <w:t>保密和披露</w:t>
      </w:r>
      <w:bookmarkEnd w:id="188"/>
      <w:bookmarkEnd w:id="189"/>
    </w:p>
    <w:p w:rsidR="007C5F48" w:rsidRDefault="00D20828">
      <w:pPr>
        <w:numPr>
          <w:ilvl w:val="1"/>
          <w:numId w:val="2"/>
        </w:numPr>
        <w:spacing w:before="120" w:line="360" w:lineRule="auto"/>
        <w:ind w:left="720" w:hangingChars="300" w:hanging="720"/>
        <w:rPr>
          <w:rFonts w:ascii="仿宋_GB2312" w:eastAsia="仿宋_GB2312" w:hAnsi="宋体"/>
          <w:sz w:val="24"/>
        </w:rPr>
      </w:pPr>
      <w:r>
        <w:rPr>
          <w:rFonts w:ascii="仿宋_GB2312" w:eastAsia="仿宋_GB2312" w:hAnsi="宋体" w:hint="eastAsia"/>
          <w:sz w:val="24"/>
        </w:rPr>
        <w:t>投标人自领取招标文件之日起，须承诺承担本采购项目下保密义务，不得将因本次采购获得的信息向第三人外传。</w:t>
      </w:r>
    </w:p>
    <w:p w:rsidR="007C5F48" w:rsidRDefault="00D20828">
      <w:pPr>
        <w:numPr>
          <w:ilvl w:val="1"/>
          <w:numId w:val="2"/>
        </w:numPr>
        <w:spacing w:before="120" w:line="360" w:lineRule="auto"/>
        <w:ind w:left="720" w:hangingChars="300" w:hanging="720"/>
        <w:rPr>
          <w:rFonts w:ascii="仿宋_GB2312" w:eastAsia="仿宋_GB2312" w:hAnsi="宋体"/>
          <w:sz w:val="24"/>
        </w:rPr>
      </w:pPr>
      <w:r>
        <w:rPr>
          <w:rFonts w:ascii="仿宋_GB2312" w:eastAsia="仿宋_GB2312" w:hAnsi="宋体" w:hint="eastAsia"/>
          <w:sz w:val="24"/>
        </w:rPr>
        <w:t>招标单位有权将投标人提供的所有资料向有关政府部门或评审有关人员披露。</w:t>
      </w:r>
    </w:p>
    <w:p w:rsidR="007C5F48" w:rsidRDefault="00D20828">
      <w:pPr>
        <w:pStyle w:val="3"/>
        <w:numPr>
          <w:ilvl w:val="0"/>
          <w:numId w:val="2"/>
        </w:numPr>
        <w:rPr>
          <w:sz w:val="24"/>
          <w:szCs w:val="21"/>
        </w:rPr>
      </w:pPr>
      <w:bookmarkStart w:id="191" w:name="_Toc332805124"/>
      <w:bookmarkStart w:id="192" w:name="_Toc94762767"/>
      <w:bookmarkStart w:id="193" w:name="_Toc99187422"/>
      <w:bookmarkStart w:id="194" w:name="_Toc167351262"/>
      <w:bookmarkStart w:id="195" w:name="_Toc11310"/>
      <w:r>
        <w:rPr>
          <w:rFonts w:hint="eastAsia"/>
          <w:sz w:val="24"/>
          <w:szCs w:val="21"/>
        </w:rPr>
        <w:t>腐败和欺诈行为</w:t>
      </w:r>
      <w:bookmarkEnd w:id="191"/>
      <w:bookmarkEnd w:id="192"/>
      <w:bookmarkEnd w:id="193"/>
      <w:bookmarkEnd w:id="194"/>
      <w:bookmarkEnd w:id="195"/>
    </w:p>
    <w:p w:rsidR="007C5F48" w:rsidRDefault="00D20828">
      <w:pPr>
        <w:numPr>
          <w:ilvl w:val="1"/>
          <w:numId w:val="2"/>
        </w:numPr>
        <w:spacing w:before="120" w:line="360" w:lineRule="auto"/>
        <w:ind w:left="720" w:hangingChars="300" w:hanging="720"/>
        <w:rPr>
          <w:rFonts w:ascii="仿宋_GB2312" w:eastAsia="仿宋_GB2312" w:hAnsi="宋体"/>
          <w:sz w:val="24"/>
        </w:rPr>
      </w:pPr>
      <w:r>
        <w:rPr>
          <w:rFonts w:ascii="仿宋_GB2312" w:eastAsia="仿宋_GB2312" w:hAnsi="宋体" w:hint="eastAsia"/>
          <w:sz w:val="24"/>
        </w:rPr>
        <w:t>招标单位和中标投标人在本次采购、合同签订及合同实际履行过程中不得损害国家利益、社会公共利益及他人合法权益，不得实施下列行为。</w:t>
      </w:r>
    </w:p>
    <w:p w:rsidR="007C5F48" w:rsidRDefault="00D20828">
      <w:pPr>
        <w:numPr>
          <w:ilvl w:val="2"/>
          <w:numId w:val="2"/>
        </w:numPr>
        <w:spacing w:before="120" w:line="360" w:lineRule="auto"/>
        <w:ind w:leftChars="100" w:left="1170" w:hangingChars="400" w:hanging="960"/>
        <w:jc w:val="left"/>
        <w:rPr>
          <w:rFonts w:ascii="仿宋_GB2312" w:eastAsia="仿宋_GB2312" w:hAnsi="宋体"/>
          <w:sz w:val="24"/>
        </w:rPr>
      </w:pPr>
      <w:r>
        <w:rPr>
          <w:rFonts w:ascii="仿宋_GB2312" w:eastAsia="仿宋_GB2312" w:hAnsi="宋体" w:hint="eastAsia"/>
          <w:sz w:val="24"/>
        </w:rPr>
        <w:t>“腐败行为”是指在采购过程中或合同签订、履行过程中，通过提供或变相提供、接受或变相接受、索取或变相索取任何不正当利益的行为。</w:t>
      </w:r>
    </w:p>
    <w:p w:rsidR="007C5F48" w:rsidRDefault="00D20828">
      <w:pPr>
        <w:numPr>
          <w:ilvl w:val="2"/>
          <w:numId w:val="2"/>
        </w:numPr>
        <w:spacing w:before="120" w:line="360" w:lineRule="auto"/>
        <w:ind w:leftChars="100" w:left="1170" w:hangingChars="400" w:hanging="960"/>
        <w:jc w:val="left"/>
        <w:rPr>
          <w:rFonts w:ascii="仿宋_GB2312" w:eastAsia="仿宋_GB2312" w:hAnsi="宋体"/>
          <w:sz w:val="24"/>
        </w:rPr>
      </w:pPr>
      <w:r>
        <w:rPr>
          <w:rFonts w:ascii="仿宋_GB2312" w:eastAsia="仿宋_GB2312" w:hAnsi="宋体" w:hint="eastAsia"/>
          <w:sz w:val="24"/>
        </w:rPr>
        <w:t>“欺诈行为”是指中标投标人在采购过程或合同签订、履行过程中恶意串通、虚构事实，损害招标人、其他投标人权益及社会公共利益的行为，包括投标人之间在递交投标文件前后恶意串通投标，人为地使投标丧失公平竞争性，扰乱招投标公平竞争秩序的行为。</w:t>
      </w:r>
    </w:p>
    <w:p w:rsidR="007C5F48" w:rsidRDefault="00D20828">
      <w:pPr>
        <w:numPr>
          <w:ilvl w:val="1"/>
          <w:numId w:val="2"/>
        </w:numPr>
        <w:spacing w:before="120" w:line="360" w:lineRule="auto"/>
        <w:ind w:left="720" w:hangingChars="300" w:hanging="720"/>
        <w:rPr>
          <w:rFonts w:ascii="仿宋_GB2312" w:eastAsia="仿宋_GB2312" w:hAnsi="宋体"/>
          <w:sz w:val="24"/>
        </w:rPr>
      </w:pPr>
      <w:r>
        <w:rPr>
          <w:rFonts w:ascii="仿宋_GB2312" w:eastAsia="仿宋_GB2312" w:hAnsi="宋体" w:hint="eastAsia"/>
          <w:sz w:val="24"/>
        </w:rPr>
        <w:lastRenderedPageBreak/>
        <w:t>在采购过程或合同签订、履行过程中，发现被推荐的中标投标人在本采购过程中有腐败和欺诈行为的，应当依法取消其中标资格并解除已经签订的采购合同。</w:t>
      </w:r>
    </w:p>
    <w:p w:rsidR="007C5F48" w:rsidRDefault="00D20828">
      <w:pPr>
        <w:pStyle w:val="3"/>
        <w:numPr>
          <w:ilvl w:val="0"/>
          <w:numId w:val="2"/>
        </w:numPr>
        <w:rPr>
          <w:sz w:val="24"/>
          <w:szCs w:val="21"/>
        </w:rPr>
      </w:pPr>
      <w:bookmarkStart w:id="196" w:name="_Toc332805125"/>
      <w:bookmarkStart w:id="197" w:name="_Toc12059"/>
      <w:r>
        <w:rPr>
          <w:rFonts w:hint="eastAsia"/>
          <w:sz w:val="24"/>
          <w:szCs w:val="21"/>
        </w:rPr>
        <w:t>异议与投诉</w:t>
      </w:r>
      <w:bookmarkEnd w:id="190"/>
      <w:bookmarkEnd w:id="196"/>
      <w:bookmarkEnd w:id="197"/>
    </w:p>
    <w:p w:rsidR="007C5F48" w:rsidRDefault="00D20828">
      <w:pPr>
        <w:numPr>
          <w:ilvl w:val="1"/>
          <w:numId w:val="2"/>
        </w:numPr>
        <w:spacing w:before="120" w:line="360" w:lineRule="auto"/>
        <w:ind w:left="720" w:hangingChars="300" w:hanging="720"/>
        <w:rPr>
          <w:rFonts w:ascii="仿宋_GB2312" w:eastAsia="仿宋_GB2312" w:hAnsi="宋体"/>
          <w:sz w:val="24"/>
        </w:rPr>
      </w:pPr>
      <w:r>
        <w:rPr>
          <w:rFonts w:ascii="仿宋_GB2312" w:eastAsia="仿宋_GB2312" w:hAnsi="宋体" w:hint="eastAsia"/>
          <w:sz w:val="24"/>
        </w:rPr>
        <w:t>投标人认为本项目招标文件、开标及中标结果使其自身的权益受到损害，可以在法定期限内向招标单位提出异议，异议的范围仅限于上述三方面的事项。招标单位在收到投标人书面异议后3内</w:t>
      </w:r>
      <w:proofErr w:type="gramStart"/>
      <w:r>
        <w:rPr>
          <w:rFonts w:ascii="仿宋_GB2312" w:eastAsia="仿宋_GB2312" w:hAnsi="宋体" w:hint="eastAsia"/>
          <w:sz w:val="24"/>
        </w:rPr>
        <w:t>作出</w:t>
      </w:r>
      <w:proofErr w:type="gramEnd"/>
      <w:r>
        <w:rPr>
          <w:rFonts w:ascii="仿宋_GB2312" w:eastAsia="仿宋_GB2312" w:hAnsi="宋体" w:hint="eastAsia"/>
          <w:sz w:val="24"/>
        </w:rPr>
        <w:t>答复。</w:t>
      </w:r>
    </w:p>
    <w:p w:rsidR="007C5F48" w:rsidRDefault="00D20828">
      <w:pPr>
        <w:numPr>
          <w:ilvl w:val="1"/>
          <w:numId w:val="2"/>
        </w:numPr>
        <w:spacing w:before="120" w:line="360" w:lineRule="auto"/>
        <w:ind w:left="720" w:hangingChars="300" w:hanging="720"/>
        <w:rPr>
          <w:rFonts w:ascii="仿宋_GB2312" w:eastAsia="仿宋_GB2312" w:hAnsi="宋体"/>
          <w:sz w:val="24"/>
        </w:rPr>
      </w:pPr>
      <w:r>
        <w:rPr>
          <w:rFonts w:ascii="仿宋_GB2312" w:eastAsia="仿宋_GB2312" w:hAnsi="宋体" w:hint="eastAsia"/>
          <w:sz w:val="24"/>
        </w:rPr>
        <w:t>提出异议的期限</w:t>
      </w:r>
    </w:p>
    <w:p w:rsidR="007C5F48" w:rsidRDefault="00D20828">
      <w:pPr>
        <w:numPr>
          <w:ilvl w:val="2"/>
          <w:numId w:val="2"/>
        </w:numPr>
        <w:spacing w:before="120" w:line="360" w:lineRule="auto"/>
        <w:ind w:leftChars="100" w:left="1170" w:hangingChars="400" w:hanging="960"/>
        <w:jc w:val="left"/>
        <w:rPr>
          <w:rFonts w:ascii="仿宋_GB2312" w:eastAsia="仿宋_GB2312" w:hAnsi="宋体"/>
          <w:sz w:val="24"/>
        </w:rPr>
      </w:pPr>
      <w:r>
        <w:rPr>
          <w:rFonts w:ascii="仿宋_GB2312" w:eastAsia="仿宋_GB2312" w:hAnsi="宋体" w:hint="eastAsia"/>
          <w:sz w:val="24"/>
        </w:rPr>
        <w:t xml:space="preserve">投标人对招标文件提出异议的，应当在投标截止时间10日前提出。 </w:t>
      </w:r>
    </w:p>
    <w:p w:rsidR="007C5F48" w:rsidRDefault="00D20828">
      <w:pPr>
        <w:numPr>
          <w:ilvl w:val="2"/>
          <w:numId w:val="2"/>
        </w:numPr>
        <w:spacing w:before="120" w:line="360" w:lineRule="auto"/>
        <w:ind w:leftChars="100" w:left="1170" w:hangingChars="400" w:hanging="960"/>
        <w:jc w:val="left"/>
        <w:rPr>
          <w:rFonts w:ascii="仿宋_GB2312" w:eastAsia="仿宋_GB2312" w:hAnsi="宋体"/>
          <w:sz w:val="24"/>
        </w:rPr>
      </w:pPr>
      <w:r>
        <w:rPr>
          <w:rFonts w:ascii="仿宋_GB2312" w:eastAsia="仿宋_GB2312" w:hAnsi="宋体" w:hint="eastAsia"/>
          <w:sz w:val="24"/>
        </w:rPr>
        <w:t>投标人对开标有异议的，应当在开标现场提出，招标人应当当场</w:t>
      </w:r>
      <w:proofErr w:type="gramStart"/>
      <w:r>
        <w:rPr>
          <w:rFonts w:ascii="仿宋_GB2312" w:eastAsia="仿宋_GB2312" w:hAnsi="宋体" w:hint="eastAsia"/>
          <w:sz w:val="24"/>
        </w:rPr>
        <w:t>作出</w:t>
      </w:r>
      <w:proofErr w:type="gramEnd"/>
      <w:r>
        <w:rPr>
          <w:rFonts w:ascii="仿宋_GB2312" w:eastAsia="仿宋_GB2312" w:hAnsi="宋体" w:hint="eastAsia"/>
          <w:sz w:val="24"/>
        </w:rPr>
        <w:t>答复，并制作记录。</w:t>
      </w:r>
    </w:p>
    <w:p w:rsidR="007C5F48" w:rsidRDefault="00D20828">
      <w:pPr>
        <w:numPr>
          <w:ilvl w:val="2"/>
          <w:numId w:val="2"/>
        </w:numPr>
        <w:spacing w:before="120" w:line="360" w:lineRule="auto"/>
        <w:ind w:leftChars="100" w:left="1170" w:hangingChars="400" w:hanging="960"/>
        <w:jc w:val="left"/>
        <w:rPr>
          <w:rFonts w:ascii="仿宋_GB2312" w:eastAsia="仿宋_GB2312" w:hAnsi="宋体"/>
          <w:sz w:val="24"/>
        </w:rPr>
      </w:pPr>
      <w:r>
        <w:rPr>
          <w:rFonts w:ascii="仿宋_GB2312" w:eastAsia="仿宋_GB2312" w:hAnsi="宋体" w:hint="eastAsia"/>
          <w:sz w:val="24"/>
        </w:rPr>
        <w:t>投标人对评标结果有异议的，应当在中标候选人公示期间提出中标公告期限届满之日起7个工作日内提出。</w:t>
      </w:r>
    </w:p>
    <w:p w:rsidR="007C5F48" w:rsidRDefault="00D20828">
      <w:pPr>
        <w:numPr>
          <w:ilvl w:val="1"/>
          <w:numId w:val="2"/>
        </w:numPr>
        <w:spacing w:before="120" w:line="360" w:lineRule="auto"/>
        <w:ind w:left="720" w:hangingChars="300" w:hanging="720"/>
        <w:rPr>
          <w:rFonts w:ascii="仿宋_GB2312" w:eastAsia="仿宋_GB2312" w:hAnsi="宋体"/>
          <w:sz w:val="24"/>
        </w:rPr>
      </w:pPr>
      <w:r>
        <w:rPr>
          <w:rFonts w:ascii="仿宋_GB2312" w:eastAsia="仿宋_GB2312" w:hAnsi="宋体" w:hint="eastAsia"/>
          <w:sz w:val="24"/>
        </w:rPr>
        <w:t>投标人提出异议时，应当提交书面异议函原件。以传真形式提起异议的，应当尽快提交异议函原件。</w:t>
      </w:r>
    </w:p>
    <w:p w:rsidR="007C5F48" w:rsidRDefault="00D20828">
      <w:pPr>
        <w:numPr>
          <w:ilvl w:val="2"/>
          <w:numId w:val="2"/>
        </w:numPr>
        <w:spacing w:before="120" w:line="360" w:lineRule="auto"/>
        <w:ind w:leftChars="100" w:left="1170" w:hangingChars="400" w:hanging="960"/>
        <w:jc w:val="left"/>
        <w:rPr>
          <w:rFonts w:ascii="仿宋_GB2312" w:eastAsia="仿宋_GB2312" w:hAnsi="宋体"/>
          <w:sz w:val="24"/>
        </w:rPr>
      </w:pPr>
      <w:r>
        <w:rPr>
          <w:rFonts w:ascii="仿宋_GB2312" w:eastAsia="仿宋_GB2312" w:hAnsi="宋体" w:hint="eastAsia"/>
          <w:sz w:val="24"/>
        </w:rPr>
        <w:t>异议</w:t>
      </w:r>
      <w:proofErr w:type="gramStart"/>
      <w:r>
        <w:rPr>
          <w:rFonts w:ascii="仿宋_GB2312" w:eastAsia="仿宋_GB2312" w:hAnsi="宋体" w:hint="eastAsia"/>
          <w:sz w:val="24"/>
        </w:rPr>
        <w:t>函应当</w:t>
      </w:r>
      <w:proofErr w:type="gramEnd"/>
      <w:r>
        <w:rPr>
          <w:rFonts w:ascii="仿宋_GB2312" w:eastAsia="仿宋_GB2312" w:hAnsi="宋体" w:hint="eastAsia"/>
          <w:sz w:val="24"/>
        </w:rPr>
        <w:t>包括：</w:t>
      </w:r>
    </w:p>
    <w:p w:rsidR="007C5F48" w:rsidRDefault="00D20828">
      <w:pPr>
        <w:tabs>
          <w:tab w:val="left" w:pos="720"/>
        </w:tabs>
        <w:autoSpaceDE w:val="0"/>
        <w:autoSpaceDN w:val="0"/>
        <w:spacing w:before="120" w:line="360" w:lineRule="auto"/>
        <w:ind w:leftChars="456" w:left="1318" w:right="18" w:hangingChars="150" w:hanging="360"/>
        <w:jc w:val="left"/>
        <w:rPr>
          <w:rFonts w:ascii="仿宋_GB2312" w:eastAsia="仿宋_GB2312" w:hAnsi="宋体"/>
          <w:sz w:val="24"/>
        </w:rPr>
      </w:pPr>
      <w:r>
        <w:rPr>
          <w:rFonts w:ascii="仿宋_GB2312" w:eastAsia="仿宋_GB2312" w:hAnsi="宋体" w:hint="eastAsia"/>
          <w:sz w:val="24"/>
        </w:rPr>
        <w:t>（1）异议人和被异议人的名称、地址、电话等；</w:t>
      </w:r>
    </w:p>
    <w:p w:rsidR="007C5F48" w:rsidRDefault="00D20828">
      <w:pPr>
        <w:tabs>
          <w:tab w:val="left" w:pos="720"/>
        </w:tabs>
        <w:autoSpaceDE w:val="0"/>
        <w:autoSpaceDN w:val="0"/>
        <w:spacing w:before="120" w:line="360" w:lineRule="auto"/>
        <w:ind w:leftChars="456" w:left="1318" w:right="18" w:hangingChars="150" w:hanging="360"/>
        <w:jc w:val="left"/>
        <w:rPr>
          <w:rFonts w:ascii="仿宋_GB2312" w:eastAsia="仿宋_GB2312" w:hAnsi="宋体"/>
          <w:sz w:val="24"/>
        </w:rPr>
      </w:pPr>
      <w:r>
        <w:rPr>
          <w:rFonts w:ascii="仿宋_GB2312" w:eastAsia="仿宋_GB2312" w:hAnsi="宋体" w:hint="eastAsia"/>
          <w:sz w:val="24"/>
        </w:rPr>
        <w:t>（2）具体的异议事项及事实依据；</w:t>
      </w:r>
    </w:p>
    <w:p w:rsidR="007C5F48" w:rsidRDefault="00D20828">
      <w:pPr>
        <w:tabs>
          <w:tab w:val="left" w:pos="720"/>
        </w:tabs>
        <w:autoSpaceDE w:val="0"/>
        <w:autoSpaceDN w:val="0"/>
        <w:spacing w:before="120" w:line="360" w:lineRule="auto"/>
        <w:ind w:leftChars="456" w:left="1318" w:right="18" w:hangingChars="150" w:hanging="360"/>
        <w:jc w:val="left"/>
        <w:rPr>
          <w:rFonts w:ascii="仿宋_GB2312" w:eastAsia="仿宋_GB2312" w:hAnsi="宋体"/>
          <w:sz w:val="24"/>
        </w:rPr>
      </w:pPr>
      <w:r>
        <w:rPr>
          <w:rFonts w:ascii="仿宋_GB2312" w:eastAsia="仿宋_GB2312" w:hAnsi="宋体" w:hint="eastAsia"/>
          <w:sz w:val="24"/>
        </w:rPr>
        <w:t>（3）必要的证明材料。</w:t>
      </w:r>
    </w:p>
    <w:p w:rsidR="007C5F48" w:rsidRDefault="00D20828">
      <w:pPr>
        <w:tabs>
          <w:tab w:val="left" w:pos="720"/>
        </w:tabs>
        <w:autoSpaceDE w:val="0"/>
        <w:autoSpaceDN w:val="0"/>
        <w:spacing w:before="120" w:line="360" w:lineRule="auto"/>
        <w:ind w:right="18" w:firstLineChars="450" w:firstLine="1080"/>
        <w:jc w:val="left"/>
        <w:rPr>
          <w:rFonts w:ascii="仿宋_GB2312" w:eastAsia="仿宋_GB2312" w:hAnsi="宋体"/>
          <w:sz w:val="24"/>
        </w:rPr>
      </w:pPr>
      <w:r>
        <w:rPr>
          <w:rFonts w:ascii="仿宋_GB2312" w:eastAsia="仿宋_GB2312" w:hAnsi="宋体" w:hint="eastAsia"/>
          <w:sz w:val="24"/>
        </w:rPr>
        <w:t>投标人对异议材料的真实性承担相应法律责任。</w:t>
      </w:r>
    </w:p>
    <w:p w:rsidR="007C5F48" w:rsidRDefault="00D20828">
      <w:pPr>
        <w:numPr>
          <w:ilvl w:val="2"/>
          <w:numId w:val="2"/>
        </w:numPr>
        <w:spacing w:before="120" w:line="360" w:lineRule="auto"/>
        <w:ind w:leftChars="100" w:left="1170" w:hangingChars="400" w:hanging="960"/>
        <w:jc w:val="left"/>
        <w:rPr>
          <w:rFonts w:ascii="仿宋_GB2312" w:eastAsia="仿宋_GB2312" w:hAnsi="宋体"/>
          <w:sz w:val="24"/>
        </w:rPr>
      </w:pPr>
      <w:r>
        <w:rPr>
          <w:rFonts w:ascii="仿宋_GB2312" w:eastAsia="仿宋_GB2312" w:hAnsi="宋体" w:hint="eastAsia"/>
          <w:sz w:val="24"/>
        </w:rPr>
        <w:t>异议</w:t>
      </w:r>
      <w:proofErr w:type="gramStart"/>
      <w:r>
        <w:rPr>
          <w:rFonts w:ascii="仿宋_GB2312" w:eastAsia="仿宋_GB2312" w:hAnsi="宋体" w:hint="eastAsia"/>
          <w:sz w:val="24"/>
        </w:rPr>
        <w:t>函应当</w:t>
      </w:r>
      <w:proofErr w:type="gramEnd"/>
      <w:r>
        <w:rPr>
          <w:rFonts w:ascii="仿宋_GB2312" w:eastAsia="仿宋_GB2312" w:hAnsi="宋体" w:hint="eastAsia"/>
          <w:sz w:val="24"/>
        </w:rPr>
        <w:t>署名并加盖单位公章。投标人为法人或者其他组织的，应当由法定代表人或者主要负责人签字。</w:t>
      </w:r>
    </w:p>
    <w:p w:rsidR="007C5F48" w:rsidRDefault="00D20828">
      <w:pPr>
        <w:numPr>
          <w:ilvl w:val="2"/>
          <w:numId w:val="2"/>
        </w:numPr>
        <w:spacing w:before="120" w:line="360" w:lineRule="auto"/>
        <w:ind w:leftChars="100" w:left="1170" w:hangingChars="400" w:hanging="960"/>
        <w:jc w:val="left"/>
        <w:rPr>
          <w:rFonts w:ascii="仿宋_GB2312" w:eastAsia="仿宋_GB2312" w:hAnsi="宋体"/>
          <w:sz w:val="24"/>
        </w:rPr>
      </w:pPr>
      <w:r>
        <w:rPr>
          <w:rFonts w:ascii="仿宋_GB2312" w:eastAsia="仿宋_GB2312" w:hAnsi="宋体" w:hint="eastAsia"/>
          <w:sz w:val="24"/>
        </w:rPr>
        <w:t>异议人可以委托代理人办理异议事务。代理人办理异议事务时，除提交相关异议材料外，还应当提交异议人的授权委托书，授权委托书应当载明委托代理的具体权限和事项。</w:t>
      </w:r>
    </w:p>
    <w:p w:rsidR="007C5F48" w:rsidRDefault="00D20828">
      <w:pPr>
        <w:numPr>
          <w:ilvl w:val="1"/>
          <w:numId w:val="2"/>
        </w:numPr>
        <w:spacing w:before="120" w:line="360" w:lineRule="auto"/>
        <w:ind w:left="720" w:hangingChars="300" w:hanging="720"/>
        <w:rPr>
          <w:rFonts w:ascii="仿宋_GB2312" w:eastAsia="仿宋_GB2312" w:hAnsi="宋体"/>
          <w:sz w:val="24"/>
        </w:rPr>
      </w:pPr>
      <w:bookmarkStart w:id="198" w:name="_Toc332805126"/>
      <w:bookmarkStart w:id="199" w:name="_Toc188171797"/>
      <w:r>
        <w:rPr>
          <w:rFonts w:ascii="仿宋_GB2312" w:eastAsia="仿宋_GB2312" w:hAnsi="宋体" w:hint="eastAsia"/>
          <w:sz w:val="24"/>
        </w:rPr>
        <w:lastRenderedPageBreak/>
        <w:t>投标人或者其他利害关系人认为招标投标活动不符合法律、行政法规规定的，可以自知道或者应当知道之日起10日内向有关行政监督部门投诉。投诉应当有明确的请求和必要的证明材料。对于上述32.1条事项应当先向招标人提出异议，异议答复期间不计算在前款规定的期限内。</w:t>
      </w:r>
    </w:p>
    <w:p w:rsidR="007C5F48" w:rsidRDefault="00D20828">
      <w:pPr>
        <w:rPr>
          <w:rStyle w:val="10"/>
          <w:szCs w:val="22"/>
        </w:rPr>
      </w:pPr>
      <w:bookmarkStart w:id="200" w:name="_Toc332805127"/>
      <w:bookmarkEnd w:id="198"/>
      <w:bookmarkEnd w:id="199"/>
      <w:r>
        <w:rPr>
          <w:rStyle w:val="10"/>
          <w:rFonts w:hint="eastAsia"/>
          <w:szCs w:val="22"/>
        </w:rPr>
        <w:br w:type="page"/>
      </w:r>
    </w:p>
    <w:p w:rsidR="007C5F48" w:rsidRDefault="00D20828">
      <w:pPr>
        <w:spacing w:before="360" w:after="240" w:line="360" w:lineRule="auto"/>
        <w:jc w:val="center"/>
        <w:outlineLvl w:val="0"/>
        <w:rPr>
          <w:rStyle w:val="10"/>
          <w:szCs w:val="22"/>
        </w:rPr>
      </w:pPr>
      <w:bookmarkStart w:id="201" w:name="_Toc5671"/>
      <w:r>
        <w:rPr>
          <w:rStyle w:val="10"/>
          <w:rFonts w:hint="eastAsia"/>
          <w:szCs w:val="22"/>
        </w:rPr>
        <w:lastRenderedPageBreak/>
        <w:t>第二章</w:t>
      </w:r>
      <w:r>
        <w:rPr>
          <w:rStyle w:val="10"/>
          <w:rFonts w:hint="eastAsia"/>
          <w:szCs w:val="22"/>
        </w:rPr>
        <w:t xml:space="preserve"> </w:t>
      </w:r>
      <w:r>
        <w:rPr>
          <w:rStyle w:val="10"/>
          <w:rFonts w:hint="eastAsia"/>
          <w:szCs w:val="22"/>
        </w:rPr>
        <w:t>合同条款</w:t>
      </w:r>
      <w:bookmarkStart w:id="202" w:name="_Ref467378404"/>
      <w:bookmarkStart w:id="203" w:name="_Ref467379214"/>
      <w:bookmarkStart w:id="204" w:name="_Ref467378499"/>
      <w:bookmarkStart w:id="205" w:name="_Ref467379205"/>
      <w:bookmarkStart w:id="206" w:name="_Toc109543187"/>
      <w:bookmarkStart w:id="207" w:name="_Toc487900349"/>
      <w:bookmarkStart w:id="208" w:name="_Toc109542367"/>
      <w:bookmarkStart w:id="209" w:name="_Ref467379195"/>
      <w:bookmarkStart w:id="210" w:name="_Ref467379225"/>
      <w:bookmarkStart w:id="211" w:name="_Ref467379094"/>
      <w:bookmarkStart w:id="212" w:name="_Ref467379101"/>
      <w:bookmarkStart w:id="213" w:name="_Ref467378463"/>
      <w:bookmarkStart w:id="214" w:name="_Ref467379109"/>
      <w:bookmarkEnd w:id="200"/>
      <w:bookmarkEnd w:id="201"/>
    </w:p>
    <w:bookmarkEnd w:id="202"/>
    <w:bookmarkEnd w:id="203"/>
    <w:bookmarkEnd w:id="204"/>
    <w:bookmarkEnd w:id="205"/>
    <w:bookmarkEnd w:id="206"/>
    <w:bookmarkEnd w:id="207"/>
    <w:bookmarkEnd w:id="208"/>
    <w:bookmarkEnd w:id="209"/>
    <w:bookmarkEnd w:id="210"/>
    <w:bookmarkEnd w:id="211"/>
    <w:bookmarkEnd w:id="212"/>
    <w:bookmarkEnd w:id="213"/>
    <w:bookmarkEnd w:id="214"/>
    <w:p w:rsidR="007C5F48" w:rsidRDefault="00D20828">
      <w:pPr>
        <w:spacing w:line="360" w:lineRule="auto"/>
        <w:ind w:firstLine="570"/>
        <w:rPr>
          <w:rFonts w:ascii="仿宋_GB2312" w:eastAsia="仿宋_GB2312" w:hAnsi="仿宋"/>
          <w:sz w:val="28"/>
          <w:szCs w:val="28"/>
        </w:rPr>
      </w:pPr>
      <w:r>
        <w:rPr>
          <w:rFonts w:ascii="仿宋_GB2312" w:eastAsia="仿宋_GB2312" w:hAnsi="仿宋" w:hint="eastAsia"/>
          <w:sz w:val="24"/>
        </w:rPr>
        <w:t>根据《中华人民共和国合同法》及有关法律、法规的规定，甲乙双方遵循平等、自愿、公平、诚实信用的原则，经友好协商，于2020年  月  日在北京签订本合同</w:t>
      </w:r>
      <w:r>
        <w:rPr>
          <w:rFonts w:ascii="仿宋_GB2312" w:eastAsia="仿宋_GB2312" w:hAnsi="仿宋" w:hint="eastAsia"/>
          <w:sz w:val="28"/>
          <w:szCs w:val="28"/>
        </w:rPr>
        <w:t>：</w:t>
      </w:r>
    </w:p>
    <w:p w:rsidR="007C5F48" w:rsidRDefault="007C5F48">
      <w:pPr>
        <w:spacing w:line="360" w:lineRule="auto"/>
        <w:ind w:firstLine="570"/>
        <w:rPr>
          <w:sz w:val="28"/>
          <w:szCs w:val="28"/>
        </w:rPr>
      </w:pPr>
    </w:p>
    <w:p w:rsidR="007C5F48" w:rsidRDefault="00D20828">
      <w:pPr>
        <w:pStyle w:val="af4"/>
        <w:spacing w:before="0" w:beforeAutospacing="0" w:after="0" w:afterAutospacing="0" w:line="360" w:lineRule="auto"/>
        <w:rPr>
          <w:rFonts w:ascii="仿宋_GB2312" w:eastAsia="仿宋_GB2312" w:hAnsi="仿宋" w:cs="Times New Roman"/>
          <w:kern w:val="2"/>
        </w:rPr>
      </w:pPr>
      <w:r>
        <w:rPr>
          <w:rFonts w:ascii="仿宋_GB2312" w:eastAsia="仿宋_GB2312" w:hAnsi="仿宋" w:cs="Times New Roman"/>
          <w:kern w:val="2"/>
        </w:rPr>
        <w:t>甲方：</w:t>
      </w:r>
      <w:r>
        <w:rPr>
          <w:rFonts w:ascii="仿宋_GB2312" w:eastAsia="仿宋_GB2312" w:hAnsi="仿宋" w:cs="Times New Roman" w:hint="eastAsia"/>
          <w:kern w:val="2"/>
        </w:rPr>
        <w:t>北京三元食品股份有限公司</w:t>
      </w:r>
    </w:p>
    <w:p w:rsidR="007C5F48" w:rsidRDefault="00D20828">
      <w:pPr>
        <w:pStyle w:val="af4"/>
        <w:spacing w:before="0" w:beforeAutospacing="0" w:after="0" w:afterAutospacing="0" w:line="360" w:lineRule="auto"/>
        <w:rPr>
          <w:rFonts w:ascii="仿宋_GB2312" w:eastAsia="仿宋_GB2312" w:hAnsi="仿宋" w:cs="Times New Roman"/>
          <w:kern w:val="2"/>
        </w:rPr>
      </w:pPr>
      <w:r>
        <w:rPr>
          <w:rFonts w:ascii="仿宋_GB2312" w:eastAsia="仿宋_GB2312" w:hAnsi="仿宋" w:cs="Times New Roman" w:hint="eastAsia"/>
          <w:kern w:val="2"/>
        </w:rPr>
        <w:t>法定代表人：</w:t>
      </w:r>
    </w:p>
    <w:p w:rsidR="007C5F48" w:rsidRDefault="00D20828">
      <w:pPr>
        <w:pStyle w:val="af4"/>
        <w:spacing w:before="0" w:beforeAutospacing="0" w:after="0" w:afterAutospacing="0" w:line="360" w:lineRule="auto"/>
        <w:rPr>
          <w:rFonts w:ascii="仿宋_GB2312" w:eastAsia="仿宋_GB2312" w:hAnsi="仿宋" w:cs="Times New Roman"/>
          <w:kern w:val="2"/>
        </w:rPr>
      </w:pPr>
      <w:r>
        <w:rPr>
          <w:rFonts w:ascii="仿宋_GB2312" w:eastAsia="仿宋_GB2312" w:hAnsi="仿宋" w:cs="Times New Roman"/>
          <w:kern w:val="2"/>
        </w:rPr>
        <w:t>地址：</w:t>
      </w:r>
    </w:p>
    <w:p w:rsidR="007C5F48" w:rsidRDefault="00D20828">
      <w:pPr>
        <w:pStyle w:val="af4"/>
        <w:spacing w:before="0" w:beforeAutospacing="0" w:after="0" w:afterAutospacing="0" w:line="360" w:lineRule="auto"/>
        <w:rPr>
          <w:rFonts w:ascii="仿宋_GB2312" w:eastAsia="仿宋_GB2312" w:hAnsi="仿宋" w:cs="Times New Roman"/>
          <w:kern w:val="2"/>
        </w:rPr>
      </w:pPr>
      <w:r>
        <w:rPr>
          <w:rFonts w:ascii="仿宋_GB2312" w:eastAsia="仿宋_GB2312" w:hAnsi="仿宋" w:cs="Times New Roman"/>
          <w:kern w:val="2"/>
        </w:rPr>
        <w:t>联系电话：</w:t>
      </w:r>
    </w:p>
    <w:p w:rsidR="007C5F48" w:rsidRDefault="00D20828">
      <w:pPr>
        <w:spacing w:line="360" w:lineRule="auto"/>
        <w:rPr>
          <w:rFonts w:ascii="仿宋_GB2312" w:eastAsia="仿宋_GB2312" w:hAnsi="仿宋"/>
          <w:sz w:val="24"/>
        </w:rPr>
      </w:pPr>
      <w:r>
        <w:rPr>
          <w:rFonts w:ascii="仿宋_GB2312" w:eastAsia="仿宋_GB2312" w:hAnsi="仿宋"/>
          <w:sz w:val="24"/>
        </w:rPr>
        <w:t>传真号码：</w:t>
      </w:r>
    </w:p>
    <w:p w:rsidR="007C5F48" w:rsidRDefault="007C5F48">
      <w:pPr>
        <w:spacing w:line="360" w:lineRule="auto"/>
        <w:rPr>
          <w:rFonts w:ascii="Tahoma" w:hAnsi="Tahoma" w:cs="Tahoma"/>
          <w:b/>
          <w:sz w:val="28"/>
          <w:szCs w:val="28"/>
        </w:rPr>
      </w:pPr>
    </w:p>
    <w:p w:rsidR="007C5F48" w:rsidRDefault="007C5F48">
      <w:pPr>
        <w:spacing w:line="360" w:lineRule="auto"/>
        <w:rPr>
          <w:rFonts w:ascii="Tahoma" w:hAnsi="Tahoma" w:cs="Tahoma"/>
          <w:b/>
          <w:sz w:val="28"/>
          <w:szCs w:val="28"/>
        </w:rPr>
      </w:pPr>
    </w:p>
    <w:p w:rsidR="007C5F48" w:rsidRDefault="007C5F48">
      <w:pPr>
        <w:spacing w:line="360" w:lineRule="auto"/>
        <w:rPr>
          <w:rFonts w:ascii="Tahoma" w:hAnsi="Tahoma" w:cs="Tahoma"/>
          <w:b/>
          <w:sz w:val="28"/>
          <w:szCs w:val="28"/>
        </w:rPr>
      </w:pPr>
    </w:p>
    <w:p w:rsidR="007C5F48" w:rsidRDefault="007C5F48">
      <w:pPr>
        <w:spacing w:line="360" w:lineRule="auto"/>
        <w:rPr>
          <w:rFonts w:ascii="Tahoma" w:hAnsi="Tahoma" w:cs="Tahoma"/>
          <w:b/>
          <w:sz w:val="28"/>
          <w:szCs w:val="28"/>
        </w:rPr>
      </w:pPr>
    </w:p>
    <w:p w:rsidR="007C5F48" w:rsidRDefault="007C5F48">
      <w:pPr>
        <w:spacing w:line="360" w:lineRule="auto"/>
        <w:rPr>
          <w:rFonts w:ascii="Tahoma" w:hAnsi="Tahoma" w:cs="Tahoma"/>
          <w:b/>
          <w:sz w:val="28"/>
          <w:szCs w:val="28"/>
        </w:rPr>
      </w:pPr>
    </w:p>
    <w:p w:rsidR="007C5F48" w:rsidRDefault="00D20828">
      <w:pPr>
        <w:spacing w:line="360" w:lineRule="auto"/>
        <w:rPr>
          <w:rFonts w:ascii="仿宋_GB2312" w:eastAsia="仿宋_GB2312" w:hAnsi="仿宋"/>
          <w:sz w:val="24"/>
        </w:rPr>
      </w:pPr>
      <w:r>
        <w:rPr>
          <w:rFonts w:ascii="仿宋_GB2312" w:eastAsia="仿宋_GB2312" w:hAnsi="仿宋"/>
          <w:sz w:val="24"/>
        </w:rPr>
        <w:t xml:space="preserve">乙方： </w:t>
      </w:r>
    </w:p>
    <w:p w:rsidR="007C5F48" w:rsidRDefault="00D20828">
      <w:pPr>
        <w:spacing w:line="360" w:lineRule="auto"/>
        <w:rPr>
          <w:rFonts w:ascii="仿宋_GB2312" w:eastAsia="仿宋_GB2312" w:hAnsi="仿宋"/>
          <w:sz w:val="24"/>
        </w:rPr>
      </w:pPr>
      <w:r>
        <w:rPr>
          <w:rFonts w:ascii="仿宋_GB2312" w:eastAsia="仿宋_GB2312" w:hAnsi="仿宋" w:hint="eastAsia"/>
          <w:sz w:val="24"/>
        </w:rPr>
        <w:t>法定代表人：</w:t>
      </w:r>
    </w:p>
    <w:p w:rsidR="007C5F48" w:rsidRDefault="00D20828">
      <w:pPr>
        <w:spacing w:line="360" w:lineRule="auto"/>
        <w:rPr>
          <w:rFonts w:ascii="仿宋_GB2312" w:eastAsia="仿宋_GB2312" w:hAnsi="仿宋"/>
          <w:sz w:val="24"/>
        </w:rPr>
      </w:pPr>
      <w:r>
        <w:rPr>
          <w:rFonts w:ascii="仿宋_GB2312" w:eastAsia="仿宋_GB2312" w:hAnsi="仿宋"/>
          <w:sz w:val="24"/>
        </w:rPr>
        <w:t xml:space="preserve">地址： </w:t>
      </w:r>
    </w:p>
    <w:p w:rsidR="007C5F48" w:rsidRDefault="00D20828">
      <w:pPr>
        <w:spacing w:line="360" w:lineRule="auto"/>
        <w:rPr>
          <w:rFonts w:ascii="仿宋_GB2312" w:eastAsia="仿宋_GB2312" w:hAnsi="仿宋"/>
          <w:sz w:val="24"/>
        </w:rPr>
      </w:pPr>
      <w:r>
        <w:rPr>
          <w:rFonts w:ascii="仿宋_GB2312" w:eastAsia="仿宋_GB2312" w:hAnsi="仿宋"/>
          <w:sz w:val="24"/>
        </w:rPr>
        <w:t>联系电话：</w:t>
      </w:r>
    </w:p>
    <w:p w:rsidR="007C5F48" w:rsidRDefault="00D20828">
      <w:pPr>
        <w:spacing w:line="360" w:lineRule="auto"/>
        <w:rPr>
          <w:rFonts w:ascii="仿宋_GB2312" w:eastAsia="仿宋_GB2312" w:hAnsi="仿宋"/>
          <w:sz w:val="24"/>
        </w:rPr>
      </w:pPr>
      <w:r>
        <w:rPr>
          <w:rFonts w:ascii="仿宋_GB2312" w:eastAsia="仿宋_GB2312" w:hAnsi="仿宋"/>
          <w:sz w:val="24"/>
        </w:rPr>
        <w:t>传真号码：</w:t>
      </w:r>
    </w:p>
    <w:p w:rsidR="007C5F48" w:rsidRDefault="007C5F48">
      <w:pPr>
        <w:spacing w:line="360" w:lineRule="auto"/>
        <w:rPr>
          <w:rFonts w:ascii="仿宋_GB2312" w:eastAsia="仿宋_GB2312" w:hAnsi="仿宋"/>
          <w:sz w:val="24"/>
        </w:rPr>
      </w:pPr>
    </w:p>
    <w:p w:rsidR="007C5F48" w:rsidRDefault="007C5F48">
      <w:pPr>
        <w:spacing w:line="360" w:lineRule="auto"/>
        <w:ind w:firstLine="570"/>
        <w:rPr>
          <w:rFonts w:ascii="仿宋_GB2312" w:eastAsia="仿宋_GB2312" w:hAnsi="仿宋"/>
          <w:sz w:val="24"/>
        </w:rPr>
      </w:pPr>
    </w:p>
    <w:p w:rsidR="007C5F48" w:rsidRDefault="007C5F48">
      <w:pPr>
        <w:spacing w:line="360" w:lineRule="auto"/>
        <w:ind w:firstLine="570"/>
        <w:rPr>
          <w:rFonts w:ascii="仿宋_GB2312" w:eastAsia="仿宋_GB2312" w:hAnsi="仿宋"/>
          <w:sz w:val="24"/>
        </w:rPr>
      </w:pPr>
    </w:p>
    <w:p w:rsidR="007C5F48" w:rsidRDefault="007C5F48">
      <w:pPr>
        <w:spacing w:line="360" w:lineRule="auto"/>
        <w:ind w:firstLine="570"/>
        <w:rPr>
          <w:rFonts w:ascii="仿宋_GB2312" w:eastAsia="仿宋_GB2312" w:hAnsi="仿宋"/>
          <w:sz w:val="24"/>
        </w:rPr>
      </w:pPr>
    </w:p>
    <w:p w:rsidR="007C5F48" w:rsidRDefault="007C5F48">
      <w:pPr>
        <w:spacing w:line="360" w:lineRule="auto"/>
        <w:ind w:firstLine="570"/>
        <w:rPr>
          <w:rFonts w:ascii="仿宋_GB2312" w:eastAsia="仿宋_GB2312" w:hAnsi="仿宋"/>
          <w:sz w:val="24"/>
        </w:rPr>
      </w:pPr>
    </w:p>
    <w:p w:rsidR="007C5F48" w:rsidRDefault="007C5F48">
      <w:pPr>
        <w:spacing w:line="360" w:lineRule="auto"/>
        <w:ind w:firstLine="570"/>
        <w:rPr>
          <w:rFonts w:ascii="仿宋_GB2312" w:eastAsia="仿宋_GB2312" w:hAnsi="仿宋"/>
          <w:sz w:val="24"/>
        </w:rPr>
      </w:pPr>
    </w:p>
    <w:p w:rsidR="007C5F48" w:rsidRDefault="007C5F48">
      <w:pPr>
        <w:spacing w:line="360" w:lineRule="auto"/>
        <w:ind w:firstLine="570"/>
        <w:rPr>
          <w:rFonts w:ascii="仿宋_GB2312" w:eastAsia="仿宋_GB2312" w:hAnsi="仿宋"/>
          <w:sz w:val="24"/>
        </w:rPr>
      </w:pPr>
    </w:p>
    <w:p w:rsidR="007C5F48" w:rsidRDefault="007C5F48">
      <w:pPr>
        <w:spacing w:line="360" w:lineRule="auto"/>
        <w:ind w:firstLine="570"/>
        <w:rPr>
          <w:rFonts w:ascii="仿宋_GB2312" w:eastAsia="仿宋_GB2312" w:hAnsi="仿宋"/>
          <w:sz w:val="24"/>
        </w:rPr>
      </w:pPr>
    </w:p>
    <w:p w:rsidR="007C5F48" w:rsidRDefault="00D20828">
      <w:pPr>
        <w:spacing w:line="360" w:lineRule="auto"/>
        <w:ind w:firstLineChars="200" w:firstLine="480"/>
        <w:rPr>
          <w:rFonts w:ascii="仿宋_GB2312" w:eastAsia="仿宋_GB2312" w:hAnsi="仿宋"/>
          <w:sz w:val="24"/>
        </w:rPr>
      </w:pPr>
      <w:r>
        <w:rPr>
          <w:rFonts w:ascii="仿宋_GB2312" w:eastAsia="仿宋_GB2312" w:hAnsi="仿宋" w:hint="eastAsia"/>
          <w:sz w:val="24"/>
        </w:rPr>
        <w:lastRenderedPageBreak/>
        <w:t>一、合同标的：</w:t>
      </w:r>
    </w:p>
    <w:p w:rsidR="007C5F48" w:rsidRDefault="00D20828">
      <w:pPr>
        <w:spacing w:line="360" w:lineRule="auto"/>
        <w:ind w:firstLineChars="200" w:firstLine="480"/>
        <w:rPr>
          <w:rFonts w:ascii="仿宋_GB2312" w:eastAsia="仿宋_GB2312" w:hAnsi="仿宋"/>
          <w:sz w:val="24"/>
        </w:rPr>
      </w:pPr>
      <w:r>
        <w:rPr>
          <w:rFonts w:ascii="仿宋_GB2312" w:eastAsia="仿宋_GB2312" w:hAnsi="仿宋" w:hint="eastAsia"/>
          <w:sz w:val="24"/>
        </w:rPr>
        <w:t>甲方同意作为买方向乙方购买，乙方同意作为卖方向甲方提供甲方所需的产品。设备名称、数量、单价、型号、生产国别及生产厂商由设备清单详细说明，设备清单详见下表。同时，乙方应就甲方提供的设备清单进行配置检查，以保证甲方所购设备的准确性、完整性，并能满足甲方的技术要求。</w:t>
      </w:r>
    </w:p>
    <w:tbl>
      <w:tblPr>
        <w:tblStyle w:val="af7"/>
        <w:tblW w:w="0" w:type="auto"/>
        <w:tblLook w:val="04A0" w:firstRow="1" w:lastRow="0" w:firstColumn="1" w:lastColumn="0" w:noHBand="0" w:noVBand="1"/>
      </w:tblPr>
      <w:tblGrid>
        <w:gridCol w:w="666"/>
        <w:gridCol w:w="1789"/>
        <w:gridCol w:w="1380"/>
        <w:gridCol w:w="2606"/>
        <w:gridCol w:w="1108"/>
        <w:gridCol w:w="754"/>
      </w:tblGrid>
      <w:tr w:rsidR="007C5F48">
        <w:tc>
          <w:tcPr>
            <w:tcW w:w="675" w:type="dxa"/>
          </w:tcPr>
          <w:p w:rsidR="007C5F48" w:rsidRDefault="00D20828">
            <w:pPr>
              <w:spacing w:line="360" w:lineRule="auto"/>
              <w:rPr>
                <w:rFonts w:ascii="仿宋_GB2312" w:eastAsia="仿宋_GB2312" w:hAnsi="仿宋"/>
                <w:sz w:val="24"/>
              </w:rPr>
            </w:pPr>
            <w:r>
              <w:rPr>
                <w:rFonts w:ascii="仿宋_GB2312" w:eastAsia="仿宋_GB2312" w:hAnsi="仿宋" w:hint="eastAsia"/>
                <w:sz w:val="24"/>
              </w:rPr>
              <w:t>序号</w:t>
            </w:r>
          </w:p>
        </w:tc>
        <w:tc>
          <w:tcPr>
            <w:tcW w:w="1843" w:type="dxa"/>
          </w:tcPr>
          <w:p w:rsidR="007C5F48" w:rsidRDefault="00D20828">
            <w:pPr>
              <w:spacing w:line="360" w:lineRule="auto"/>
              <w:rPr>
                <w:rFonts w:ascii="仿宋_GB2312" w:eastAsia="仿宋_GB2312" w:hAnsi="仿宋"/>
                <w:sz w:val="24"/>
              </w:rPr>
            </w:pPr>
            <w:r>
              <w:rPr>
                <w:rFonts w:ascii="仿宋_GB2312" w:eastAsia="仿宋_GB2312" w:hAnsi="仿宋" w:hint="eastAsia"/>
                <w:sz w:val="24"/>
              </w:rPr>
              <w:t>名称</w:t>
            </w:r>
          </w:p>
        </w:tc>
        <w:tc>
          <w:tcPr>
            <w:tcW w:w="1418" w:type="dxa"/>
          </w:tcPr>
          <w:p w:rsidR="007C5F48" w:rsidRDefault="00D20828">
            <w:pPr>
              <w:spacing w:line="360" w:lineRule="auto"/>
              <w:rPr>
                <w:rFonts w:ascii="仿宋_GB2312" w:eastAsia="仿宋_GB2312" w:hAnsi="仿宋"/>
                <w:sz w:val="24"/>
              </w:rPr>
            </w:pPr>
            <w:r>
              <w:rPr>
                <w:rFonts w:ascii="仿宋_GB2312" w:eastAsia="仿宋_GB2312" w:hAnsi="仿宋" w:hint="eastAsia"/>
                <w:sz w:val="24"/>
              </w:rPr>
              <w:t>型号</w:t>
            </w:r>
          </w:p>
        </w:tc>
        <w:tc>
          <w:tcPr>
            <w:tcW w:w="2693" w:type="dxa"/>
          </w:tcPr>
          <w:p w:rsidR="007C5F48" w:rsidRDefault="00D20828">
            <w:pPr>
              <w:spacing w:line="360" w:lineRule="auto"/>
              <w:rPr>
                <w:rFonts w:ascii="仿宋_GB2312" w:eastAsia="仿宋_GB2312" w:hAnsi="仿宋"/>
                <w:sz w:val="24"/>
              </w:rPr>
            </w:pPr>
            <w:r>
              <w:rPr>
                <w:rFonts w:ascii="仿宋_GB2312" w:eastAsia="仿宋_GB2312" w:hAnsi="仿宋" w:hint="eastAsia"/>
                <w:sz w:val="24"/>
              </w:rPr>
              <w:t>描述</w:t>
            </w:r>
          </w:p>
        </w:tc>
        <w:tc>
          <w:tcPr>
            <w:tcW w:w="1134" w:type="dxa"/>
          </w:tcPr>
          <w:p w:rsidR="007C5F48" w:rsidRDefault="00D20828">
            <w:pPr>
              <w:spacing w:line="360" w:lineRule="auto"/>
              <w:rPr>
                <w:rFonts w:ascii="仿宋_GB2312" w:eastAsia="仿宋_GB2312" w:hAnsi="仿宋"/>
                <w:sz w:val="24"/>
              </w:rPr>
            </w:pPr>
            <w:r>
              <w:rPr>
                <w:rFonts w:ascii="仿宋_GB2312" w:eastAsia="仿宋_GB2312" w:hAnsi="仿宋" w:hint="eastAsia"/>
                <w:sz w:val="24"/>
              </w:rPr>
              <w:t>数量</w:t>
            </w:r>
          </w:p>
        </w:tc>
        <w:tc>
          <w:tcPr>
            <w:tcW w:w="766" w:type="dxa"/>
          </w:tcPr>
          <w:p w:rsidR="007C5F48" w:rsidRDefault="00D20828">
            <w:pPr>
              <w:spacing w:line="360" w:lineRule="auto"/>
              <w:rPr>
                <w:rFonts w:ascii="仿宋_GB2312" w:eastAsia="仿宋_GB2312" w:hAnsi="仿宋"/>
                <w:sz w:val="24"/>
              </w:rPr>
            </w:pPr>
            <w:r>
              <w:rPr>
                <w:rFonts w:ascii="仿宋_GB2312" w:eastAsia="仿宋_GB2312" w:hAnsi="仿宋" w:hint="eastAsia"/>
                <w:sz w:val="24"/>
              </w:rPr>
              <w:t>价格</w:t>
            </w:r>
          </w:p>
        </w:tc>
      </w:tr>
      <w:tr w:rsidR="007C5F48">
        <w:tc>
          <w:tcPr>
            <w:tcW w:w="675" w:type="dxa"/>
          </w:tcPr>
          <w:p w:rsidR="007C5F48" w:rsidRDefault="00D20828">
            <w:pPr>
              <w:spacing w:line="360" w:lineRule="auto"/>
              <w:rPr>
                <w:rFonts w:ascii="仿宋_GB2312" w:eastAsia="仿宋_GB2312" w:hAnsi="仿宋"/>
                <w:sz w:val="24"/>
              </w:rPr>
            </w:pPr>
            <w:r>
              <w:rPr>
                <w:rFonts w:ascii="仿宋_GB2312" w:eastAsia="仿宋_GB2312" w:hAnsi="仿宋" w:hint="eastAsia"/>
                <w:sz w:val="24"/>
              </w:rPr>
              <w:t>1</w:t>
            </w:r>
          </w:p>
        </w:tc>
        <w:tc>
          <w:tcPr>
            <w:tcW w:w="1843" w:type="dxa"/>
          </w:tcPr>
          <w:p w:rsidR="007C5F48" w:rsidRDefault="007C5F48">
            <w:pPr>
              <w:spacing w:line="360" w:lineRule="auto"/>
              <w:rPr>
                <w:rFonts w:ascii="仿宋_GB2312" w:eastAsia="仿宋_GB2312" w:hAnsi="仿宋"/>
                <w:sz w:val="24"/>
              </w:rPr>
            </w:pPr>
          </w:p>
        </w:tc>
        <w:tc>
          <w:tcPr>
            <w:tcW w:w="1418" w:type="dxa"/>
          </w:tcPr>
          <w:p w:rsidR="007C5F48" w:rsidRDefault="007C5F48">
            <w:pPr>
              <w:spacing w:line="360" w:lineRule="auto"/>
              <w:rPr>
                <w:rFonts w:ascii="仿宋_GB2312" w:eastAsia="仿宋_GB2312" w:hAnsi="仿宋"/>
                <w:sz w:val="24"/>
              </w:rPr>
            </w:pPr>
          </w:p>
        </w:tc>
        <w:tc>
          <w:tcPr>
            <w:tcW w:w="2693" w:type="dxa"/>
          </w:tcPr>
          <w:p w:rsidR="007C5F48" w:rsidRDefault="007C5F48">
            <w:pPr>
              <w:spacing w:line="360" w:lineRule="auto"/>
              <w:rPr>
                <w:rFonts w:ascii="仿宋_GB2312" w:eastAsia="仿宋_GB2312" w:hAnsi="仿宋"/>
                <w:sz w:val="24"/>
              </w:rPr>
            </w:pPr>
          </w:p>
        </w:tc>
        <w:tc>
          <w:tcPr>
            <w:tcW w:w="1134" w:type="dxa"/>
          </w:tcPr>
          <w:p w:rsidR="007C5F48" w:rsidRDefault="007C5F48">
            <w:pPr>
              <w:spacing w:line="360" w:lineRule="auto"/>
              <w:rPr>
                <w:rFonts w:ascii="仿宋_GB2312" w:eastAsia="仿宋_GB2312" w:hAnsi="仿宋"/>
                <w:sz w:val="24"/>
              </w:rPr>
            </w:pPr>
          </w:p>
        </w:tc>
        <w:tc>
          <w:tcPr>
            <w:tcW w:w="766" w:type="dxa"/>
          </w:tcPr>
          <w:p w:rsidR="007C5F48" w:rsidRDefault="007C5F48">
            <w:pPr>
              <w:spacing w:line="360" w:lineRule="auto"/>
              <w:rPr>
                <w:rFonts w:ascii="仿宋_GB2312" w:eastAsia="仿宋_GB2312" w:hAnsi="仿宋"/>
                <w:sz w:val="24"/>
              </w:rPr>
            </w:pPr>
          </w:p>
        </w:tc>
      </w:tr>
      <w:tr w:rsidR="007C5F48">
        <w:tc>
          <w:tcPr>
            <w:tcW w:w="675" w:type="dxa"/>
          </w:tcPr>
          <w:p w:rsidR="007C5F48" w:rsidRDefault="00D20828">
            <w:pPr>
              <w:spacing w:line="360" w:lineRule="auto"/>
              <w:rPr>
                <w:rFonts w:ascii="仿宋_GB2312" w:eastAsia="仿宋_GB2312" w:hAnsi="仿宋"/>
                <w:sz w:val="24"/>
              </w:rPr>
            </w:pPr>
            <w:r>
              <w:rPr>
                <w:rFonts w:ascii="仿宋_GB2312" w:eastAsia="仿宋_GB2312" w:hAnsi="仿宋" w:hint="eastAsia"/>
                <w:sz w:val="24"/>
              </w:rPr>
              <w:t>2</w:t>
            </w:r>
          </w:p>
        </w:tc>
        <w:tc>
          <w:tcPr>
            <w:tcW w:w="1843" w:type="dxa"/>
          </w:tcPr>
          <w:p w:rsidR="007C5F48" w:rsidRDefault="007C5F48">
            <w:pPr>
              <w:spacing w:line="360" w:lineRule="auto"/>
              <w:rPr>
                <w:rFonts w:ascii="仿宋_GB2312" w:eastAsia="仿宋_GB2312" w:hAnsi="仿宋"/>
                <w:sz w:val="24"/>
              </w:rPr>
            </w:pPr>
          </w:p>
        </w:tc>
        <w:tc>
          <w:tcPr>
            <w:tcW w:w="1418" w:type="dxa"/>
          </w:tcPr>
          <w:p w:rsidR="007C5F48" w:rsidRDefault="007C5F48">
            <w:pPr>
              <w:spacing w:line="360" w:lineRule="auto"/>
              <w:rPr>
                <w:rFonts w:ascii="仿宋_GB2312" w:eastAsia="仿宋_GB2312" w:hAnsi="仿宋"/>
                <w:sz w:val="24"/>
              </w:rPr>
            </w:pPr>
          </w:p>
        </w:tc>
        <w:tc>
          <w:tcPr>
            <w:tcW w:w="2693" w:type="dxa"/>
          </w:tcPr>
          <w:p w:rsidR="007C5F48" w:rsidRDefault="007C5F48">
            <w:pPr>
              <w:spacing w:line="360" w:lineRule="auto"/>
              <w:rPr>
                <w:rFonts w:ascii="仿宋_GB2312" w:eastAsia="仿宋_GB2312" w:hAnsi="仿宋"/>
                <w:sz w:val="24"/>
              </w:rPr>
            </w:pPr>
          </w:p>
        </w:tc>
        <w:tc>
          <w:tcPr>
            <w:tcW w:w="1134" w:type="dxa"/>
          </w:tcPr>
          <w:p w:rsidR="007C5F48" w:rsidRDefault="007C5F48">
            <w:pPr>
              <w:spacing w:line="360" w:lineRule="auto"/>
              <w:rPr>
                <w:rFonts w:ascii="仿宋_GB2312" w:eastAsia="仿宋_GB2312" w:hAnsi="仿宋"/>
                <w:sz w:val="24"/>
              </w:rPr>
            </w:pPr>
          </w:p>
        </w:tc>
        <w:tc>
          <w:tcPr>
            <w:tcW w:w="766" w:type="dxa"/>
          </w:tcPr>
          <w:p w:rsidR="007C5F48" w:rsidRDefault="007C5F48">
            <w:pPr>
              <w:spacing w:line="360" w:lineRule="auto"/>
              <w:rPr>
                <w:rFonts w:ascii="仿宋_GB2312" w:eastAsia="仿宋_GB2312" w:hAnsi="仿宋"/>
                <w:sz w:val="24"/>
              </w:rPr>
            </w:pPr>
          </w:p>
        </w:tc>
      </w:tr>
      <w:tr w:rsidR="007C5F48">
        <w:tc>
          <w:tcPr>
            <w:tcW w:w="675" w:type="dxa"/>
          </w:tcPr>
          <w:p w:rsidR="007C5F48" w:rsidRDefault="00D20828">
            <w:pPr>
              <w:spacing w:line="360" w:lineRule="auto"/>
              <w:rPr>
                <w:rFonts w:ascii="仿宋_GB2312" w:eastAsia="仿宋_GB2312" w:hAnsi="仿宋"/>
                <w:sz w:val="24"/>
              </w:rPr>
            </w:pPr>
            <w:r>
              <w:rPr>
                <w:rFonts w:ascii="仿宋_GB2312" w:eastAsia="仿宋_GB2312" w:hAnsi="仿宋" w:hint="eastAsia"/>
                <w:sz w:val="24"/>
              </w:rPr>
              <w:t>3</w:t>
            </w:r>
          </w:p>
        </w:tc>
        <w:tc>
          <w:tcPr>
            <w:tcW w:w="1843" w:type="dxa"/>
          </w:tcPr>
          <w:p w:rsidR="007C5F48" w:rsidRDefault="00D20828">
            <w:pPr>
              <w:spacing w:line="360" w:lineRule="auto"/>
              <w:rPr>
                <w:rFonts w:ascii="仿宋_GB2312" w:eastAsia="仿宋_GB2312" w:hAnsi="仿宋"/>
                <w:sz w:val="24"/>
              </w:rPr>
            </w:pPr>
            <w:r>
              <w:rPr>
                <w:rFonts w:ascii="仿宋_GB2312" w:eastAsia="仿宋_GB2312" w:hAnsi="仿宋" w:hint="eastAsia"/>
                <w:sz w:val="24"/>
              </w:rPr>
              <w:t>合计</w:t>
            </w:r>
          </w:p>
        </w:tc>
        <w:tc>
          <w:tcPr>
            <w:tcW w:w="1418" w:type="dxa"/>
          </w:tcPr>
          <w:p w:rsidR="007C5F48" w:rsidRDefault="007C5F48">
            <w:pPr>
              <w:spacing w:line="360" w:lineRule="auto"/>
              <w:rPr>
                <w:rFonts w:ascii="仿宋_GB2312" w:eastAsia="仿宋_GB2312" w:hAnsi="仿宋"/>
                <w:sz w:val="24"/>
              </w:rPr>
            </w:pPr>
          </w:p>
        </w:tc>
        <w:tc>
          <w:tcPr>
            <w:tcW w:w="2693" w:type="dxa"/>
          </w:tcPr>
          <w:p w:rsidR="007C5F48" w:rsidRDefault="007C5F48">
            <w:pPr>
              <w:spacing w:line="360" w:lineRule="auto"/>
              <w:rPr>
                <w:rFonts w:ascii="仿宋_GB2312" w:eastAsia="仿宋_GB2312" w:hAnsi="仿宋"/>
                <w:sz w:val="24"/>
              </w:rPr>
            </w:pPr>
          </w:p>
        </w:tc>
        <w:tc>
          <w:tcPr>
            <w:tcW w:w="1134" w:type="dxa"/>
          </w:tcPr>
          <w:p w:rsidR="007C5F48" w:rsidRDefault="007C5F48">
            <w:pPr>
              <w:spacing w:line="360" w:lineRule="auto"/>
              <w:rPr>
                <w:rFonts w:ascii="仿宋_GB2312" w:eastAsia="仿宋_GB2312" w:hAnsi="仿宋"/>
                <w:sz w:val="24"/>
              </w:rPr>
            </w:pPr>
          </w:p>
        </w:tc>
        <w:tc>
          <w:tcPr>
            <w:tcW w:w="766" w:type="dxa"/>
          </w:tcPr>
          <w:p w:rsidR="007C5F48" w:rsidRDefault="007C5F48">
            <w:pPr>
              <w:spacing w:line="360" w:lineRule="auto"/>
              <w:rPr>
                <w:rFonts w:ascii="仿宋_GB2312" w:eastAsia="仿宋_GB2312" w:hAnsi="仿宋"/>
                <w:sz w:val="24"/>
              </w:rPr>
            </w:pPr>
          </w:p>
        </w:tc>
      </w:tr>
    </w:tbl>
    <w:p w:rsidR="007C5F48" w:rsidRDefault="007C5F48">
      <w:pPr>
        <w:spacing w:line="360" w:lineRule="auto"/>
        <w:rPr>
          <w:rFonts w:ascii="仿宋_GB2312" w:eastAsia="仿宋_GB2312" w:hAnsi="仿宋"/>
          <w:sz w:val="24"/>
        </w:rPr>
      </w:pPr>
    </w:p>
    <w:p w:rsidR="007C5F48" w:rsidRDefault="00D20828">
      <w:pPr>
        <w:spacing w:line="360" w:lineRule="auto"/>
        <w:ind w:firstLineChars="200" w:firstLine="480"/>
        <w:rPr>
          <w:rFonts w:ascii="仿宋_GB2312" w:eastAsia="仿宋_GB2312" w:hAnsi="仿宋"/>
          <w:sz w:val="24"/>
        </w:rPr>
      </w:pPr>
      <w:r>
        <w:rPr>
          <w:rFonts w:ascii="仿宋_GB2312" w:eastAsia="仿宋_GB2312" w:hAnsi="仿宋" w:hint="eastAsia"/>
          <w:sz w:val="24"/>
        </w:rPr>
        <w:t>二、合同金额：</w:t>
      </w:r>
    </w:p>
    <w:p w:rsidR="007C5F48" w:rsidRDefault="00D20828">
      <w:pPr>
        <w:spacing w:line="360" w:lineRule="auto"/>
        <w:ind w:firstLineChars="200" w:firstLine="480"/>
        <w:rPr>
          <w:rFonts w:ascii="仿宋_GB2312" w:eastAsia="仿宋_GB2312" w:hAnsi="仿宋"/>
          <w:sz w:val="24"/>
        </w:rPr>
      </w:pPr>
      <w:r>
        <w:rPr>
          <w:rFonts w:ascii="仿宋_GB2312" w:eastAsia="仿宋_GB2312" w:hAnsi="仿宋" w:hint="eastAsia"/>
          <w:sz w:val="24"/>
        </w:rPr>
        <w:t>1、合同项下设备的总价为人民币元整(</w:t>
      </w:r>
      <w:proofErr w:type="gramStart"/>
      <w:r>
        <w:rPr>
          <w:rFonts w:ascii="仿宋_GB2312" w:eastAsia="仿宋_GB2312" w:hAnsi="仿宋" w:hint="eastAsia"/>
          <w:sz w:val="24"/>
        </w:rPr>
        <w:t>大写元整</w:t>
      </w:r>
      <w:proofErr w:type="gramEnd"/>
      <w:r>
        <w:rPr>
          <w:rFonts w:ascii="仿宋_GB2312" w:eastAsia="仿宋_GB2312" w:hAnsi="仿宋" w:hint="eastAsia"/>
          <w:sz w:val="24"/>
        </w:rPr>
        <w:t>）。合同总价系甲方对乙方完成本合同范围内全部工作，履行合同所述全部责任与义务所应向乙方支付的全部费用，合同总价还应包括使合同设备适于空运和内陆运输必要的包装所需的费用及税金，总价包括但不限于全部设备的设计、制造和装配所使用的全部材料及部件、供应、因符合甲方或政府有关规定而可能须改善或替换的材料、必要的深化设计、设备需支付的关税、增值税、销售税和其他全部税费、包装、运输、二次搬运、仓储、保险、装卸、检验、现场协调、保管、样品、保护装置、抽样测试、技术资料、技术指导、培训、包括现场配合、验收合格及取证、政府相关部门办理手续、售后服务、质量保修期内的保养与维修、质量保修期备品备件、因质量问题引起的维修和更换等、设备安装与调试、材料与设备检测检验、包括企业利润、法定税金、有关政府部门收费及其他与乙方供货相关的服务、责任、风险等所发生的全部相关费用。该合同总价为固定总价，未经双方书面同意，任何一方不得调整。乙方根据甲方付款进度，在甲方付款前为甲方开具符合规定的增值税专用发票。</w:t>
      </w:r>
    </w:p>
    <w:p w:rsidR="007C5F48" w:rsidRDefault="00D20828">
      <w:pPr>
        <w:spacing w:line="360" w:lineRule="auto"/>
        <w:ind w:firstLineChars="200" w:firstLine="480"/>
        <w:rPr>
          <w:rFonts w:ascii="仿宋_GB2312" w:eastAsia="仿宋_GB2312" w:hAnsi="仿宋"/>
          <w:sz w:val="24"/>
        </w:rPr>
      </w:pPr>
      <w:r>
        <w:rPr>
          <w:rFonts w:ascii="仿宋_GB2312" w:eastAsia="仿宋_GB2312" w:hAnsi="仿宋" w:hint="eastAsia"/>
          <w:sz w:val="24"/>
        </w:rPr>
        <w:t>2、乙方供货型号、数量等事项以本合同确定内容为准，</w:t>
      </w:r>
      <w:bookmarkStart w:id="215" w:name="_Hlk499748620"/>
      <w:r>
        <w:rPr>
          <w:rFonts w:ascii="仿宋_GB2312" w:eastAsia="仿宋_GB2312" w:hAnsi="仿宋" w:hint="eastAsia"/>
          <w:sz w:val="24"/>
        </w:rPr>
        <w:t>实际供货与合同约定不一致的，以双方书面确认的实际供货情况，按实结算</w:t>
      </w:r>
      <w:bookmarkEnd w:id="215"/>
      <w:r>
        <w:rPr>
          <w:rFonts w:ascii="仿宋_GB2312" w:eastAsia="仿宋_GB2312" w:hAnsi="仿宋" w:hint="eastAsia"/>
          <w:sz w:val="24"/>
        </w:rPr>
        <w:t>，单价按合同中的单价执行，合同无约定的，以双方共同书面认可的单价执行。</w:t>
      </w:r>
    </w:p>
    <w:p w:rsidR="007C5F48" w:rsidRDefault="00D20828">
      <w:pPr>
        <w:spacing w:line="360" w:lineRule="auto"/>
        <w:ind w:firstLineChars="200" w:firstLine="480"/>
        <w:rPr>
          <w:rFonts w:ascii="仿宋_GB2312" w:eastAsia="仿宋_GB2312" w:hAnsi="仿宋"/>
          <w:sz w:val="24"/>
        </w:rPr>
      </w:pPr>
      <w:r>
        <w:rPr>
          <w:rFonts w:ascii="仿宋_GB2312" w:eastAsia="仿宋_GB2312" w:hAnsi="仿宋" w:hint="eastAsia"/>
          <w:sz w:val="24"/>
        </w:rPr>
        <w:t>三、付款方式：</w:t>
      </w:r>
    </w:p>
    <w:p w:rsidR="007C5F48" w:rsidRDefault="00D20828">
      <w:pPr>
        <w:spacing w:line="360" w:lineRule="auto"/>
        <w:ind w:firstLineChars="200" w:firstLine="480"/>
        <w:rPr>
          <w:rFonts w:ascii="仿宋_GB2312" w:eastAsia="仿宋_GB2312" w:hAnsi="仿宋"/>
          <w:sz w:val="24"/>
        </w:rPr>
      </w:pPr>
      <w:r>
        <w:rPr>
          <w:rFonts w:ascii="仿宋_GB2312" w:eastAsia="仿宋_GB2312" w:hAnsi="仿宋" w:hint="eastAsia"/>
          <w:sz w:val="24"/>
        </w:rPr>
        <w:lastRenderedPageBreak/>
        <w:t>1、签订合同及产品到位后，乙方负责安装、调试，甲方在验收合格</w:t>
      </w:r>
      <w:r>
        <w:rPr>
          <w:rFonts w:ascii="仿宋_GB2312" w:eastAsia="仿宋_GB2312" w:hAnsi="仿宋" w:hint="eastAsia"/>
          <w:sz w:val="24"/>
          <w:u w:val="single"/>
        </w:rPr>
        <w:t xml:space="preserve">   </w:t>
      </w:r>
      <w:proofErr w:type="gramStart"/>
      <w:r>
        <w:rPr>
          <w:rFonts w:ascii="仿宋_GB2312" w:eastAsia="仿宋_GB2312" w:hAnsi="仿宋" w:hint="eastAsia"/>
          <w:sz w:val="24"/>
        </w:rPr>
        <w:t>个</w:t>
      </w:r>
      <w:proofErr w:type="gramEnd"/>
      <w:r>
        <w:rPr>
          <w:rFonts w:ascii="仿宋_GB2312" w:eastAsia="仿宋_GB2312" w:hAnsi="仿宋" w:hint="eastAsia"/>
          <w:sz w:val="24"/>
        </w:rPr>
        <w:t>工作日内，向乙方支付合同首付款，即合同总价的</w:t>
      </w:r>
      <w:r>
        <w:rPr>
          <w:rFonts w:ascii="仿宋_GB2312" w:eastAsia="仿宋_GB2312" w:hAnsi="仿宋" w:hint="eastAsia"/>
          <w:sz w:val="24"/>
          <w:u w:val="single"/>
        </w:rPr>
        <w:t xml:space="preserve">    </w:t>
      </w:r>
      <w:r>
        <w:rPr>
          <w:rFonts w:ascii="仿宋_GB2312" w:eastAsia="仿宋_GB2312" w:hAnsi="仿宋" w:hint="eastAsia"/>
          <w:sz w:val="24"/>
        </w:rPr>
        <w:t>%（人民币</w:t>
      </w:r>
      <w:r>
        <w:rPr>
          <w:rFonts w:ascii="仿宋_GB2312" w:eastAsia="仿宋_GB2312" w:hAnsi="仿宋" w:hint="eastAsia"/>
          <w:sz w:val="24"/>
          <w:u w:val="single"/>
        </w:rPr>
        <w:t xml:space="preserve">         </w:t>
      </w:r>
      <w:r>
        <w:rPr>
          <w:rFonts w:ascii="仿宋_GB2312" w:eastAsia="仿宋_GB2312" w:hAnsi="仿宋" w:hint="eastAsia"/>
          <w:sz w:val="24"/>
        </w:rPr>
        <w:t>元整，大写：</w:t>
      </w:r>
      <w:r>
        <w:rPr>
          <w:rFonts w:ascii="仿宋_GB2312" w:eastAsia="仿宋_GB2312" w:hAnsi="仿宋" w:hint="eastAsia"/>
          <w:sz w:val="24"/>
          <w:u w:val="single"/>
        </w:rPr>
        <w:t xml:space="preserve">         </w:t>
      </w:r>
      <w:r>
        <w:rPr>
          <w:rFonts w:ascii="仿宋_GB2312" w:eastAsia="仿宋_GB2312" w:hAnsi="仿宋" w:hint="eastAsia"/>
          <w:sz w:val="24"/>
        </w:rPr>
        <w:t>元整）。</w:t>
      </w:r>
    </w:p>
    <w:p w:rsidR="007C5F48" w:rsidRDefault="00D20828">
      <w:pPr>
        <w:spacing w:line="360" w:lineRule="auto"/>
        <w:ind w:firstLineChars="200" w:firstLine="480"/>
        <w:rPr>
          <w:rFonts w:ascii="仿宋_GB2312" w:eastAsia="仿宋_GB2312" w:hAnsi="仿宋"/>
          <w:sz w:val="24"/>
        </w:rPr>
      </w:pPr>
      <w:r>
        <w:rPr>
          <w:rFonts w:ascii="仿宋_GB2312" w:eastAsia="仿宋_GB2312" w:hAnsi="仿宋" w:hint="eastAsia"/>
          <w:sz w:val="24"/>
        </w:rPr>
        <w:t>2、甲方于验收合格之日起，设备正常运转一个月内无故障后5个工作日内向乙方支付合同总价</w:t>
      </w:r>
      <w:r>
        <w:rPr>
          <w:rFonts w:ascii="仿宋_GB2312" w:eastAsia="仿宋_GB2312" w:hAnsi="仿宋" w:hint="eastAsia"/>
          <w:sz w:val="24"/>
          <w:u w:val="single"/>
        </w:rPr>
        <w:t xml:space="preserve">    </w:t>
      </w:r>
      <w:r>
        <w:rPr>
          <w:rFonts w:ascii="仿宋_GB2312" w:eastAsia="仿宋_GB2312" w:hAnsi="仿宋" w:hint="eastAsia"/>
          <w:sz w:val="24"/>
        </w:rPr>
        <w:t>%（人民币</w:t>
      </w:r>
      <w:r>
        <w:rPr>
          <w:rFonts w:ascii="仿宋_GB2312" w:eastAsia="仿宋_GB2312" w:hAnsi="仿宋" w:hint="eastAsia"/>
          <w:sz w:val="24"/>
          <w:u w:val="single"/>
        </w:rPr>
        <w:t xml:space="preserve">         </w:t>
      </w:r>
      <w:r>
        <w:rPr>
          <w:rFonts w:ascii="仿宋_GB2312" w:eastAsia="仿宋_GB2312" w:hAnsi="仿宋" w:hint="eastAsia"/>
          <w:sz w:val="24"/>
        </w:rPr>
        <w:t>元整，大写：</w:t>
      </w:r>
      <w:r>
        <w:rPr>
          <w:rFonts w:ascii="仿宋_GB2312" w:eastAsia="仿宋_GB2312" w:hAnsi="仿宋" w:hint="eastAsia"/>
          <w:sz w:val="24"/>
          <w:u w:val="single"/>
        </w:rPr>
        <w:t xml:space="preserve">         </w:t>
      </w:r>
      <w:r>
        <w:rPr>
          <w:rFonts w:ascii="仿宋_GB2312" w:eastAsia="仿宋_GB2312" w:hAnsi="仿宋" w:hint="eastAsia"/>
          <w:sz w:val="24"/>
        </w:rPr>
        <w:t>元整）的尾款；</w:t>
      </w:r>
    </w:p>
    <w:p w:rsidR="007C5F48" w:rsidRDefault="00D20828">
      <w:pPr>
        <w:spacing w:line="360" w:lineRule="auto"/>
        <w:ind w:firstLineChars="200" w:firstLine="480"/>
        <w:rPr>
          <w:rFonts w:ascii="仿宋_GB2312" w:eastAsia="仿宋_GB2312" w:hAnsi="仿宋"/>
          <w:sz w:val="24"/>
        </w:rPr>
      </w:pPr>
      <w:r>
        <w:rPr>
          <w:rFonts w:ascii="仿宋_GB2312" w:eastAsia="仿宋_GB2312" w:hAnsi="仿宋" w:hint="eastAsia"/>
          <w:sz w:val="24"/>
        </w:rPr>
        <w:t>3、甲方采用支票或汇款的方式支付货款。</w:t>
      </w:r>
    </w:p>
    <w:p w:rsidR="007C5F48" w:rsidRDefault="00D20828">
      <w:pPr>
        <w:spacing w:line="360" w:lineRule="auto"/>
        <w:ind w:firstLineChars="171" w:firstLine="410"/>
        <w:rPr>
          <w:rFonts w:ascii="仿宋_GB2312" w:eastAsia="仿宋_GB2312" w:hAnsi="仿宋"/>
          <w:sz w:val="24"/>
        </w:rPr>
      </w:pPr>
      <w:r>
        <w:rPr>
          <w:rFonts w:ascii="仿宋_GB2312" w:eastAsia="仿宋_GB2312" w:hAnsi="仿宋" w:hint="eastAsia"/>
          <w:sz w:val="24"/>
        </w:rPr>
        <w:t xml:space="preserve">   乙方汇款信息如下：</w:t>
      </w:r>
    </w:p>
    <w:p w:rsidR="007C5F48" w:rsidRDefault="00D20828">
      <w:pPr>
        <w:spacing w:line="360" w:lineRule="auto"/>
        <w:rPr>
          <w:rFonts w:ascii="仿宋_GB2312" w:eastAsia="仿宋_GB2312" w:hAnsi="仿宋"/>
          <w:sz w:val="24"/>
        </w:rPr>
      </w:pPr>
      <w:r>
        <w:rPr>
          <w:rFonts w:ascii="仿宋_GB2312" w:eastAsia="仿宋_GB2312" w:hAnsi="仿宋" w:hint="eastAsia"/>
          <w:sz w:val="24"/>
        </w:rPr>
        <w:t xml:space="preserve">      公司名称： </w:t>
      </w:r>
    </w:p>
    <w:p w:rsidR="007C5F48" w:rsidRDefault="00D20828">
      <w:pPr>
        <w:spacing w:line="360" w:lineRule="auto"/>
        <w:ind w:firstLineChars="300" w:firstLine="720"/>
        <w:rPr>
          <w:rFonts w:ascii="仿宋_GB2312" w:eastAsia="仿宋_GB2312" w:hAnsi="仿宋"/>
          <w:sz w:val="24"/>
        </w:rPr>
      </w:pPr>
      <w:r>
        <w:rPr>
          <w:rFonts w:ascii="仿宋_GB2312" w:eastAsia="仿宋_GB2312" w:hAnsi="仿宋" w:hint="eastAsia"/>
          <w:sz w:val="24"/>
        </w:rPr>
        <w:t>开户银行：</w:t>
      </w:r>
    </w:p>
    <w:p w:rsidR="007C5F48" w:rsidRDefault="00D20828">
      <w:pPr>
        <w:spacing w:line="360" w:lineRule="auto"/>
        <w:ind w:firstLineChars="300" w:firstLine="720"/>
        <w:rPr>
          <w:rFonts w:ascii="仿宋_GB2312" w:eastAsia="仿宋_GB2312" w:hAnsi="仿宋"/>
          <w:sz w:val="24"/>
        </w:rPr>
      </w:pPr>
      <w:r>
        <w:rPr>
          <w:rFonts w:ascii="仿宋_GB2312" w:eastAsia="仿宋_GB2312" w:hAnsi="仿宋" w:hint="eastAsia"/>
          <w:sz w:val="24"/>
        </w:rPr>
        <w:t>汇款账户：</w:t>
      </w:r>
    </w:p>
    <w:p w:rsidR="007C5F48" w:rsidRDefault="00D20828">
      <w:pPr>
        <w:spacing w:line="360" w:lineRule="auto"/>
        <w:ind w:firstLineChars="200" w:firstLine="480"/>
        <w:rPr>
          <w:rFonts w:ascii="仿宋_GB2312" w:eastAsia="仿宋_GB2312" w:hAnsi="仿宋"/>
          <w:sz w:val="24"/>
        </w:rPr>
      </w:pPr>
      <w:r>
        <w:rPr>
          <w:rFonts w:ascii="仿宋_GB2312" w:eastAsia="仿宋_GB2312" w:hAnsi="仿宋" w:hint="eastAsia"/>
          <w:sz w:val="24"/>
        </w:rPr>
        <w:t>4、以上款项支付前，乙方应向甲方发出付款申请，并提供合同约定的相关付款资料，经甲方审核确认后付款。否则，乙方未按照本合同约定提供付款资料，或设备质量问题尚未妥善处理，或乙方存在其他违约行为，尚未整改或纠正的，甲方有权顺延付款时间，且不应视为逾期付款。</w:t>
      </w:r>
    </w:p>
    <w:p w:rsidR="007C5F48" w:rsidRDefault="00D20828">
      <w:pPr>
        <w:spacing w:line="360" w:lineRule="auto"/>
        <w:ind w:firstLineChars="200" w:firstLine="480"/>
        <w:rPr>
          <w:rFonts w:ascii="仿宋_GB2312" w:eastAsia="仿宋_GB2312" w:hAnsi="仿宋"/>
          <w:sz w:val="24"/>
        </w:rPr>
      </w:pPr>
      <w:r>
        <w:rPr>
          <w:rFonts w:ascii="仿宋_GB2312" w:eastAsia="仿宋_GB2312" w:hAnsi="仿宋" w:hint="eastAsia"/>
          <w:sz w:val="24"/>
        </w:rPr>
        <w:t>四、运输、保险及包装：</w:t>
      </w:r>
    </w:p>
    <w:p w:rsidR="007C5F48" w:rsidRDefault="00D20828">
      <w:pPr>
        <w:spacing w:line="360" w:lineRule="auto"/>
        <w:ind w:firstLineChars="200" w:firstLine="480"/>
        <w:rPr>
          <w:rFonts w:ascii="仿宋_GB2312" w:eastAsia="仿宋_GB2312" w:hAnsi="仿宋"/>
          <w:sz w:val="24"/>
        </w:rPr>
      </w:pPr>
      <w:r>
        <w:rPr>
          <w:rFonts w:ascii="仿宋_GB2312" w:eastAsia="仿宋_GB2312" w:hAnsi="仿宋" w:hint="eastAsia"/>
          <w:sz w:val="24"/>
        </w:rPr>
        <w:t>乙方负责交货前货物的运输及保险，由此产生的费用均由乙方承担。乙方应提供设备运至合同约定交货地点所需的包装，且该包装应符合国家有关包装的法律、法规的标准并为具有适于运输的坚固包装。乙方应根据设备的不同特性和要求采取防潮、防晒、防水、防锈、防腐蚀、防震、防野蛮装卸及防止其他损坏的必要保护措施，并使之适合多次搬运，国际、国内长途运输。设备需经过转运的，乙方有义务监督各转运方保证包装的完好无损，必要时应当重新包装。乙方应保证用</w:t>
      </w:r>
      <w:proofErr w:type="gramStart"/>
      <w:r>
        <w:rPr>
          <w:rFonts w:ascii="仿宋_GB2312" w:eastAsia="仿宋_GB2312" w:hAnsi="仿宋" w:hint="eastAsia"/>
          <w:sz w:val="24"/>
        </w:rPr>
        <w:t>最</w:t>
      </w:r>
      <w:proofErr w:type="gramEnd"/>
      <w:r>
        <w:rPr>
          <w:rFonts w:ascii="仿宋_GB2312" w:eastAsia="仿宋_GB2312" w:hAnsi="仿宋" w:hint="eastAsia"/>
          <w:sz w:val="24"/>
        </w:rPr>
        <w:t>快捷与安全可靠的方式进行运输并无损地到达交货地点。设备的包装以原包装为准。</w:t>
      </w:r>
    </w:p>
    <w:p w:rsidR="007C5F48" w:rsidRDefault="00D20828">
      <w:pPr>
        <w:spacing w:line="360" w:lineRule="auto"/>
        <w:ind w:firstLineChars="200" w:firstLine="480"/>
        <w:rPr>
          <w:rFonts w:ascii="仿宋_GB2312" w:eastAsia="仿宋_GB2312" w:hAnsi="仿宋"/>
          <w:sz w:val="24"/>
        </w:rPr>
      </w:pPr>
      <w:r>
        <w:rPr>
          <w:rFonts w:ascii="仿宋_GB2312" w:eastAsia="仿宋_GB2312" w:hAnsi="仿宋" w:hint="eastAsia"/>
          <w:sz w:val="24"/>
        </w:rPr>
        <w:t>五、交货地点及日期：</w:t>
      </w:r>
    </w:p>
    <w:p w:rsidR="007C5F48" w:rsidRDefault="00D20828">
      <w:pPr>
        <w:spacing w:line="360" w:lineRule="auto"/>
        <w:ind w:firstLineChars="200" w:firstLine="480"/>
        <w:rPr>
          <w:rFonts w:ascii="仿宋_GB2312" w:eastAsia="仿宋_GB2312" w:hAnsi="仿宋"/>
          <w:sz w:val="24"/>
        </w:rPr>
      </w:pPr>
      <w:r>
        <w:rPr>
          <w:rFonts w:ascii="仿宋_GB2312" w:eastAsia="仿宋_GB2312" w:hAnsi="仿宋" w:hint="eastAsia"/>
          <w:sz w:val="24"/>
        </w:rPr>
        <w:t>1、交货日期：合同签订后</w:t>
      </w:r>
      <w:r w:rsidR="00F601C9">
        <w:rPr>
          <w:rFonts w:ascii="仿宋_GB2312" w:eastAsia="仿宋_GB2312" w:hAnsi="仿宋"/>
          <w:sz w:val="24"/>
        </w:rPr>
        <w:t>20</w:t>
      </w:r>
      <w:r>
        <w:rPr>
          <w:rFonts w:ascii="仿宋_GB2312" w:eastAsia="仿宋_GB2312" w:hAnsi="仿宋" w:hint="eastAsia"/>
          <w:sz w:val="24"/>
        </w:rPr>
        <w:t>个工作日内。</w:t>
      </w:r>
    </w:p>
    <w:p w:rsidR="007C5F48" w:rsidRDefault="00D20828">
      <w:pPr>
        <w:spacing w:line="360" w:lineRule="auto"/>
        <w:ind w:firstLineChars="200" w:firstLine="480"/>
        <w:rPr>
          <w:rFonts w:ascii="仿宋_GB2312" w:eastAsia="仿宋_GB2312" w:hAnsi="仿宋"/>
          <w:sz w:val="24"/>
        </w:rPr>
      </w:pPr>
      <w:r>
        <w:rPr>
          <w:rFonts w:ascii="仿宋_GB2312" w:eastAsia="仿宋_GB2312" w:hAnsi="仿宋" w:hint="eastAsia"/>
          <w:sz w:val="24"/>
        </w:rPr>
        <w:t>2、交货地点：甲方指定地点。</w:t>
      </w:r>
    </w:p>
    <w:p w:rsidR="007C5F48" w:rsidRDefault="00D20828">
      <w:pPr>
        <w:spacing w:line="360" w:lineRule="auto"/>
        <w:ind w:firstLineChars="200" w:firstLine="480"/>
        <w:rPr>
          <w:rFonts w:ascii="仿宋_GB2312" w:eastAsia="仿宋_GB2312" w:hAnsi="仿宋"/>
          <w:sz w:val="24"/>
        </w:rPr>
      </w:pPr>
      <w:r>
        <w:rPr>
          <w:rFonts w:ascii="仿宋_GB2312" w:eastAsia="仿宋_GB2312" w:hAnsi="仿宋" w:hint="eastAsia"/>
          <w:sz w:val="24"/>
        </w:rPr>
        <w:t>3、交货方式：本合同交货方式为甲方指定交货地点现场交货，即乙方负责办理运输和保险，将设备运抵指定交货地点现场。</w:t>
      </w:r>
    </w:p>
    <w:p w:rsidR="007C5F48" w:rsidRDefault="00D20828">
      <w:pPr>
        <w:spacing w:line="360" w:lineRule="auto"/>
        <w:ind w:firstLineChars="200" w:firstLine="480"/>
        <w:rPr>
          <w:rFonts w:ascii="仿宋_GB2312" w:eastAsia="仿宋_GB2312" w:hAnsi="仿宋"/>
          <w:sz w:val="24"/>
        </w:rPr>
      </w:pPr>
      <w:r>
        <w:rPr>
          <w:rFonts w:ascii="仿宋_GB2312" w:eastAsia="仿宋_GB2312" w:hAnsi="仿宋" w:hint="eastAsia"/>
          <w:sz w:val="24"/>
        </w:rPr>
        <w:t>六、安装验收：</w:t>
      </w:r>
    </w:p>
    <w:p w:rsidR="007C5F48" w:rsidRDefault="00D20828">
      <w:pPr>
        <w:spacing w:line="360" w:lineRule="auto"/>
        <w:ind w:firstLineChars="200" w:firstLine="480"/>
        <w:rPr>
          <w:rFonts w:ascii="仿宋_GB2312" w:eastAsia="仿宋_GB2312" w:hAnsi="仿宋"/>
          <w:sz w:val="24"/>
        </w:rPr>
      </w:pPr>
      <w:r>
        <w:rPr>
          <w:rFonts w:ascii="仿宋_GB2312" w:eastAsia="仿宋_GB2312" w:hAnsi="仿宋" w:hint="eastAsia"/>
          <w:sz w:val="24"/>
        </w:rPr>
        <w:lastRenderedPageBreak/>
        <w:t>1、设备到达交货地点前三日内，乙方应书面通知甲方有关合同号、货物名称、数量、发运日期及预计抵达日期，及对设备接收与保管的注意事项等情况，以便甲方指派代表到交货地点验收。如乙方未按照上述约定期限、方式、内容向甲方履行通知义务，则甲方有权拒绝收货，由此导致的损失和责任全部由乙方承担。</w:t>
      </w:r>
    </w:p>
    <w:p w:rsidR="007C5F48" w:rsidRDefault="00D20828">
      <w:pPr>
        <w:spacing w:line="360" w:lineRule="auto"/>
        <w:ind w:firstLineChars="200" w:firstLine="480"/>
        <w:rPr>
          <w:rFonts w:ascii="仿宋_GB2312" w:eastAsia="仿宋_GB2312" w:hAnsi="仿宋"/>
          <w:sz w:val="24"/>
        </w:rPr>
      </w:pPr>
      <w:r>
        <w:rPr>
          <w:rFonts w:ascii="仿宋_GB2312" w:eastAsia="仿宋_GB2312" w:hAnsi="仿宋" w:hint="eastAsia"/>
          <w:sz w:val="24"/>
        </w:rPr>
        <w:t>2、乙方应在供货时</w:t>
      </w:r>
      <w:bookmarkStart w:id="216" w:name="_Hlk499748893"/>
      <w:r>
        <w:rPr>
          <w:rFonts w:ascii="仿宋_GB2312" w:eastAsia="仿宋_GB2312" w:hAnsi="仿宋" w:hint="eastAsia"/>
          <w:sz w:val="24"/>
        </w:rPr>
        <w:t>一并提交全部货品的检测报告及合格证、质量保证书、保修单、装箱单等</w:t>
      </w:r>
      <w:bookmarkEnd w:id="216"/>
      <w:r>
        <w:rPr>
          <w:rFonts w:ascii="仿宋_GB2312" w:eastAsia="仿宋_GB2312" w:hAnsi="仿宋" w:hint="eastAsia"/>
          <w:sz w:val="24"/>
        </w:rPr>
        <w:t>，否则，甲方有权拒绝接收标的物。</w:t>
      </w:r>
    </w:p>
    <w:p w:rsidR="007C5F48" w:rsidRDefault="00D20828">
      <w:pPr>
        <w:spacing w:line="360" w:lineRule="auto"/>
        <w:ind w:firstLineChars="200" w:firstLine="480"/>
        <w:rPr>
          <w:rFonts w:ascii="仿宋_GB2312" w:eastAsia="仿宋_GB2312" w:hAnsi="仿宋"/>
          <w:sz w:val="24"/>
        </w:rPr>
      </w:pPr>
      <w:r>
        <w:rPr>
          <w:rFonts w:ascii="仿宋_GB2312" w:eastAsia="仿宋_GB2312" w:hAnsi="仿宋" w:hint="eastAsia"/>
          <w:sz w:val="24"/>
        </w:rPr>
        <w:t>3、验收工作步骤：</w:t>
      </w:r>
    </w:p>
    <w:p w:rsidR="007C5F48" w:rsidRDefault="00D20828">
      <w:pPr>
        <w:pStyle w:val="afb"/>
        <w:numPr>
          <w:ilvl w:val="0"/>
          <w:numId w:val="4"/>
        </w:numPr>
        <w:spacing w:line="360" w:lineRule="auto"/>
        <w:ind w:firstLineChars="0"/>
        <w:jc w:val="left"/>
        <w:rPr>
          <w:rFonts w:ascii="仿宋_GB2312" w:eastAsia="仿宋_GB2312" w:hAnsi="仿宋"/>
          <w:sz w:val="24"/>
        </w:rPr>
      </w:pPr>
      <w:r>
        <w:rPr>
          <w:rFonts w:ascii="仿宋_GB2312" w:eastAsia="仿宋_GB2312" w:hAnsi="仿宋" w:hint="eastAsia"/>
          <w:sz w:val="24"/>
        </w:rPr>
        <w:t>清点设备；设备到货后，甲方代表和乙方代表根据设备清单共同清点设备箱数及外包装情况，根据外箱标识的设备名称清点设备数量，验收结果应由双方代表签字认可。</w:t>
      </w:r>
    </w:p>
    <w:p w:rsidR="007C5F48" w:rsidRDefault="00D20828">
      <w:pPr>
        <w:pStyle w:val="afb"/>
        <w:numPr>
          <w:ilvl w:val="0"/>
          <w:numId w:val="4"/>
        </w:numPr>
        <w:spacing w:line="360" w:lineRule="auto"/>
        <w:ind w:firstLineChars="0"/>
        <w:jc w:val="left"/>
        <w:rPr>
          <w:rFonts w:ascii="仿宋_GB2312" w:eastAsia="仿宋_GB2312" w:hAnsi="仿宋"/>
          <w:sz w:val="24"/>
        </w:rPr>
      </w:pPr>
      <w:r>
        <w:rPr>
          <w:rFonts w:ascii="仿宋_GB2312" w:eastAsia="仿宋_GB2312" w:hAnsi="仿宋" w:hint="eastAsia"/>
          <w:sz w:val="24"/>
        </w:rPr>
        <w:t>系统安装调试，系统可以正常开启，网络可以访问。</w:t>
      </w:r>
    </w:p>
    <w:p w:rsidR="007C5F48" w:rsidRDefault="00D20828">
      <w:pPr>
        <w:pStyle w:val="afb"/>
        <w:numPr>
          <w:ilvl w:val="0"/>
          <w:numId w:val="4"/>
        </w:numPr>
        <w:spacing w:line="360" w:lineRule="auto"/>
        <w:ind w:firstLineChars="0"/>
        <w:jc w:val="left"/>
        <w:rPr>
          <w:rFonts w:ascii="仿宋_GB2312" w:eastAsia="仿宋_GB2312" w:hAnsi="仿宋"/>
          <w:sz w:val="24"/>
        </w:rPr>
      </w:pPr>
      <w:proofErr w:type="gramStart"/>
      <w:r>
        <w:rPr>
          <w:rFonts w:ascii="仿宋_GB2312" w:eastAsia="仿宋_GB2312" w:hAnsi="仿宋" w:hint="eastAsia"/>
          <w:sz w:val="24"/>
        </w:rPr>
        <w:t>灾备演练</w:t>
      </w:r>
      <w:proofErr w:type="gramEnd"/>
      <w:r>
        <w:rPr>
          <w:rFonts w:ascii="仿宋_GB2312" w:eastAsia="仿宋_GB2312" w:hAnsi="仿宋" w:hint="eastAsia"/>
          <w:sz w:val="24"/>
        </w:rPr>
        <w:t>无问题，关机，断电，网线中断可以正常切换。</w:t>
      </w:r>
    </w:p>
    <w:p w:rsidR="007C5F48" w:rsidRDefault="00D20828">
      <w:pPr>
        <w:pStyle w:val="afb"/>
        <w:numPr>
          <w:ilvl w:val="0"/>
          <w:numId w:val="4"/>
        </w:numPr>
        <w:spacing w:line="360" w:lineRule="auto"/>
        <w:ind w:firstLineChars="0"/>
        <w:jc w:val="left"/>
        <w:rPr>
          <w:rFonts w:ascii="仿宋_GB2312" w:eastAsia="仿宋_GB2312" w:hAnsi="仿宋"/>
          <w:sz w:val="24"/>
        </w:rPr>
      </w:pPr>
      <w:r>
        <w:rPr>
          <w:rFonts w:ascii="仿宋_GB2312" w:eastAsia="仿宋_GB2312" w:hAnsi="仿宋" w:hint="eastAsia"/>
          <w:sz w:val="24"/>
        </w:rPr>
        <w:t>系统可以正常备份和正常恢复。</w:t>
      </w:r>
    </w:p>
    <w:p w:rsidR="007C5F48" w:rsidRDefault="00D20828">
      <w:pPr>
        <w:pStyle w:val="afb"/>
        <w:numPr>
          <w:ilvl w:val="0"/>
          <w:numId w:val="4"/>
        </w:numPr>
        <w:spacing w:line="360" w:lineRule="auto"/>
        <w:ind w:firstLineChars="0"/>
        <w:jc w:val="left"/>
        <w:rPr>
          <w:rFonts w:ascii="仿宋_GB2312" w:eastAsia="仿宋_GB2312" w:hAnsi="仿宋"/>
          <w:sz w:val="24"/>
        </w:rPr>
      </w:pPr>
      <w:r>
        <w:rPr>
          <w:rFonts w:ascii="仿宋_GB2312" w:eastAsia="仿宋_GB2312" w:hAnsi="仿宋" w:hint="eastAsia"/>
          <w:sz w:val="24"/>
        </w:rPr>
        <w:t>系统测试验收；设备安装到位后，乙方负责安装调试操作系统及甲方提供的软件环境，配置用户及权限，培训产品的使用方法及注意事项。各设备能够正常运行后，由双方签署系统测试验收单。</w:t>
      </w:r>
    </w:p>
    <w:p w:rsidR="007C5F48" w:rsidRDefault="00D20828">
      <w:pPr>
        <w:spacing w:line="360" w:lineRule="auto"/>
        <w:ind w:firstLineChars="200" w:firstLine="480"/>
        <w:rPr>
          <w:rFonts w:ascii="仿宋_GB2312" w:eastAsia="仿宋_GB2312" w:hAnsi="仿宋"/>
          <w:sz w:val="24"/>
        </w:rPr>
      </w:pPr>
      <w:r>
        <w:rPr>
          <w:rFonts w:ascii="仿宋_GB2312" w:eastAsia="仿宋_GB2312" w:hAnsi="仿宋" w:hint="eastAsia"/>
          <w:sz w:val="24"/>
        </w:rPr>
        <w:t>4、如在验收过程中，甲方发现所接收的设备品牌、数量、型号、规格、产地或生产厂家、质量标准等内容不符合本合同约定，或存在外包装损坏或碰撞水渍等痕迹，或其他不符合本合同约定的情形，甲方有权拒收全部或部分设备，并有权拒绝签署验收单，因此而造成的甲方工程延误，由乙方负责。</w:t>
      </w:r>
    </w:p>
    <w:p w:rsidR="007C5F48" w:rsidRDefault="00D20828">
      <w:pPr>
        <w:spacing w:line="360" w:lineRule="auto"/>
        <w:ind w:firstLineChars="200" w:firstLine="480"/>
        <w:rPr>
          <w:rFonts w:ascii="仿宋_GB2312" w:eastAsia="仿宋_GB2312" w:hAnsi="仿宋"/>
          <w:sz w:val="24"/>
        </w:rPr>
      </w:pPr>
      <w:r>
        <w:rPr>
          <w:rFonts w:ascii="仿宋_GB2312" w:eastAsia="仿宋_GB2312" w:hAnsi="仿宋" w:hint="eastAsia"/>
          <w:sz w:val="24"/>
        </w:rPr>
        <w:t>5、发生本条款第3项所述情况，乙方应在甲方指定期限内采取补救措施并重新组织交货、验收工作，再行交货、验收的程序仍按本合同上述条款约定执行，乙方实际交货时间以最终完成补救措施时间为准。</w:t>
      </w:r>
    </w:p>
    <w:p w:rsidR="007C5F48" w:rsidRDefault="00D20828">
      <w:pPr>
        <w:spacing w:line="360" w:lineRule="auto"/>
        <w:ind w:firstLineChars="200" w:firstLine="480"/>
        <w:rPr>
          <w:rFonts w:ascii="仿宋_GB2312" w:eastAsia="仿宋_GB2312" w:hAnsi="仿宋"/>
          <w:sz w:val="24"/>
        </w:rPr>
      </w:pPr>
      <w:r>
        <w:rPr>
          <w:rFonts w:ascii="仿宋_GB2312" w:eastAsia="仿宋_GB2312" w:hAnsi="仿宋" w:hint="eastAsia"/>
          <w:sz w:val="24"/>
        </w:rPr>
        <w:t>七、保修：</w:t>
      </w:r>
    </w:p>
    <w:p w:rsidR="007C5F48" w:rsidRDefault="00D20828">
      <w:pPr>
        <w:spacing w:line="360" w:lineRule="auto"/>
        <w:ind w:firstLineChars="200" w:firstLine="480"/>
        <w:rPr>
          <w:rFonts w:ascii="仿宋_GB2312" w:eastAsia="仿宋_GB2312" w:hAnsi="仿宋"/>
          <w:sz w:val="24"/>
        </w:rPr>
      </w:pPr>
      <w:r>
        <w:rPr>
          <w:rFonts w:ascii="仿宋_GB2312" w:eastAsia="仿宋_GB2312" w:hAnsi="仿宋" w:hint="eastAsia"/>
          <w:sz w:val="24"/>
        </w:rPr>
        <w:t>1、保修期为：本合同项下所有设备自购买日期起，提供壹年原厂技术支持。</w:t>
      </w:r>
    </w:p>
    <w:p w:rsidR="007C5F48" w:rsidRDefault="00D20828">
      <w:pPr>
        <w:spacing w:line="360" w:lineRule="auto"/>
        <w:ind w:firstLineChars="200" w:firstLine="480"/>
        <w:rPr>
          <w:rFonts w:ascii="仿宋_GB2312" w:eastAsia="仿宋_GB2312" w:hAnsi="仿宋"/>
          <w:sz w:val="24"/>
        </w:rPr>
      </w:pPr>
      <w:r>
        <w:rPr>
          <w:rFonts w:ascii="仿宋_GB2312" w:eastAsia="仿宋_GB2312" w:hAnsi="仿宋" w:hint="eastAsia"/>
          <w:sz w:val="24"/>
        </w:rPr>
        <w:t xml:space="preserve">2、保修期内，本合同项下所有设备的维修、更换，均由乙方负责，并免收任何费用。若经无关联的第三方鉴定，设备故障系由甲方的过错行为造成的，则乙方对其所提供的修理服务和提供代用品的服务，可适当收取一定的费用（具体费用金额由甲、乙双方商定），鉴定费用由双方共同承担。 </w:t>
      </w:r>
    </w:p>
    <w:p w:rsidR="007C5F48" w:rsidRDefault="00D20828">
      <w:pPr>
        <w:spacing w:line="360" w:lineRule="auto"/>
        <w:ind w:firstLineChars="200" w:firstLine="480"/>
        <w:rPr>
          <w:rFonts w:ascii="仿宋_GB2312" w:eastAsia="仿宋_GB2312" w:hAnsi="仿宋"/>
          <w:sz w:val="24"/>
        </w:rPr>
      </w:pPr>
      <w:r>
        <w:rPr>
          <w:rFonts w:ascii="仿宋_GB2312" w:eastAsia="仿宋_GB2312" w:hAnsi="仿宋" w:hint="eastAsia"/>
          <w:sz w:val="24"/>
        </w:rPr>
        <w:lastRenderedPageBreak/>
        <w:t>乙方应结合本次项目涉及的软件、硬件制定应急备件清单，并承诺提供的备件放置于现场。</w:t>
      </w:r>
    </w:p>
    <w:p w:rsidR="007C5F48" w:rsidRDefault="00D20828">
      <w:pPr>
        <w:spacing w:line="360" w:lineRule="auto"/>
        <w:ind w:firstLineChars="200" w:firstLine="480"/>
        <w:rPr>
          <w:rFonts w:ascii="仿宋_GB2312" w:eastAsia="仿宋_GB2312" w:hAnsi="仿宋"/>
          <w:sz w:val="24"/>
        </w:rPr>
      </w:pPr>
      <w:r>
        <w:rPr>
          <w:rFonts w:ascii="仿宋_GB2312" w:eastAsia="仿宋_GB2312" w:hAnsi="仿宋" w:hint="eastAsia"/>
          <w:sz w:val="24"/>
        </w:rPr>
        <w:t>3、若设备尚在原厂保修期，则由乙方负责联系厂商提供7天*24小时的上门服务（具体服务条款详见原厂保修条例）；如遇特殊情况乙方有义务先向甲方提供修理或备用机服务，以保证甲方设备正常使用。</w:t>
      </w:r>
    </w:p>
    <w:p w:rsidR="007C5F48" w:rsidRDefault="00D20828">
      <w:pPr>
        <w:spacing w:line="360" w:lineRule="auto"/>
        <w:ind w:firstLineChars="200" w:firstLine="480"/>
        <w:rPr>
          <w:rFonts w:ascii="仿宋_GB2312" w:eastAsia="仿宋_GB2312" w:hAnsi="仿宋"/>
          <w:sz w:val="24"/>
        </w:rPr>
      </w:pPr>
      <w:r>
        <w:rPr>
          <w:rFonts w:ascii="仿宋_GB2312" w:eastAsia="仿宋_GB2312" w:hAnsi="仿宋" w:hint="eastAsia"/>
          <w:sz w:val="24"/>
        </w:rPr>
        <w:t>本合同签订后及货物使用中，如涉及增加或改进安全性的软件升级问题，无论甲方是否知晓或是否向乙方提出，</w:t>
      </w:r>
      <w:proofErr w:type="gramStart"/>
      <w:r>
        <w:rPr>
          <w:rFonts w:ascii="仿宋_GB2312" w:eastAsia="仿宋_GB2312" w:hAnsi="仿宋" w:hint="eastAsia"/>
          <w:sz w:val="24"/>
        </w:rPr>
        <w:t>乙方均</w:t>
      </w:r>
      <w:proofErr w:type="gramEnd"/>
      <w:r>
        <w:rPr>
          <w:rFonts w:ascii="仿宋_GB2312" w:eastAsia="仿宋_GB2312" w:hAnsi="仿宋" w:hint="eastAsia"/>
          <w:sz w:val="24"/>
        </w:rPr>
        <w:t>应当在其刚开始应用该软件时的第一时间内，立即主动、无条件的给予免费更新并调试完好；如遇甲方应用软件维护或使用过程中出现问题，乙方应在保修期内无条件、不限次数、2小时内提供现场解决方案。</w:t>
      </w:r>
    </w:p>
    <w:p w:rsidR="007C5F48" w:rsidRDefault="00D20828">
      <w:pPr>
        <w:spacing w:line="360" w:lineRule="auto"/>
        <w:ind w:firstLineChars="200" w:firstLine="480"/>
        <w:rPr>
          <w:rFonts w:ascii="仿宋_GB2312" w:eastAsia="仿宋_GB2312" w:hAnsi="仿宋"/>
          <w:sz w:val="24"/>
        </w:rPr>
      </w:pPr>
      <w:r>
        <w:rPr>
          <w:rFonts w:ascii="仿宋_GB2312" w:eastAsia="仿宋_GB2312" w:hAnsi="仿宋" w:hint="eastAsia"/>
          <w:sz w:val="24"/>
        </w:rPr>
        <w:t>4、在保修期内，本合同项下设备质量不符合要求或存在缺陷，乙方应尽快予以修理、更换，经修理、</w:t>
      </w:r>
      <w:proofErr w:type="gramStart"/>
      <w:r>
        <w:rPr>
          <w:rFonts w:ascii="仿宋_GB2312" w:eastAsia="仿宋_GB2312" w:hAnsi="仿宋" w:hint="eastAsia"/>
          <w:sz w:val="24"/>
        </w:rPr>
        <w:t>更换仍</w:t>
      </w:r>
      <w:proofErr w:type="gramEnd"/>
      <w:r>
        <w:rPr>
          <w:rFonts w:ascii="仿宋_GB2312" w:eastAsia="仿宋_GB2312" w:hAnsi="仿宋" w:hint="eastAsia"/>
          <w:sz w:val="24"/>
        </w:rPr>
        <w:t>有缺陷不符合要求的，乙方应予以退货，相关费用以及因此甲方造成的损失均由乙方承担；在保修期内，如更换质量不符要求或存在缺陷的产品部件，则更换后的设备部件的保修期应自该部件被更换之日起重新计算。</w:t>
      </w:r>
    </w:p>
    <w:p w:rsidR="007C5F48" w:rsidRDefault="00D20828">
      <w:pPr>
        <w:spacing w:line="360" w:lineRule="auto"/>
        <w:ind w:firstLineChars="200" w:firstLine="480"/>
        <w:rPr>
          <w:rFonts w:ascii="仿宋_GB2312" w:eastAsia="仿宋_GB2312" w:hAnsi="仿宋"/>
          <w:sz w:val="24"/>
        </w:rPr>
      </w:pPr>
      <w:r>
        <w:rPr>
          <w:rFonts w:ascii="仿宋_GB2312" w:eastAsia="仿宋_GB2312" w:hAnsi="仿宋" w:hint="eastAsia"/>
          <w:sz w:val="24"/>
        </w:rPr>
        <w:t>5、在保修期后乙方有责任继续为甲方提供设备维修、更换，并只收取成本费。</w:t>
      </w:r>
    </w:p>
    <w:p w:rsidR="007C5F48" w:rsidRDefault="00D20828">
      <w:pPr>
        <w:spacing w:line="360" w:lineRule="auto"/>
        <w:ind w:firstLineChars="200" w:firstLine="480"/>
        <w:rPr>
          <w:rFonts w:ascii="仿宋_GB2312" w:eastAsia="仿宋_GB2312" w:hAnsi="仿宋"/>
          <w:sz w:val="24"/>
        </w:rPr>
      </w:pPr>
      <w:r>
        <w:rPr>
          <w:rFonts w:ascii="仿宋_GB2312" w:eastAsia="仿宋_GB2312" w:hAnsi="仿宋" w:hint="eastAsia"/>
          <w:sz w:val="24"/>
        </w:rPr>
        <w:t>6、甲方在购买设备后，甲方或者甲方委托第三方在设备上安装系统及数据库等软件项目时，如需乙方配合提供硬件设备的使用、配置说明、连接方法时，乙方有责任及时提供说明并配合甲方完成安装。</w:t>
      </w:r>
    </w:p>
    <w:p w:rsidR="007C5F48" w:rsidRDefault="00D20828">
      <w:pPr>
        <w:spacing w:line="360" w:lineRule="auto"/>
        <w:ind w:firstLineChars="200" w:firstLine="480"/>
        <w:rPr>
          <w:rFonts w:ascii="仿宋_GB2312" w:eastAsia="仿宋_GB2312" w:hAnsi="仿宋"/>
          <w:sz w:val="24"/>
        </w:rPr>
      </w:pPr>
      <w:r>
        <w:rPr>
          <w:rFonts w:ascii="仿宋_GB2312" w:eastAsia="仿宋_GB2312" w:hAnsi="仿宋" w:hint="eastAsia"/>
          <w:sz w:val="24"/>
        </w:rPr>
        <w:t>双方保证事项：</w:t>
      </w:r>
    </w:p>
    <w:p w:rsidR="007C5F48" w:rsidRDefault="00D20828">
      <w:pPr>
        <w:spacing w:line="360" w:lineRule="auto"/>
        <w:ind w:firstLineChars="200" w:firstLine="480"/>
        <w:rPr>
          <w:rFonts w:ascii="仿宋_GB2312" w:eastAsia="仿宋_GB2312" w:hAnsi="仿宋"/>
          <w:sz w:val="24"/>
        </w:rPr>
      </w:pPr>
      <w:r>
        <w:rPr>
          <w:rFonts w:ascii="仿宋_GB2312" w:eastAsia="仿宋_GB2312" w:hAnsi="仿宋" w:hint="eastAsia"/>
          <w:sz w:val="24"/>
        </w:rPr>
        <w:t>甲方保证：按合同规定及时对设备进行验收并付款。</w:t>
      </w:r>
    </w:p>
    <w:p w:rsidR="007C5F48" w:rsidRDefault="00D20828">
      <w:pPr>
        <w:spacing w:line="360" w:lineRule="auto"/>
        <w:ind w:firstLineChars="200" w:firstLine="480"/>
        <w:rPr>
          <w:rFonts w:ascii="仿宋_GB2312" w:eastAsia="仿宋_GB2312" w:hAnsi="仿宋"/>
          <w:sz w:val="24"/>
        </w:rPr>
      </w:pPr>
      <w:r>
        <w:rPr>
          <w:rFonts w:ascii="仿宋_GB2312" w:eastAsia="仿宋_GB2312" w:hAnsi="仿宋" w:hint="eastAsia"/>
          <w:sz w:val="24"/>
        </w:rPr>
        <w:t>2、乙方保证：在指定的时间将货物完好无损的送到甲方指定地点。同时，乙方应就甲方提供的设备清单（</w:t>
      </w:r>
      <w:proofErr w:type="gramStart"/>
      <w:r>
        <w:rPr>
          <w:rFonts w:ascii="仿宋_GB2312" w:eastAsia="仿宋_GB2312" w:hAnsi="仿宋" w:hint="eastAsia"/>
          <w:sz w:val="24"/>
        </w:rPr>
        <w:t>见合同</w:t>
      </w:r>
      <w:proofErr w:type="gramEnd"/>
      <w:r>
        <w:rPr>
          <w:rFonts w:ascii="仿宋_GB2312" w:eastAsia="仿宋_GB2312" w:hAnsi="仿宋" w:hint="eastAsia"/>
          <w:sz w:val="24"/>
        </w:rPr>
        <w:t>第一条）进行配置检查，以保证甲方所购设备的准确性、完整性，并能满足甲方的技术要求。乙方承诺，乙方所提供的设备符合国家与地方的设备规范以及行业质量/技术标准，具备国际、国内安全产品认证书和质量合格证书；并符合甲方认可的设计方案的规定，满足项目工程的功能需要；乙方所提供设备为合同约定品牌的生产产地厂家原厂生产的全新的、未曾使用过的产品，设备及主要部件为进口的，乙方保证所提供产品均为国外产地原厂生产产品，而</w:t>
      </w:r>
      <w:proofErr w:type="gramStart"/>
      <w:r>
        <w:rPr>
          <w:rFonts w:ascii="仿宋_GB2312" w:eastAsia="仿宋_GB2312" w:hAnsi="仿宋" w:hint="eastAsia"/>
          <w:sz w:val="24"/>
        </w:rPr>
        <w:t>非国内</w:t>
      </w:r>
      <w:proofErr w:type="gramEnd"/>
      <w:r>
        <w:rPr>
          <w:rFonts w:ascii="仿宋_GB2312" w:eastAsia="仿宋_GB2312" w:hAnsi="仿宋" w:hint="eastAsia"/>
          <w:sz w:val="24"/>
        </w:rPr>
        <w:t>生产出口后又进口产品；且全部设备的制造符合国家</w:t>
      </w:r>
      <w:r>
        <w:rPr>
          <w:rFonts w:ascii="仿宋_GB2312" w:eastAsia="仿宋_GB2312" w:hAnsi="仿宋" w:hint="eastAsia"/>
          <w:sz w:val="24"/>
        </w:rPr>
        <w:lastRenderedPageBreak/>
        <w:t>颁布的相关安全规范、技术条件。</w:t>
      </w:r>
    </w:p>
    <w:p w:rsidR="007C5F48" w:rsidRDefault="00D20828">
      <w:pPr>
        <w:spacing w:line="360" w:lineRule="auto"/>
        <w:ind w:firstLineChars="200" w:firstLine="480"/>
        <w:rPr>
          <w:rFonts w:ascii="仿宋_GB2312" w:eastAsia="仿宋_GB2312" w:hAnsi="仿宋"/>
          <w:sz w:val="24"/>
        </w:rPr>
      </w:pPr>
      <w:r>
        <w:rPr>
          <w:rFonts w:ascii="仿宋_GB2312" w:eastAsia="仿宋_GB2312" w:hAnsi="仿宋" w:hint="eastAsia"/>
          <w:sz w:val="24"/>
        </w:rPr>
        <w:t>2.1本合同项下设备是原厂家包装或为适合长途运输在原厂家包装</w:t>
      </w:r>
      <w:proofErr w:type="gramStart"/>
      <w:r>
        <w:rPr>
          <w:rFonts w:ascii="仿宋_GB2312" w:eastAsia="仿宋_GB2312" w:hAnsi="仿宋" w:hint="eastAsia"/>
          <w:sz w:val="24"/>
        </w:rPr>
        <w:t>外重新</w:t>
      </w:r>
      <w:proofErr w:type="gramEnd"/>
      <w:r>
        <w:rPr>
          <w:rFonts w:ascii="仿宋_GB2312" w:eastAsia="仿宋_GB2312" w:hAnsi="仿宋" w:hint="eastAsia"/>
          <w:sz w:val="24"/>
        </w:rPr>
        <w:t>加固包装、未开封（海关例行检查除外）全新并未使用过的，其名称、数量、型号、生产国别及生产厂均与设备清单一致，生产厂为设备提供的部件、说明完整齐备。</w:t>
      </w:r>
    </w:p>
    <w:p w:rsidR="007C5F48" w:rsidRDefault="00D20828">
      <w:pPr>
        <w:spacing w:line="360" w:lineRule="auto"/>
        <w:ind w:firstLineChars="200" w:firstLine="480"/>
        <w:rPr>
          <w:rFonts w:ascii="仿宋_GB2312" w:eastAsia="仿宋_GB2312" w:hAnsi="仿宋"/>
          <w:sz w:val="24"/>
        </w:rPr>
      </w:pPr>
      <w:r>
        <w:rPr>
          <w:rFonts w:ascii="仿宋_GB2312" w:eastAsia="仿宋_GB2312" w:hAnsi="仿宋" w:hint="eastAsia"/>
          <w:sz w:val="24"/>
        </w:rPr>
        <w:t>2.2按时完整地将设备运抵交货地点。设备在制造、运输、安装调试过程中的所有风险由乙方承担，乙方应自行承担设备最终验收合格，交付甲方使用前的全部费用、责任和风险。</w:t>
      </w:r>
    </w:p>
    <w:p w:rsidR="007C5F48" w:rsidRDefault="00D20828">
      <w:pPr>
        <w:spacing w:line="360" w:lineRule="auto"/>
        <w:ind w:firstLineChars="200" w:firstLine="480"/>
        <w:rPr>
          <w:rFonts w:ascii="仿宋_GB2312" w:eastAsia="仿宋_GB2312" w:hAnsi="仿宋"/>
          <w:sz w:val="24"/>
        </w:rPr>
      </w:pPr>
      <w:r>
        <w:rPr>
          <w:rFonts w:ascii="仿宋_GB2312" w:eastAsia="仿宋_GB2312" w:hAnsi="仿宋" w:hint="eastAsia"/>
          <w:sz w:val="24"/>
        </w:rPr>
        <w:t>2.3及时通知甲方并与其共同验收。</w:t>
      </w:r>
    </w:p>
    <w:p w:rsidR="007C5F48" w:rsidRDefault="00D20828">
      <w:pPr>
        <w:spacing w:line="360" w:lineRule="auto"/>
        <w:ind w:firstLineChars="200" w:firstLine="480"/>
        <w:rPr>
          <w:rFonts w:ascii="仿宋_GB2312" w:eastAsia="仿宋_GB2312" w:hAnsi="仿宋"/>
          <w:sz w:val="24"/>
        </w:rPr>
      </w:pPr>
      <w:r>
        <w:rPr>
          <w:rFonts w:ascii="仿宋_GB2312" w:eastAsia="仿宋_GB2312" w:hAnsi="仿宋" w:hint="eastAsia"/>
          <w:sz w:val="24"/>
        </w:rPr>
        <w:t>2.4对所提供的设备拥有完整、合法的所有权，其对设备所有权的处置不受任何第三方的限制，并不会导致产生诉讼或调查、处罚等类似程序。如甲方因使用设备而面临索赔或被认定侵权，由此给甲方造成的损失，由乙方承担全部责任，其承担范围包括但不限于：生效判决书、仲裁书、调解书中所确定的赔偿金额、和解协议确定的赔偿金额、诉讼费或仲裁费和与诉讼或仲裁相关的费用、律师费、差旅费、公证费等。</w:t>
      </w:r>
    </w:p>
    <w:p w:rsidR="007C5F48" w:rsidRDefault="00D20828">
      <w:pPr>
        <w:spacing w:line="360" w:lineRule="auto"/>
        <w:ind w:firstLineChars="200" w:firstLine="480"/>
        <w:rPr>
          <w:rFonts w:ascii="仿宋_GB2312" w:eastAsia="仿宋_GB2312" w:hAnsi="仿宋"/>
          <w:sz w:val="24"/>
        </w:rPr>
      </w:pPr>
      <w:r>
        <w:rPr>
          <w:rFonts w:ascii="仿宋_GB2312" w:eastAsia="仿宋_GB2312" w:hAnsi="仿宋" w:hint="eastAsia"/>
          <w:sz w:val="24"/>
        </w:rPr>
        <w:t>2.5 乙方承诺，因乙方所提供设备不符合本合同约定的质量标准，由此给甲方造成的损失，乙方承担全部责任。</w:t>
      </w:r>
    </w:p>
    <w:p w:rsidR="007C5F48" w:rsidRDefault="007C5F48">
      <w:pPr>
        <w:spacing w:line="360" w:lineRule="auto"/>
        <w:ind w:firstLineChars="200" w:firstLine="480"/>
        <w:rPr>
          <w:rFonts w:ascii="仿宋_GB2312" w:eastAsia="仿宋_GB2312" w:hAnsi="仿宋"/>
          <w:sz w:val="24"/>
        </w:rPr>
      </w:pPr>
    </w:p>
    <w:p w:rsidR="007C5F48" w:rsidRDefault="00D20828">
      <w:pPr>
        <w:spacing w:line="360" w:lineRule="auto"/>
        <w:ind w:firstLineChars="200" w:firstLine="480"/>
        <w:rPr>
          <w:rFonts w:ascii="仿宋_GB2312" w:eastAsia="仿宋_GB2312" w:hAnsi="仿宋"/>
          <w:sz w:val="24"/>
        </w:rPr>
      </w:pPr>
      <w:r>
        <w:rPr>
          <w:rFonts w:ascii="仿宋_GB2312" w:eastAsia="仿宋_GB2312" w:hAnsi="仿宋" w:hint="eastAsia"/>
          <w:sz w:val="24"/>
        </w:rPr>
        <w:t>九、 保密义务：</w:t>
      </w:r>
    </w:p>
    <w:p w:rsidR="007C5F48" w:rsidRDefault="00D20828">
      <w:pPr>
        <w:spacing w:line="360" w:lineRule="auto"/>
        <w:ind w:firstLineChars="200" w:firstLine="480"/>
        <w:rPr>
          <w:rFonts w:ascii="仿宋_GB2312" w:eastAsia="仿宋_GB2312" w:hAnsi="仿宋"/>
          <w:sz w:val="24"/>
        </w:rPr>
      </w:pPr>
      <w:r>
        <w:rPr>
          <w:rFonts w:ascii="仿宋_GB2312" w:eastAsia="仿宋_GB2312" w:hAnsi="仿宋" w:hint="eastAsia"/>
          <w:sz w:val="24"/>
        </w:rPr>
        <w:t>1、双方确认本合同条款及其附件内的信息为保密信息，双方均有保密的义务，未经对方的事前书面许可，任何一方不得将其泄露给任何第三方。</w:t>
      </w:r>
    </w:p>
    <w:p w:rsidR="007C5F48" w:rsidRDefault="00D20828">
      <w:pPr>
        <w:spacing w:line="360" w:lineRule="auto"/>
        <w:ind w:firstLineChars="200" w:firstLine="480"/>
        <w:rPr>
          <w:rFonts w:ascii="仿宋_GB2312" w:eastAsia="仿宋_GB2312" w:hAnsi="仿宋"/>
          <w:sz w:val="24"/>
        </w:rPr>
      </w:pPr>
      <w:r>
        <w:rPr>
          <w:rFonts w:ascii="仿宋_GB2312" w:eastAsia="仿宋_GB2312" w:hAnsi="仿宋" w:hint="eastAsia"/>
          <w:sz w:val="24"/>
        </w:rPr>
        <w:t>对在合作过程中所获知的对方的商业、技术秘密双方均负有保密义务，</w:t>
      </w:r>
    </w:p>
    <w:p w:rsidR="007C5F48" w:rsidRDefault="00D20828">
      <w:pPr>
        <w:spacing w:line="360" w:lineRule="auto"/>
        <w:ind w:firstLineChars="200" w:firstLine="480"/>
        <w:rPr>
          <w:rFonts w:ascii="仿宋_GB2312" w:eastAsia="仿宋_GB2312" w:hAnsi="仿宋"/>
          <w:sz w:val="24"/>
        </w:rPr>
      </w:pPr>
      <w:r>
        <w:rPr>
          <w:rFonts w:ascii="仿宋_GB2312" w:eastAsia="仿宋_GB2312" w:hAnsi="仿宋" w:hint="eastAsia"/>
          <w:sz w:val="24"/>
        </w:rPr>
        <w:t>任何一方不得将获知的对方商业、技术秘密泄露给任何第三方。</w:t>
      </w:r>
    </w:p>
    <w:p w:rsidR="007C5F48" w:rsidRDefault="00D20828">
      <w:pPr>
        <w:spacing w:line="360" w:lineRule="auto"/>
        <w:ind w:firstLineChars="200" w:firstLine="480"/>
        <w:rPr>
          <w:rFonts w:ascii="仿宋_GB2312" w:eastAsia="仿宋_GB2312" w:hAnsi="仿宋"/>
          <w:sz w:val="24"/>
        </w:rPr>
      </w:pPr>
      <w:r>
        <w:rPr>
          <w:rFonts w:ascii="仿宋_GB2312" w:eastAsia="仿宋_GB2312" w:hAnsi="仿宋" w:hint="eastAsia"/>
          <w:sz w:val="24"/>
        </w:rPr>
        <w:t>保密期限为长期有效。</w:t>
      </w:r>
    </w:p>
    <w:p w:rsidR="007C5F48" w:rsidRDefault="00D20828">
      <w:pPr>
        <w:spacing w:line="360" w:lineRule="auto"/>
        <w:ind w:firstLineChars="200" w:firstLine="480"/>
        <w:rPr>
          <w:rFonts w:ascii="仿宋_GB2312" w:eastAsia="仿宋_GB2312" w:hAnsi="仿宋"/>
          <w:sz w:val="24"/>
        </w:rPr>
      </w:pPr>
      <w:r>
        <w:rPr>
          <w:rFonts w:ascii="仿宋_GB2312" w:eastAsia="仿宋_GB2312" w:hAnsi="仿宋" w:hint="eastAsia"/>
          <w:sz w:val="24"/>
        </w:rPr>
        <w:t>4、任何一方违反上述保密义务，都应承担另一方因此造成的所有损失。</w:t>
      </w:r>
    </w:p>
    <w:p w:rsidR="007C5F48" w:rsidRDefault="00D20828">
      <w:pPr>
        <w:spacing w:line="360" w:lineRule="auto"/>
        <w:ind w:firstLineChars="200" w:firstLine="480"/>
        <w:rPr>
          <w:rFonts w:ascii="仿宋_GB2312" w:eastAsia="仿宋_GB2312" w:hAnsi="仿宋"/>
          <w:sz w:val="24"/>
        </w:rPr>
      </w:pPr>
      <w:r>
        <w:rPr>
          <w:rFonts w:ascii="仿宋_GB2312" w:eastAsia="仿宋_GB2312" w:hAnsi="仿宋" w:hint="eastAsia"/>
          <w:sz w:val="24"/>
        </w:rPr>
        <w:t>十、违约责任：</w:t>
      </w:r>
    </w:p>
    <w:p w:rsidR="007C5F48" w:rsidRDefault="00D20828">
      <w:pPr>
        <w:spacing w:line="360" w:lineRule="auto"/>
        <w:ind w:firstLineChars="200" w:firstLine="480"/>
        <w:rPr>
          <w:rFonts w:ascii="仿宋_GB2312" w:eastAsia="仿宋_GB2312" w:hAnsi="仿宋"/>
          <w:sz w:val="24"/>
        </w:rPr>
      </w:pPr>
      <w:r>
        <w:rPr>
          <w:rFonts w:ascii="仿宋_GB2312" w:eastAsia="仿宋_GB2312" w:hAnsi="仿宋" w:hint="eastAsia"/>
          <w:sz w:val="24"/>
        </w:rPr>
        <w:t>1、除本合同第十一条所述不可抗力原因外，如乙方不能如期交货，甲方有权解除本合同并要求乙方退还甲方已支付的任何款项及利息；或经甲方同意并在乙方支付赔偿费用的条件下延期交货。赔偿的计算办法为每逾期一日，应按照本合同总价的0.05%计算。该赔偿金将从支付乙方的设备价款中扣除。</w:t>
      </w:r>
    </w:p>
    <w:p w:rsidR="007C5F48" w:rsidRDefault="00D20828">
      <w:pPr>
        <w:spacing w:line="360" w:lineRule="auto"/>
        <w:ind w:firstLineChars="200" w:firstLine="480"/>
        <w:rPr>
          <w:rFonts w:ascii="仿宋_GB2312" w:eastAsia="仿宋_GB2312" w:hAnsi="仿宋"/>
          <w:sz w:val="24"/>
        </w:rPr>
      </w:pPr>
      <w:r>
        <w:rPr>
          <w:rFonts w:ascii="仿宋_GB2312" w:eastAsia="仿宋_GB2312" w:hAnsi="仿宋" w:hint="eastAsia"/>
          <w:sz w:val="24"/>
        </w:rPr>
        <w:t>2、若经验收不合格，甲方有权拒绝支付不合格部分货物的货款。</w:t>
      </w:r>
    </w:p>
    <w:p w:rsidR="007C5F48" w:rsidRDefault="00D20828">
      <w:pPr>
        <w:spacing w:line="360" w:lineRule="auto"/>
        <w:ind w:firstLineChars="200" w:firstLine="480"/>
        <w:rPr>
          <w:rFonts w:ascii="仿宋_GB2312" w:eastAsia="仿宋_GB2312" w:hAnsi="仿宋"/>
          <w:sz w:val="24"/>
        </w:rPr>
      </w:pPr>
      <w:r>
        <w:rPr>
          <w:rFonts w:ascii="仿宋_GB2312" w:eastAsia="仿宋_GB2312" w:hAnsi="仿宋" w:hint="eastAsia"/>
          <w:sz w:val="24"/>
        </w:rPr>
        <w:lastRenderedPageBreak/>
        <w:t>3、乙方未履行本合同义务，或履行本合同义务不符合本合同的要求，甲方有权选择要求乙方继续履行义务，或者解除本合同。甲方要求乙方继续履行的，乙方除继续履行本合同义务外，还应自本合同约定的履行合同义务之日，或自甲方发现本合同产品不符合本合同约定的质量标准或技术指标之日起至该违约事项得到令甲方满意的解决之日</w:t>
      </w:r>
      <w:proofErr w:type="gramStart"/>
      <w:r>
        <w:rPr>
          <w:rFonts w:ascii="仿宋_GB2312" w:eastAsia="仿宋_GB2312" w:hAnsi="仿宋" w:hint="eastAsia"/>
          <w:sz w:val="24"/>
        </w:rPr>
        <w:t>止按照</w:t>
      </w:r>
      <w:proofErr w:type="gramEnd"/>
      <w:r>
        <w:rPr>
          <w:rFonts w:ascii="仿宋_GB2312" w:eastAsia="仿宋_GB2312" w:hAnsi="仿宋" w:hint="eastAsia"/>
          <w:sz w:val="24"/>
        </w:rPr>
        <w:t>本合同总金额的每日以0.05% 向甲方支付违约金。如甲方选择解除本合同，则乙方除返还甲方支付的本合同价款外，还应按本合同总金额的10%向甲方支付违约金。</w:t>
      </w:r>
    </w:p>
    <w:p w:rsidR="007C5F48" w:rsidRDefault="00D20828">
      <w:pPr>
        <w:spacing w:line="360" w:lineRule="auto"/>
        <w:ind w:firstLineChars="200" w:firstLine="480"/>
        <w:rPr>
          <w:rFonts w:ascii="仿宋_GB2312" w:eastAsia="仿宋_GB2312" w:hAnsi="仿宋"/>
          <w:sz w:val="24"/>
        </w:rPr>
      </w:pPr>
      <w:r>
        <w:rPr>
          <w:rFonts w:ascii="仿宋_GB2312" w:eastAsia="仿宋_GB2312" w:hAnsi="仿宋" w:hint="eastAsia"/>
          <w:sz w:val="24"/>
        </w:rPr>
        <w:t>4、在质量保证期和保修期内，如由于乙方设备有瑕疵或其他性能与合同规定有不符之处，乙方除应负责弥补瑕疵、处理或替换出现故障的部件和设备的所有费用外，还应自甲方通知乙方违约之日起至该瑕疵或其他不符合约定质量的问题得到令甲方满意的弥补和解决之日</w:t>
      </w:r>
      <w:proofErr w:type="gramStart"/>
      <w:r>
        <w:rPr>
          <w:rFonts w:ascii="仿宋_GB2312" w:eastAsia="仿宋_GB2312" w:hAnsi="仿宋" w:hint="eastAsia"/>
          <w:sz w:val="24"/>
        </w:rPr>
        <w:t>止按照</w:t>
      </w:r>
      <w:proofErr w:type="gramEnd"/>
      <w:r>
        <w:rPr>
          <w:rFonts w:ascii="仿宋_GB2312" w:eastAsia="仿宋_GB2312" w:hAnsi="仿宋" w:hint="eastAsia"/>
          <w:sz w:val="24"/>
        </w:rPr>
        <w:t>本合同总金额的每日以0.05%向甲方支付违约金。</w:t>
      </w:r>
    </w:p>
    <w:p w:rsidR="007C5F48" w:rsidRDefault="00D20828">
      <w:pPr>
        <w:spacing w:line="360" w:lineRule="auto"/>
        <w:ind w:firstLineChars="200" w:firstLine="480"/>
        <w:rPr>
          <w:rFonts w:ascii="仿宋_GB2312" w:eastAsia="仿宋_GB2312" w:hAnsi="仿宋"/>
          <w:sz w:val="24"/>
        </w:rPr>
      </w:pPr>
      <w:r>
        <w:rPr>
          <w:rFonts w:ascii="仿宋_GB2312" w:eastAsia="仿宋_GB2312" w:hAnsi="仿宋" w:hint="eastAsia"/>
          <w:sz w:val="24"/>
        </w:rPr>
        <w:t>5、在质量保证期和保修期内，若由于乙方违反本合同的约定，未能在双方约定的时间内响应或恢复设备系统正常，应自甲方通知乙方违约之日起至项目系统恢复正常运行之</w:t>
      </w:r>
      <w:proofErr w:type="gramStart"/>
      <w:r>
        <w:rPr>
          <w:rFonts w:ascii="仿宋_GB2312" w:eastAsia="仿宋_GB2312" w:hAnsi="仿宋" w:hint="eastAsia"/>
          <w:sz w:val="24"/>
        </w:rPr>
        <w:t>日止按该</w:t>
      </w:r>
      <w:proofErr w:type="gramEnd"/>
      <w:r>
        <w:rPr>
          <w:rFonts w:ascii="仿宋_GB2312" w:eastAsia="仿宋_GB2312" w:hAnsi="仿宋" w:hint="eastAsia"/>
          <w:sz w:val="24"/>
        </w:rPr>
        <w:t>延迟履行自然天数按合同总金额的日0.05% 向甲方支付违约金。</w:t>
      </w:r>
    </w:p>
    <w:p w:rsidR="007C5F48" w:rsidRDefault="00D20828">
      <w:pPr>
        <w:spacing w:line="360" w:lineRule="auto"/>
        <w:ind w:firstLineChars="200" w:firstLine="480"/>
        <w:rPr>
          <w:rFonts w:ascii="仿宋_GB2312" w:eastAsia="仿宋_GB2312" w:hAnsi="仿宋"/>
          <w:sz w:val="24"/>
        </w:rPr>
      </w:pPr>
      <w:r>
        <w:rPr>
          <w:rFonts w:ascii="仿宋_GB2312" w:eastAsia="仿宋_GB2312" w:hAnsi="仿宋" w:hint="eastAsia"/>
          <w:sz w:val="24"/>
        </w:rPr>
        <w:t>6、乙方不履行或履行义务不符合本合同约定，甲方依本合同约定而解除本合同的，本合同自甲方解除合同通知送达乙方之日起解除。乙方应于合同解除后五日内退还已收取全部未实际履行的合同价款，并应按合同总金额的10%向甲方支付违约金。</w:t>
      </w:r>
    </w:p>
    <w:p w:rsidR="007C5F48" w:rsidRDefault="00D20828">
      <w:pPr>
        <w:spacing w:line="360" w:lineRule="auto"/>
        <w:ind w:firstLineChars="200" w:firstLine="480"/>
        <w:rPr>
          <w:rFonts w:ascii="仿宋_GB2312" w:eastAsia="仿宋_GB2312" w:hAnsi="仿宋"/>
          <w:sz w:val="24"/>
        </w:rPr>
      </w:pPr>
      <w:r>
        <w:rPr>
          <w:rFonts w:ascii="仿宋_GB2312" w:eastAsia="仿宋_GB2312" w:hAnsi="仿宋" w:hint="eastAsia"/>
          <w:sz w:val="24"/>
        </w:rPr>
        <w:t>7、在乙方全面履行本合同约定责任与义务前提下，若甲方未按时付款，赔偿金按上述方法计算。</w:t>
      </w:r>
    </w:p>
    <w:p w:rsidR="007C5F48" w:rsidRDefault="00D20828">
      <w:pPr>
        <w:spacing w:line="360" w:lineRule="auto"/>
        <w:ind w:firstLineChars="200" w:firstLine="480"/>
        <w:rPr>
          <w:rFonts w:ascii="仿宋_GB2312" w:eastAsia="仿宋_GB2312" w:hAnsi="仿宋"/>
          <w:sz w:val="24"/>
        </w:rPr>
      </w:pPr>
      <w:r>
        <w:rPr>
          <w:rFonts w:ascii="仿宋_GB2312" w:eastAsia="仿宋_GB2312" w:hAnsi="仿宋" w:hint="eastAsia"/>
          <w:sz w:val="24"/>
        </w:rPr>
        <w:t>8、乙方应当向甲方支付违约金或赔偿金的，应当在甲方发出索赔通知后 10 日之内支付给甲方。甲方尚有未向乙方支付的款项的，乙方同意甲方有权从未支付款项中抵扣相应数额的款项。</w:t>
      </w:r>
    </w:p>
    <w:p w:rsidR="007C5F48" w:rsidRDefault="00D20828">
      <w:pPr>
        <w:spacing w:line="360" w:lineRule="auto"/>
        <w:ind w:firstLineChars="200" w:firstLine="480"/>
        <w:rPr>
          <w:rFonts w:ascii="仿宋_GB2312" w:eastAsia="仿宋_GB2312" w:hAnsi="仿宋"/>
          <w:sz w:val="24"/>
        </w:rPr>
      </w:pPr>
      <w:r>
        <w:rPr>
          <w:rFonts w:ascii="仿宋_GB2312" w:eastAsia="仿宋_GB2312" w:hAnsi="仿宋" w:hint="eastAsia"/>
          <w:sz w:val="24"/>
        </w:rPr>
        <w:t>9、有下列情形之一的，甲方有权单方解除本合同部分或全部内容：</w:t>
      </w:r>
    </w:p>
    <w:p w:rsidR="007C5F48" w:rsidRDefault="00D20828">
      <w:pPr>
        <w:spacing w:line="360" w:lineRule="auto"/>
        <w:ind w:firstLineChars="200" w:firstLine="480"/>
        <w:rPr>
          <w:rFonts w:ascii="仿宋_GB2312" w:eastAsia="仿宋_GB2312" w:hAnsi="仿宋"/>
          <w:sz w:val="24"/>
        </w:rPr>
      </w:pPr>
      <w:r>
        <w:rPr>
          <w:rFonts w:ascii="仿宋_GB2312" w:eastAsia="仿宋_GB2312" w:hAnsi="仿宋" w:hint="eastAsia"/>
          <w:sz w:val="24"/>
        </w:rPr>
        <w:t>1）乙方在本合同约定的履行供货义务的履行期限届满后，仍未履行义务；</w:t>
      </w:r>
    </w:p>
    <w:p w:rsidR="007C5F48" w:rsidRDefault="00D20828">
      <w:pPr>
        <w:spacing w:line="360" w:lineRule="auto"/>
        <w:ind w:firstLineChars="200" w:firstLine="480"/>
        <w:rPr>
          <w:rFonts w:ascii="仿宋_GB2312" w:eastAsia="仿宋_GB2312" w:hAnsi="仿宋"/>
          <w:sz w:val="24"/>
        </w:rPr>
      </w:pPr>
      <w:r>
        <w:rPr>
          <w:rFonts w:ascii="仿宋_GB2312" w:eastAsia="仿宋_GB2312" w:hAnsi="仿宋" w:hint="eastAsia"/>
          <w:sz w:val="24"/>
        </w:rPr>
        <w:t>2）乙方在本合同约定的履行供货义务的履行期限届满仍未完成应履行的义务，甲方认为乙方不具有履行能力；</w:t>
      </w:r>
    </w:p>
    <w:p w:rsidR="007C5F48" w:rsidRDefault="00D20828">
      <w:pPr>
        <w:spacing w:line="360" w:lineRule="auto"/>
        <w:ind w:firstLineChars="200" w:firstLine="480"/>
        <w:rPr>
          <w:rFonts w:ascii="仿宋_GB2312" w:eastAsia="仿宋_GB2312" w:hAnsi="仿宋"/>
          <w:sz w:val="24"/>
        </w:rPr>
      </w:pPr>
      <w:r>
        <w:rPr>
          <w:rFonts w:ascii="仿宋_GB2312" w:eastAsia="仿宋_GB2312" w:hAnsi="仿宋" w:hint="eastAsia"/>
          <w:sz w:val="24"/>
        </w:rPr>
        <w:t>3）乙方提供的设备在到货签收时被拒绝达到3次（含3次）；</w:t>
      </w:r>
    </w:p>
    <w:p w:rsidR="007C5F48" w:rsidRDefault="00D20828">
      <w:pPr>
        <w:spacing w:line="360" w:lineRule="auto"/>
        <w:ind w:firstLineChars="200" w:firstLine="480"/>
        <w:rPr>
          <w:rFonts w:ascii="仿宋_GB2312" w:eastAsia="仿宋_GB2312" w:hAnsi="仿宋"/>
          <w:sz w:val="24"/>
        </w:rPr>
      </w:pPr>
      <w:r>
        <w:rPr>
          <w:rFonts w:ascii="仿宋_GB2312" w:eastAsia="仿宋_GB2312" w:hAnsi="仿宋" w:hint="eastAsia"/>
          <w:sz w:val="24"/>
        </w:rPr>
        <w:lastRenderedPageBreak/>
        <w:t>4）乙方提供的设备未达到合同约定的质量标准和技术指标，经甲方同意，更换3 次（含3次）后，仍未达到质量标准和技术参数的；</w:t>
      </w:r>
    </w:p>
    <w:p w:rsidR="007C5F48" w:rsidRDefault="00D20828">
      <w:pPr>
        <w:spacing w:line="360" w:lineRule="auto"/>
        <w:ind w:firstLineChars="200" w:firstLine="480"/>
        <w:rPr>
          <w:rFonts w:ascii="仿宋_GB2312" w:eastAsia="仿宋_GB2312" w:hAnsi="仿宋"/>
          <w:sz w:val="24"/>
        </w:rPr>
      </w:pPr>
      <w:r>
        <w:rPr>
          <w:rFonts w:ascii="仿宋_GB2312" w:eastAsia="仿宋_GB2312" w:hAnsi="仿宋" w:hint="eastAsia"/>
          <w:sz w:val="24"/>
        </w:rPr>
        <w:t>5）有关法律法规、司法解释等规定的甲方有权解除合同的情形。</w:t>
      </w:r>
    </w:p>
    <w:p w:rsidR="007C5F48" w:rsidRDefault="00D20828">
      <w:pPr>
        <w:spacing w:line="360" w:lineRule="auto"/>
        <w:ind w:firstLineChars="200" w:firstLine="480"/>
        <w:rPr>
          <w:rFonts w:ascii="仿宋_GB2312" w:eastAsia="仿宋_GB2312" w:hAnsi="仿宋"/>
          <w:sz w:val="24"/>
        </w:rPr>
      </w:pPr>
      <w:r>
        <w:rPr>
          <w:rFonts w:ascii="仿宋_GB2312" w:eastAsia="仿宋_GB2312" w:hAnsi="仿宋" w:hint="eastAsia"/>
          <w:sz w:val="24"/>
        </w:rPr>
        <w:t>因上述原因导致合同解除后，尚未履行的，终止履行；已经履行的，双方应采取相互返还设备、退回价款等措施，恢复合同未履行前的状态；违约方还应按本合同第十条的约定承担违约责任。</w:t>
      </w:r>
    </w:p>
    <w:p w:rsidR="007C5F48" w:rsidRDefault="00D20828">
      <w:pPr>
        <w:spacing w:line="360" w:lineRule="auto"/>
        <w:ind w:firstLineChars="200" w:firstLine="480"/>
        <w:rPr>
          <w:rFonts w:ascii="仿宋_GB2312" w:eastAsia="仿宋_GB2312" w:hAnsi="仿宋"/>
          <w:sz w:val="24"/>
        </w:rPr>
      </w:pPr>
      <w:r>
        <w:rPr>
          <w:rFonts w:ascii="仿宋_GB2312" w:eastAsia="仿宋_GB2312" w:hAnsi="仿宋" w:hint="eastAsia"/>
          <w:sz w:val="24"/>
        </w:rPr>
        <w:t>十一、不可抗力：</w:t>
      </w:r>
    </w:p>
    <w:p w:rsidR="007C5F48" w:rsidRDefault="00D20828">
      <w:pPr>
        <w:spacing w:line="360" w:lineRule="auto"/>
        <w:ind w:firstLineChars="200" w:firstLine="480"/>
        <w:rPr>
          <w:rFonts w:ascii="仿宋_GB2312" w:eastAsia="仿宋_GB2312" w:hAnsi="仿宋"/>
          <w:sz w:val="24"/>
        </w:rPr>
      </w:pPr>
      <w:r>
        <w:rPr>
          <w:rFonts w:ascii="仿宋_GB2312" w:eastAsia="仿宋_GB2312" w:hAnsi="仿宋" w:hint="eastAsia"/>
          <w:sz w:val="24"/>
        </w:rPr>
        <w:t>若发生不可抗拒事件，则须由受不可抗力事件影响的一方及时通知另一方并取得公证机关的履行或不能全部履行或延期履行本合同证明文件。经双方协商一致，可凭此证明解除全部或部分相关责任。</w:t>
      </w:r>
    </w:p>
    <w:p w:rsidR="007C5F48" w:rsidRDefault="00D20828">
      <w:pPr>
        <w:spacing w:line="360" w:lineRule="auto"/>
        <w:ind w:firstLineChars="200" w:firstLine="480"/>
        <w:rPr>
          <w:rFonts w:ascii="仿宋_GB2312" w:eastAsia="仿宋_GB2312" w:hAnsi="仿宋"/>
          <w:sz w:val="24"/>
        </w:rPr>
      </w:pPr>
      <w:r>
        <w:rPr>
          <w:rFonts w:ascii="仿宋_GB2312" w:eastAsia="仿宋_GB2312" w:hAnsi="仿宋" w:hint="eastAsia"/>
          <w:sz w:val="24"/>
        </w:rPr>
        <w:t>前述不可抗拒事件是指：</w:t>
      </w:r>
    </w:p>
    <w:p w:rsidR="007C5F48" w:rsidRDefault="00D20828">
      <w:pPr>
        <w:spacing w:line="360" w:lineRule="auto"/>
        <w:ind w:firstLineChars="200" w:firstLine="480"/>
        <w:rPr>
          <w:rFonts w:ascii="仿宋_GB2312" w:eastAsia="仿宋_GB2312" w:hAnsi="仿宋"/>
          <w:sz w:val="24"/>
        </w:rPr>
      </w:pPr>
      <w:r>
        <w:rPr>
          <w:rFonts w:ascii="仿宋_GB2312" w:eastAsia="仿宋_GB2312" w:hAnsi="仿宋" w:hint="eastAsia"/>
          <w:sz w:val="24"/>
        </w:rPr>
        <w:t xml:space="preserve">1.自然原因，如洪水，暴风，地震，干旱，暴风雪等人类无法控制的大自   </w:t>
      </w:r>
      <w:proofErr w:type="gramStart"/>
      <w:r>
        <w:rPr>
          <w:rFonts w:ascii="仿宋_GB2312" w:eastAsia="仿宋_GB2312" w:hAnsi="仿宋" w:hint="eastAsia"/>
          <w:sz w:val="24"/>
        </w:rPr>
        <w:t>然力量</w:t>
      </w:r>
      <w:proofErr w:type="gramEnd"/>
      <w:r>
        <w:rPr>
          <w:rFonts w:ascii="仿宋_GB2312" w:eastAsia="仿宋_GB2312" w:hAnsi="仿宋" w:hint="eastAsia"/>
          <w:sz w:val="24"/>
        </w:rPr>
        <w:t>所引起的灾害事故。</w:t>
      </w:r>
    </w:p>
    <w:p w:rsidR="007C5F48" w:rsidRDefault="00D20828">
      <w:pPr>
        <w:spacing w:line="360" w:lineRule="auto"/>
        <w:ind w:firstLineChars="200" w:firstLine="480"/>
        <w:rPr>
          <w:rFonts w:ascii="仿宋_GB2312" w:eastAsia="仿宋_GB2312" w:hAnsi="仿宋"/>
          <w:sz w:val="24"/>
        </w:rPr>
      </w:pPr>
      <w:r>
        <w:rPr>
          <w:rFonts w:ascii="仿宋_GB2312" w:eastAsia="仿宋_GB2312" w:hAnsi="仿宋" w:hint="eastAsia"/>
          <w:sz w:val="24"/>
        </w:rPr>
        <w:t>2.社会原因，如战争，罢工，政府禁令等引起的。</w:t>
      </w:r>
    </w:p>
    <w:p w:rsidR="007C5F48" w:rsidRDefault="00D20828">
      <w:pPr>
        <w:spacing w:line="360" w:lineRule="auto"/>
        <w:ind w:firstLineChars="200" w:firstLine="480"/>
        <w:rPr>
          <w:rFonts w:ascii="仿宋_GB2312" w:eastAsia="仿宋_GB2312" w:hAnsi="仿宋"/>
          <w:sz w:val="24"/>
        </w:rPr>
      </w:pPr>
      <w:r>
        <w:rPr>
          <w:rFonts w:ascii="仿宋_GB2312" w:eastAsia="仿宋_GB2312" w:hAnsi="仿宋" w:hint="eastAsia"/>
          <w:sz w:val="24"/>
        </w:rPr>
        <w:t>3.除上述两项以外的非主观原因造成的与上述情况相当的事件。</w:t>
      </w:r>
    </w:p>
    <w:p w:rsidR="007C5F48" w:rsidRDefault="00D20828">
      <w:pPr>
        <w:spacing w:line="360" w:lineRule="auto"/>
        <w:ind w:firstLineChars="200" w:firstLine="480"/>
        <w:rPr>
          <w:rFonts w:ascii="仿宋_GB2312" w:eastAsia="仿宋_GB2312" w:hAnsi="仿宋"/>
          <w:sz w:val="24"/>
        </w:rPr>
      </w:pPr>
      <w:r>
        <w:rPr>
          <w:rFonts w:ascii="仿宋_GB2312" w:eastAsia="仿宋_GB2312" w:hAnsi="仿宋" w:hint="eastAsia"/>
          <w:sz w:val="24"/>
        </w:rPr>
        <w:t>十二、争议解决方式：</w:t>
      </w:r>
    </w:p>
    <w:p w:rsidR="007C5F48" w:rsidRDefault="00D20828">
      <w:pPr>
        <w:spacing w:line="360" w:lineRule="auto"/>
        <w:ind w:firstLineChars="200" w:firstLine="480"/>
        <w:rPr>
          <w:rFonts w:ascii="仿宋_GB2312" w:eastAsia="仿宋_GB2312" w:hAnsi="仿宋"/>
          <w:sz w:val="24"/>
        </w:rPr>
      </w:pPr>
      <w:r>
        <w:rPr>
          <w:rFonts w:ascii="仿宋_GB2312" w:eastAsia="仿宋_GB2312" w:hAnsi="仿宋" w:hint="eastAsia"/>
          <w:sz w:val="24"/>
        </w:rPr>
        <w:t>因执行本合同而发生的或与本合同有关的一切纠纷，由双方协商解决。若不能解决，任一方可向北京仲裁委员会申请仲裁，仲裁地点为北京。</w:t>
      </w:r>
    </w:p>
    <w:p w:rsidR="007C5F48" w:rsidRDefault="00D20828">
      <w:pPr>
        <w:spacing w:line="360" w:lineRule="auto"/>
        <w:ind w:firstLineChars="200" w:firstLine="480"/>
        <w:rPr>
          <w:rFonts w:ascii="仿宋_GB2312" w:eastAsia="仿宋_GB2312" w:hAnsi="仿宋"/>
          <w:sz w:val="24"/>
        </w:rPr>
      </w:pPr>
      <w:r>
        <w:rPr>
          <w:rFonts w:ascii="仿宋_GB2312" w:eastAsia="仿宋_GB2312" w:hAnsi="仿宋" w:hint="eastAsia"/>
          <w:sz w:val="24"/>
        </w:rPr>
        <w:t>十三、通知</w:t>
      </w:r>
    </w:p>
    <w:p w:rsidR="007C5F48" w:rsidRDefault="00D20828">
      <w:pPr>
        <w:spacing w:line="360" w:lineRule="auto"/>
        <w:ind w:firstLineChars="200" w:firstLine="480"/>
        <w:rPr>
          <w:rFonts w:ascii="仿宋_GB2312" w:eastAsia="仿宋_GB2312" w:hAnsi="仿宋"/>
          <w:sz w:val="24"/>
        </w:rPr>
      </w:pPr>
      <w:r>
        <w:rPr>
          <w:rFonts w:ascii="仿宋_GB2312" w:eastAsia="仿宋_GB2312" w:hAnsi="仿宋" w:hint="eastAsia"/>
          <w:sz w:val="24"/>
        </w:rPr>
        <w:t>13.1  本合同项下发出的所有通知均应采用书面形式，并发至下述双方的地址及联系人，或双方书面通知对方更改的其它地址。任何通知应经邮政专递方式发送，并于交付快递公司之后24小时视为送达。</w:t>
      </w:r>
    </w:p>
    <w:p w:rsidR="007C5F48" w:rsidRDefault="00D20828">
      <w:pPr>
        <w:spacing w:line="360" w:lineRule="auto"/>
        <w:ind w:firstLineChars="200" w:firstLine="480"/>
        <w:rPr>
          <w:rFonts w:ascii="仿宋_GB2312" w:eastAsia="仿宋_GB2312" w:hAnsi="仿宋"/>
          <w:sz w:val="24"/>
        </w:rPr>
      </w:pPr>
      <w:r>
        <w:rPr>
          <w:rFonts w:ascii="仿宋_GB2312" w:eastAsia="仿宋_GB2312" w:hAnsi="仿宋" w:hint="eastAsia"/>
          <w:sz w:val="24"/>
        </w:rPr>
        <w:t>13.2  双方通知地址及联系人如下：</w:t>
      </w:r>
    </w:p>
    <w:p w:rsidR="007C5F48" w:rsidRDefault="00D20828">
      <w:pPr>
        <w:pStyle w:val="af4"/>
        <w:spacing w:before="0" w:beforeAutospacing="0" w:after="0" w:afterAutospacing="0" w:line="360" w:lineRule="auto"/>
        <w:ind w:firstLineChars="250" w:firstLine="600"/>
        <w:rPr>
          <w:rFonts w:ascii="仿宋_GB2312" w:eastAsia="仿宋_GB2312" w:hAnsi="仿宋" w:cs="Times New Roman"/>
          <w:kern w:val="2"/>
        </w:rPr>
      </w:pPr>
      <w:r>
        <w:rPr>
          <w:rFonts w:ascii="仿宋_GB2312" w:eastAsia="仿宋_GB2312" w:hAnsi="仿宋" w:cs="Times New Roman" w:hint="eastAsia"/>
          <w:kern w:val="2"/>
        </w:rPr>
        <w:t xml:space="preserve">甲方地址：                    </w:t>
      </w:r>
    </w:p>
    <w:p w:rsidR="007C5F48" w:rsidRDefault="00D20828">
      <w:pPr>
        <w:spacing w:line="360" w:lineRule="auto"/>
        <w:ind w:firstLineChars="250" w:firstLine="600"/>
        <w:rPr>
          <w:rFonts w:ascii="仿宋_GB2312" w:eastAsia="仿宋_GB2312" w:hAnsi="仿宋"/>
          <w:sz w:val="24"/>
        </w:rPr>
      </w:pPr>
      <w:r>
        <w:rPr>
          <w:rFonts w:ascii="仿宋_GB2312" w:eastAsia="仿宋_GB2312" w:hAnsi="仿宋" w:hint="eastAsia"/>
          <w:sz w:val="24"/>
        </w:rPr>
        <w:t>联系人：                    联系电话：</w:t>
      </w:r>
    </w:p>
    <w:p w:rsidR="007C5F48" w:rsidRDefault="00D20828">
      <w:pPr>
        <w:spacing w:line="360" w:lineRule="auto"/>
        <w:ind w:firstLineChars="250" w:firstLine="600"/>
        <w:rPr>
          <w:rFonts w:ascii="仿宋_GB2312" w:eastAsia="仿宋_GB2312" w:hAnsi="仿宋"/>
          <w:sz w:val="24"/>
        </w:rPr>
      </w:pPr>
      <w:r>
        <w:rPr>
          <w:rFonts w:ascii="仿宋_GB2312" w:eastAsia="仿宋_GB2312" w:hAnsi="仿宋" w:hint="eastAsia"/>
          <w:sz w:val="24"/>
        </w:rPr>
        <w:t xml:space="preserve">乙方地址：                      </w:t>
      </w:r>
    </w:p>
    <w:p w:rsidR="007C5F48" w:rsidRDefault="00D20828">
      <w:pPr>
        <w:spacing w:line="360" w:lineRule="auto"/>
        <w:ind w:firstLineChars="250" w:firstLine="600"/>
        <w:rPr>
          <w:rFonts w:ascii="仿宋_GB2312" w:eastAsia="仿宋_GB2312" w:hAnsi="仿宋"/>
          <w:sz w:val="24"/>
        </w:rPr>
      </w:pPr>
      <w:r>
        <w:rPr>
          <w:rFonts w:ascii="仿宋_GB2312" w:eastAsia="仿宋_GB2312" w:hAnsi="仿宋" w:hint="eastAsia"/>
          <w:sz w:val="24"/>
        </w:rPr>
        <w:t xml:space="preserve">联系人：                    联系电话： </w:t>
      </w:r>
    </w:p>
    <w:p w:rsidR="007C5F48" w:rsidRDefault="007C5F48">
      <w:pPr>
        <w:spacing w:line="360" w:lineRule="auto"/>
        <w:ind w:firstLineChars="250" w:firstLine="600"/>
        <w:rPr>
          <w:rFonts w:ascii="仿宋_GB2312" w:eastAsia="仿宋_GB2312" w:hAnsi="仿宋"/>
          <w:sz w:val="24"/>
        </w:rPr>
      </w:pPr>
    </w:p>
    <w:p w:rsidR="007C5F48" w:rsidRDefault="00D20828">
      <w:pPr>
        <w:spacing w:line="360" w:lineRule="auto"/>
        <w:ind w:firstLineChars="200" w:firstLine="480"/>
        <w:rPr>
          <w:rFonts w:ascii="仿宋_GB2312" w:eastAsia="仿宋_GB2312" w:hAnsi="仿宋"/>
          <w:sz w:val="24"/>
        </w:rPr>
      </w:pPr>
      <w:r>
        <w:rPr>
          <w:rFonts w:ascii="仿宋_GB2312" w:eastAsia="仿宋_GB2312" w:hAnsi="仿宋" w:hint="eastAsia"/>
          <w:sz w:val="24"/>
        </w:rPr>
        <w:t>十四、适用法律条款</w:t>
      </w:r>
    </w:p>
    <w:p w:rsidR="007C5F48" w:rsidRDefault="00D20828">
      <w:pPr>
        <w:spacing w:line="360" w:lineRule="auto"/>
        <w:ind w:firstLineChars="200" w:firstLine="480"/>
        <w:rPr>
          <w:rFonts w:ascii="仿宋_GB2312" w:eastAsia="仿宋_GB2312" w:hAnsi="仿宋"/>
          <w:sz w:val="24"/>
        </w:rPr>
      </w:pPr>
      <w:r>
        <w:rPr>
          <w:rFonts w:ascii="仿宋_GB2312" w:eastAsia="仿宋_GB2312" w:hAnsi="仿宋" w:hint="eastAsia"/>
          <w:sz w:val="24"/>
        </w:rPr>
        <w:t>本合同的订立、效力、解释、履行和争议的解决均适用中华人民共和国法律</w:t>
      </w:r>
      <w:r>
        <w:rPr>
          <w:rFonts w:ascii="仿宋_GB2312" w:eastAsia="仿宋_GB2312" w:hAnsi="仿宋" w:hint="eastAsia"/>
          <w:sz w:val="24"/>
        </w:rPr>
        <w:lastRenderedPageBreak/>
        <w:t>法规。</w:t>
      </w:r>
    </w:p>
    <w:p w:rsidR="007C5F48" w:rsidRDefault="00D20828">
      <w:pPr>
        <w:spacing w:line="360" w:lineRule="auto"/>
        <w:ind w:firstLineChars="200" w:firstLine="480"/>
        <w:rPr>
          <w:rFonts w:ascii="仿宋_GB2312" w:eastAsia="仿宋_GB2312" w:hAnsi="仿宋"/>
          <w:sz w:val="24"/>
        </w:rPr>
      </w:pPr>
      <w:r>
        <w:rPr>
          <w:rFonts w:ascii="仿宋_GB2312" w:eastAsia="仿宋_GB2312" w:hAnsi="仿宋" w:hint="eastAsia"/>
          <w:sz w:val="24"/>
        </w:rPr>
        <w:t>十五、其他</w:t>
      </w:r>
    </w:p>
    <w:p w:rsidR="007C5F48" w:rsidRDefault="00D20828">
      <w:pPr>
        <w:spacing w:line="360" w:lineRule="auto"/>
        <w:ind w:firstLineChars="200" w:firstLine="480"/>
        <w:rPr>
          <w:rFonts w:ascii="仿宋_GB2312" w:eastAsia="仿宋_GB2312" w:hAnsi="仿宋"/>
          <w:sz w:val="24"/>
        </w:rPr>
      </w:pPr>
      <w:r>
        <w:rPr>
          <w:rFonts w:ascii="仿宋_GB2312" w:eastAsia="仿宋_GB2312" w:hAnsi="仿宋" w:hint="eastAsia"/>
          <w:sz w:val="24"/>
        </w:rPr>
        <w:t>1、本合同一式肆份，双方各保存两份为凭，本合同附件具有同等法律效力。</w:t>
      </w:r>
    </w:p>
    <w:p w:rsidR="007C5F48" w:rsidRDefault="00D20828">
      <w:pPr>
        <w:spacing w:line="360" w:lineRule="auto"/>
        <w:ind w:firstLineChars="200" w:firstLine="480"/>
        <w:rPr>
          <w:rFonts w:ascii="仿宋_GB2312" w:eastAsia="仿宋_GB2312" w:hAnsi="仿宋"/>
          <w:sz w:val="24"/>
        </w:rPr>
      </w:pPr>
      <w:r>
        <w:rPr>
          <w:rFonts w:ascii="仿宋_GB2312" w:eastAsia="仿宋_GB2312" w:hAnsi="仿宋" w:hint="eastAsia"/>
          <w:sz w:val="24"/>
        </w:rPr>
        <w:t>2、本合同一经双方签字、盖章即生效，合同执行期间，甲、乙双方均不得随意变更或解除合同。合同如有未尽事宜，须经双方共同协商，做出书面补充规定，与本合同具有同等法律效力。</w:t>
      </w:r>
    </w:p>
    <w:p w:rsidR="007C5F48" w:rsidRDefault="00D20828">
      <w:pPr>
        <w:spacing w:line="360" w:lineRule="auto"/>
        <w:ind w:firstLineChars="200" w:firstLine="480"/>
        <w:rPr>
          <w:rFonts w:ascii="仿宋_GB2312" w:eastAsia="仿宋_GB2312" w:hAnsi="仿宋"/>
          <w:sz w:val="24"/>
        </w:rPr>
      </w:pPr>
      <w:r>
        <w:rPr>
          <w:rFonts w:ascii="仿宋_GB2312" w:eastAsia="仿宋_GB2312" w:hAnsi="仿宋" w:hint="eastAsia"/>
          <w:sz w:val="24"/>
        </w:rPr>
        <w:t>以下无正文。</w:t>
      </w:r>
    </w:p>
    <w:p w:rsidR="007C5F48" w:rsidRDefault="007C5F48">
      <w:pPr>
        <w:spacing w:line="360" w:lineRule="auto"/>
        <w:ind w:firstLine="570"/>
        <w:rPr>
          <w:rFonts w:ascii="仿宋_GB2312" w:eastAsia="仿宋_GB2312" w:hAnsi="仿宋"/>
          <w:sz w:val="24"/>
        </w:rPr>
      </w:pPr>
    </w:p>
    <w:p w:rsidR="007C5F48" w:rsidRDefault="00D20828">
      <w:pPr>
        <w:spacing w:line="360" w:lineRule="auto"/>
        <w:ind w:firstLine="570"/>
        <w:rPr>
          <w:rFonts w:ascii="仿宋_GB2312" w:eastAsia="仿宋_GB2312" w:hAnsi="仿宋"/>
          <w:sz w:val="24"/>
        </w:rPr>
      </w:pPr>
      <w:r>
        <w:rPr>
          <w:rFonts w:ascii="仿宋_GB2312" w:eastAsia="仿宋_GB2312" w:hAnsi="仿宋" w:hint="eastAsia"/>
          <w:sz w:val="24"/>
        </w:rPr>
        <w:t xml:space="preserve">甲方：                        乙方： </w:t>
      </w:r>
    </w:p>
    <w:p w:rsidR="007C5F48" w:rsidRDefault="007C5F48">
      <w:pPr>
        <w:spacing w:line="360" w:lineRule="auto"/>
        <w:ind w:firstLine="570"/>
        <w:rPr>
          <w:rFonts w:ascii="仿宋_GB2312" w:eastAsia="仿宋_GB2312" w:hAnsi="仿宋"/>
          <w:sz w:val="24"/>
        </w:rPr>
      </w:pPr>
    </w:p>
    <w:p w:rsidR="007C5F48" w:rsidRDefault="00D20828">
      <w:pPr>
        <w:spacing w:line="360" w:lineRule="auto"/>
        <w:ind w:firstLine="570"/>
        <w:rPr>
          <w:rFonts w:ascii="仿宋_GB2312" w:eastAsia="仿宋_GB2312" w:hAnsi="仿宋"/>
          <w:sz w:val="24"/>
        </w:rPr>
      </w:pPr>
      <w:r>
        <w:rPr>
          <w:rFonts w:ascii="仿宋_GB2312" w:eastAsia="仿宋_GB2312" w:hAnsi="仿宋" w:hint="eastAsia"/>
          <w:sz w:val="24"/>
        </w:rPr>
        <w:t>签字：                        签字：</w:t>
      </w:r>
    </w:p>
    <w:p w:rsidR="007C5F48" w:rsidRDefault="007C5F48">
      <w:pPr>
        <w:spacing w:line="360" w:lineRule="auto"/>
        <w:ind w:firstLine="570"/>
        <w:rPr>
          <w:rFonts w:ascii="仿宋_GB2312" w:eastAsia="仿宋_GB2312" w:hAnsi="仿宋"/>
          <w:sz w:val="24"/>
        </w:rPr>
      </w:pPr>
    </w:p>
    <w:p w:rsidR="007C5F48" w:rsidRDefault="00D20828">
      <w:pPr>
        <w:spacing w:line="360" w:lineRule="auto"/>
        <w:ind w:firstLine="570"/>
        <w:rPr>
          <w:rFonts w:ascii="仿宋_GB2312" w:eastAsia="仿宋_GB2312" w:hAnsi="仿宋"/>
          <w:sz w:val="24"/>
        </w:rPr>
      </w:pPr>
      <w:r>
        <w:rPr>
          <w:rFonts w:ascii="仿宋_GB2312" w:eastAsia="仿宋_GB2312" w:hAnsi="仿宋" w:hint="eastAsia"/>
          <w:sz w:val="24"/>
        </w:rPr>
        <w:t>日期：                        日期：</w:t>
      </w:r>
      <w:bookmarkStart w:id="217" w:name="_Toc332805155"/>
    </w:p>
    <w:p w:rsidR="007C5F48" w:rsidRDefault="007C5F48">
      <w:pPr>
        <w:spacing w:line="360" w:lineRule="auto"/>
        <w:ind w:firstLine="570"/>
        <w:rPr>
          <w:rFonts w:ascii="仿宋_GB2312" w:eastAsia="仿宋_GB2312" w:hAnsi="仿宋"/>
          <w:sz w:val="24"/>
        </w:rPr>
      </w:pPr>
    </w:p>
    <w:p w:rsidR="007C5F48" w:rsidRDefault="007C5F48">
      <w:pPr>
        <w:spacing w:line="360" w:lineRule="auto"/>
        <w:ind w:firstLine="570"/>
        <w:rPr>
          <w:rFonts w:ascii="仿宋_GB2312" w:eastAsia="仿宋_GB2312" w:hAnsi="仿宋"/>
          <w:sz w:val="24"/>
        </w:rPr>
      </w:pPr>
    </w:p>
    <w:p w:rsidR="007C5F48" w:rsidRDefault="007C5F48">
      <w:pPr>
        <w:spacing w:line="360" w:lineRule="auto"/>
        <w:ind w:firstLine="570"/>
        <w:rPr>
          <w:rFonts w:ascii="仿宋_GB2312" w:eastAsia="仿宋_GB2312" w:hAnsi="仿宋"/>
          <w:sz w:val="24"/>
        </w:rPr>
      </w:pPr>
    </w:p>
    <w:p w:rsidR="007C5F48" w:rsidRDefault="007C5F48">
      <w:pPr>
        <w:spacing w:line="360" w:lineRule="auto"/>
        <w:ind w:firstLine="570"/>
        <w:rPr>
          <w:rFonts w:ascii="仿宋_GB2312" w:eastAsia="仿宋_GB2312" w:hAnsi="仿宋"/>
          <w:sz w:val="24"/>
        </w:rPr>
        <w:sectPr w:rsidR="007C5F48">
          <w:headerReference w:type="first" r:id="rId13"/>
          <w:footerReference w:type="first" r:id="rId14"/>
          <w:pgSz w:w="11907" w:h="16840"/>
          <w:pgMar w:top="1440" w:right="1797" w:bottom="1440" w:left="1797" w:header="851" w:footer="851" w:gutter="0"/>
          <w:pgNumType w:start="1"/>
          <w:cols w:space="720"/>
          <w:titlePg/>
          <w:docGrid w:linePitch="462"/>
        </w:sectPr>
      </w:pPr>
    </w:p>
    <w:p w:rsidR="007C5F48" w:rsidRDefault="00D20828">
      <w:pPr>
        <w:spacing w:before="360" w:after="240" w:line="360" w:lineRule="auto"/>
        <w:jc w:val="center"/>
        <w:outlineLvl w:val="0"/>
        <w:rPr>
          <w:rStyle w:val="10"/>
          <w:szCs w:val="22"/>
        </w:rPr>
      </w:pPr>
      <w:bookmarkStart w:id="218" w:name="_Toc32313"/>
      <w:r>
        <w:rPr>
          <w:rStyle w:val="10"/>
          <w:rFonts w:hint="eastAsia"/>
          <w:szCs w:val="22"/>
        </w:rPr>
        <w:lastRenderedPageBreak/>
        <w:t>第三章</w:t>
      </w:r>
      <w:r>
        <w:rPr>
          <w:rStyle w:val="10"/>
          <w:rFonts w:hint="eastAsia"/>
          <w:szCs w:val="22"/>
        </w:rPr>
        <w:t xml:space="preserve"> </w:t>
      </w:r>
      <w:r>
        <w:rPr>
          <w:rStyle w:val="10"/>
          <w:rFonts w:hint="eastAsia"/>
          <w:szCs w:val="22"/>
        </w:rPr>
        <w:t>投标文件格式</w:t>
      </w:r>
      <w:bookmarkStart w:id="219" w:name="_Toc145751423"/>
      <w:bookmarkStart w:id="220" w:name="_Toc119767531"/>
      <w:bookmarkEnd w:id="217"/>
      <w:bookmarkEnd w:id="218"/>
    </w:p>
    <w:p w:rsidR="007C5F48" w:rsidRDefault="00D20828">
      <w:pPr>
        <w:pStyle w:val="3"/>
        <w:numPr>
          <w:ilvl w:val="0"/>
          <w:numId w:val="2"/>
        </w:numPr>
        <w:rPr>
          <w:sz w:val="24"/>
          <w:szCs w:val="21"/>
        </w:rPr>
      </w:pPr>
      <w:bookmarkStart w:id="221" w:name="_Toc332805156"/>
      <w:bookmarkStart w:id="222" w:name="_Toc26706"/>
      <w:r>
        <w:rPr>
          <w:rFonts w:hint="eastAsia"/>
          <w:sz w:val="24"/>
          <w:szCs w:val="21"/>
        </w:rPr>
        <w:t>投标人提交文件须知</w:t>
      </w:r>
      <w:bookmarkEnd w:id="219"/>
      <w:bookmarkEnd w:id="220"/>
      <w:bookmarkEnd w:id="221"/>
      <w:bookmarkEnd w:id="222"/>
    </w:p>
    <w:p w:rsidR="007C5F48" w:rsidRDefault="00D20828">
      <w:pPr>
        <w:numPr>
          <w:ilvl w:val="1"/>
          <w:numId w:val="2"/>
        </w:numPr>
        <w:spacing w:before="120" w:line="360" w:lineRule="auto"/>
        <w:ind w:left="720" w:hangingChars="300" w:hanging="720"/>
        <w:rPr>
          <w:rFonts w:ascii="仿宋_GB2312" w:eastAsia="仿宋_GB2312" w:hAnsi="宋体"/>
          <w:sz w:val="24"/>
        </w:rPr>
      </w:pPr>
      <w:r>
        <w:rPr>
          <w:rFonts w:ascii="仿宋_GB2312" w:eastAsia="仿宋_GB2312" w:hAnsi="宋体" w:hint="eastAsia"/>
          <w:sz w:val="24"/>
        </w:rPr>
        <w:t>投标人应当严格按照以下《附件目录》的顺序填写和提交规定的全部格式文件以及其它有关资料。由于投标文件编排混乱导致投标文件被误读或查找不到有效文件的，后果由投标人承担。</w:t>
      </w:r>
    </w:p>
    <w:p w:rsidR="007C5F48" w:rsidRDefault="00D20828">
      <w:pPr>
        <w:numPr>
          <w:ilvl w:val="1"/>
          <w:numId w:val="2"/>
        </w:numPr>
        <w:spacing w:before="120" w:line="360" w:lineRule="auto"/>
        <w:ind w:left="720" w:hangingChars="300" w:hanging="720"/>
        <w:rPr>
          <w:rFonts w:ascii="仿宋_GB2312" w:eastAsia="仿宋_GB2312" w:hAnsi="宋体"/>
          <w:sz w:val="24"/>
        </w:rPr>
      </w:pPr>
      <w:r>
        <w:rPr>
          <w:rFonts w:ascii="仿宋_GB2312" w:eastAsia="仿宋_GB2312" w:hAnsi="宋体" w:hint="eastAsia"/>
          <w:sz w:val="24"/>
        </w:rPr>
        <w:t>所附表格中要求回答的全部问题和信息都必须明确填写。</w:t>
      </w:r>
    </w:p>
    <w:p w:rsidR="007C5F48" w:rsidRDefault="00D20828">
      <w:pPr>
        <w:numPr>
          <w:ilvl w:val="1"/>
          <w:numId w:val="2"/>
        </w:numPr>
        <w:spacing w:before="120" w:line="360" w:lineRule="auto"/>
        <w:ind w:left="720" w:hangingChars="300" w:hanging="720"/>
        <w:rPr>
          <w:rFonts w:ascii="仿宋_GB2312" w:eastAsia="仿宋_GB2312" w:hAnsi="宋体"/>
          <w:sz w:val="24"/>
        </w:rPr>
      </w:pPr>
      <w:r>
        <w:rPr>
          <w:rFonts w:ascii="仿宋_GB2312" w:eastAsia="仿宋_GB2312" w:hAnsi="宋体" w:hint="eastAsia"/>
          <w:sz w:val="24"/>
        </w:rPr>
        <w:t>投标文件应当严格按照招标文件的要求提交，并按规定的统一格式逐项填写，不准有空项；无相应内容可填的项应当填写“无”、“未测试”、“没有相应指标”等明确的回答文字。</w:t>
      </w:r>
    </w:p>
    <w:p w:rsidR="007C5F48" w:rsidRDefault="00D20828">
      <w:pPr>
        <w:numPr>
          <w:ilvl w:val="1"/>
          <w:numId w:val="2"/>
        </w:numPr>
        <w:spacing w:before="120" w:line="360" w:lineRule="auto"/>
        <w:ind w:left="720" w:hangingChars="300" w:hanging="720"/>
        <w:rPr>
          <w:rFonts w:ascii="仿宋_GB2312" w:eastAsia="仿宋_GB2312" w:hAnsi="宋体"/>
          <w:sz w:val="24"/>
        </w:rPr>
      </w:pPr>
      <w:r>
        <w:rPr>
          <w:rFonts w:ascii="仿宋_GB2312" w:eastAsia="仿宋_GB2312" w:hAnsi="宋体" w:hint="eastAsia"/>
          <w:sz w:val="24"/>
        </w:rPr>
        <w:t>投标人提交的全部格式文件以及其它有关资料应当真实有效、信息准确，否则将以无效投标处理。</w:t>
      </w:r>
    </w:p>
    <w:p w:rsidR="007C5F48" w:rsidRDefault="00D20828">
      <w:pPr>
        <w:numPr>
          <w:ilvl w:val="1"/>
          <w:numId w:val="2"/>
        </w:numPr>
        <w:spacing w:before="120" w:line="360" w:lineRule="auto"/>
        <w:ind w:left="720" w:hangingChars="300" w:hanging="720"/>
        <w:rPr>
          <w:rFonts w:ascii="仿宋_GB2312" w:eastAsia="仿宋_GB2312" w:hAnsi="宋体"/>
          <w:sz w:val="24"/>
        </w:rPr>
      </w:pPr>
      <w:r>
        <w:rPr>
          <w:rFonts w:ascii="仿宋_GB2312" w:eastAsia="仿宋_GB2312" w:hAnsi="宋体" w:hint="eastAsia"/>
          <w:sz w:val="24"/>
        </w:rPr>
        <w:t>投标人提交的全部格式文件以及其它有关资料应当按招标文件的有关规定签字、盖章，否则将以无效投标处理。</w:t>
      </w:r>
    </w:p>
    <w:p w:rsidR="007C5F48" w:rsidRDefault="00D20828">
      <w:pPr>
        <w:numPr>
          <w:ilvl w:val="1"/>
          <w:numId w:val="2"/>
        </w:numPr>
        <w:spacing w:before="120" w:line="360" w:lineRule="auto"/>
        <w:ind w:left="720" w:hangingChars="300" w:hanging="720"/>
        <w:rPr>
          <w:rFonts w:ascii="仿宋_GB2312" w:eastAsia="仿宋_GB2312" w:hAnsi="宋体"/>
          <w:sz w:val="24"/>
        </w:rPr>
      </w:pPr>
      <w:r>
        <w:rPr>
          <w:rFonts w:ascii="仿宋_GB2312" w:eastAsia="仿宋_GB2312" w:hAnsi="宋体" w:hint="eastAsia"/>
          <w:sz w:val="24"/>
        </w:rPr>
        <w:t>评标委员会将依据投标人提交的资料，审查投标人履行合同的能力。</w:t>
      </w:r>
    </w:p>
    <w:p w:rsidR="007C5F48" w:rsidRDefault="00D20828">
      <w:pPr>
        <w:numPr>
          <w:ilvl w:val="1"/>
          <w:numId w:val="2"/>
        </w:numPr>
        <w:spacing w:before="120" w:line="360" w:lineRule="auto"/>
        <w:ind w:left="720" w:hangingChars="300" w:hanging="720"/>
        <w:rPr>
          <w:rFonts w:ascii="仿宋_GB2312" w:eastAsia="仿宋_GB2312" w:hAnsi="宋体"/>
          <w:sz w:val="24"/>
        </w:rPr>
      </w:pPr>
      <w:r>
        <w:rPr>
          <w:rFonts w:ascii="仿宋_GB2312" w:eastAsia="仿宋_GB2312" w:hAnsi="宋体" w:hint="eastAsia"/>
          <w:sz w:val="24"/>
        </w:rPr>
        <w:t>投标人提交的材料将被保密保存，概不退还。</w:t>
      </w:r>
    </w:p>
    <w:p w:rsidR="007C5F48" w:rsidRDefault="00D20828">
      <w:pPr>
        <w:numPr>
          <w:ilvl w:val="1"/>
          <w:numId w:val="2"/>
        </w:numPr>
        <w:spacing w:before="120" w:line="360" w:lineRule="auto"/>
        <w:ind w:left="720" w:hangingChars="300" w:hanging="720"/>
        <w:rPr>
          <w:rFonts w:ascii="仿宋_GB2312" w:eastAsia="仿宋_GB2312" w:hAnsi="宋体"/>
          <w:sz w:val="24"/>
        </w:rPr>
      </w:pPr>
      <w:r>
        <w:rPr>
          <w:rFonts w:ascii="仿宋_GB2312" w:eastAsia="仿宋_GB2312" w:hAnsi="宋体" w:hint="eastAsia"/>
          <w:sz w:val="24"/>
        </w:rPr>
        <w:t>全部文件应当按《投标人须知资料表》中规定的语言和份数提交。</w:t>
      </w:r>
    </w:p>
    <w:p w:rsidR="007C5F48" w:rsidRDefault="00D20828">
      <w:pPr>
        <w:pStyle w:val="3"/>
        <w:numPr>
          <w:ilvl w:val="0"/>
          <w:numId w:val="2"/>
        </w:numPr>
        <w:rPr>
          <w:sz w:val="24"/>
          <w:szCs w:val="21"/>
        </w:rPr>
      </w:pPr>
      <w:bookmarkStart w:id="223" w:name="_Toc332805157"/>
      <w:bookmarkStart w:id="224" w:name="_Toc5450"/>
      <w:r>
        <w:rPr>
          <w:rFonts w:hint="eastAsia"/>
          <w:sz w:val="24"/>
          <w:szCs w:val="21"/>
        </w:rPr>
        <w:t>附件目录</w:t>
      </w:r>
      <w:bookmarkEnd w:id="223"/>
      <w:bookmarkEnd w:id="224"/>
    </w:p>
    <w:p w:rsidR="007C5F48" w:rsidRDefault="00D20828">
      <w:pPr>
        <w:tabs>
          <w:tab w:val="left" w:pos="5580"/>
        </w:tabs>
        <w:spacing w:before="120" w:line="360" w:lineRule="auto"/>
        <w:rPr>
          <w:rFonts w:ascii="仿宋_GB2312" w:eastAsia="仿宋_GB2312" w:hAnsi="宋体"/>
          <w:sz w:val="24"/>
        </w:rPr>
      </w:pPr>
      <w:r>
        <w:rPr>
          <w:rFonts w:ascii="仿宋_GB2312" w:eastAsia="仿宋_GB2312" w:hAnsi="宋体" w:hint="eastAsia"/>
          <w:sz w:val="24"/>
        </w:rPr>
        <w:t>附件1——投标书（格式）</w:t>
      </w:r>
    </w:p>
    <w:p w:rsidR="007C5F48" w:rsidRDefault="00D20828">
      <w:pPr>
        <w:tabs>
          <w:tab w:val="left" w:pos="5580"/>
        </w:tabs>
        <w:spacing w:before="120" w:line="360" w:lineRule="auto"/>
        <w:rPr>
          <w:rFonts w:ascii="仿宋_GB2312" w:eastAsia="仿宋_GB2312" w:hAnsi="宋体"/>
          <w:sz w:val="24"/>
        </w:rPr>
      </w:pPr>
      <w:r>
        <w:rPr>
          <w:rFonts w:ascii="仿宋_GB2312" w:eastAsia="仿宋_GB2312" w:hAnsi="宋体" w:hint="eastAsia"/>
          <w:sz w:val="24"/>
        </w:rPr>
        <w:t>附件2——开标一览表（格式）</w:t>
      </w:r>
    </w:p>
    <w:p w:rsidR="007C5F48" w:rsidRDefault="00D20828">
      <w:pPr>
        <w:tabs>
          <w:tab w:val="left" w:pos="5580"/>
        </w:tabs>
        <w:spacing w:before="120" w:line="360" w:lineRule="auto"/>
        <w:rPr>
          <w:rFonts w:ascii="仿宋_GB2312" w:eastAsia="仿宋_GB2312" w:hAnsi="宋体"/>
          <w:sz w:val="24"/>
        </w:rPr>
      </w:pPr>
      <w:r>
        <w:rPr>
          <w:rFonts w:ascii="仿宋_GB2312" w:eastAsia="仿宋_GB2312" w:hAnsi="宋体" w:hint="eastAsia"/>
          <w:sz w:val="24"/>
        </w:rPr>
        <w:t>附件3——分项报价说明表（格式）</w:t>
      </w:r>
    </w:p>
    <w:p w:rsidR="007C5F48" w:rsidRDefault="00D20828">
      <w:pPr>
        <w:tabs>
          <w:tab w:val="left" w:pos="5580"/>
        </w:tabs>
        <w:spacing w:before="120" w:line="360" w:lineRule="auto"/>
        <w:rPr>
          <w:rFonts w:ascii="仿宋_GB2312" w:eastAsia="仿宋_GB2312" w:hAnsi="宋体"/>
          <w:sz w:val="24"/>
        </w:rPr>
      </w:pPr>
      <w:r>
        <w:rPr>
          <w:rFonts w:ascii="仿宋_GB2312" w:eastAsia="仿宋_GB2312" w:hAnsi="宋体" w:hint="eastAsia"/>
          <w:sz w:val="24"/>
        </w:rPr>
        <w:t>附件4——技术规格偏离表（格式）</w:t>
      </w:r>
    </w:p>
    <w:p w:rsidR="007C5F48" w:rsidRDefault="00D20828">
      <w:pPr>
        <w:tabs>
          <w:tab w:val="left" w:pos="5580"/>
        </w:tabs>
        <w:spacing w:before="120" w:line="360" w:lineRule="auto"/>
        <w:rPr>
          <w:rFonts w:ascii="仿宋_GB2312" w:eastAsia="仿宋_GB2312" w:hAnsi="宋体"/>
          <w:sz w:val="24"/>
        </w:rPr>
      </w:pPr>
      <w:r>
        <w:rPr>
          <w:rFonts w:ascii="仿宋_GB2312" w:eastAsia="仿宋_GB2312" w:hAnsi="宋体" w:hint="eastAsia"/>
          <w:sz w:val="24"/>
        </w:rPr>
        <w:t>附件5——商务条款偏离表（格式）</w:t>
      </w:r>
    </w:p>
    <w:p w:rsidR="007C5F48" w:rsidRDefault="00D20828">
      <w:pPr>
        <w:tabs>
          <w:tab w:val="left" w:pos="5580"/>
        </w:tabs>
        <w:spacing w:before="120" w:line="360" w:lineRule="auto"/>
        <w:rPr>
          <w:rFonts w:ascii="仿宋_GB2312" w:eastAsia="仿宋_GB2312" w:hAnsi="宋体"/>
          <w:sz w:val="24"/>
        </w:rPr>
      </w:pPr>
      <w:r>
        <w:rPr>
          <w:rFonts w:ascii="仿宋_GB2312" w:eastAsia="仿宋_GB2312" w:hAnsi="宋体" w:hint="eastAsia"/>
          <w:sz w:val="24"/>
        </w:rPr>
        <w:t>附件6——资格证明文件, 包括：</w:t>
      </w:r>
    </w:p>
    <w:p w:rsidR="007C5F48" w:rsidRDefault="00D20828">
      <w:pPr>
        <w:tabs>
          <w:tab w:val="left" w:pos="5580"/>
        </w:tabs>
        <w:spacing w:before="120" w:line="360" w:lineRule="auto"/>
        <w:ind w:leftChars="400" w:left="1440" w:hangingChars="250" w:hanging="600"/>
        <w:rPr>
          <w:rFonts w:ascii="仿宋_GB2312" w:eastAsia="仿宋_GB2312" w:hAnsi="宋体"/>
          <w:sz w:val="24"/>
        </w:rPr>
      </w:pPr>
      <w:r>
        <w:rPr>
          <w:rFonts w:ascii="仿宋_GB2312" w:eastAsia="仿宋_GB2312" w:hAnsi="宋体" w:hint="eastAsia"/>
          <w:sz w:val="24"/>
        </w:rPr>
        <w:lastRenderedPageBreak/>
        <w:t>6-1  法人营业执照副本（三证合一或五证合一）</w:t>
      </w:r>
    </w:p>
    <w:p w:rsidR="007C5F48" w:rsidRDefault="00D20828">
      <w:pPr>
        <w:tabs>
          <w:tab w:val="left" w:pos="5580"/>
        </w:tabs>
        <w:spacing w:before="120" w:line="360" w:lineRule="auto"/>
        <w:ind w:leftChars="400" w:left="1440" w:hangingChars="250" w:hanging="600"/>
        <w:rPr>
          <w:rFonts w:ascii="仿宋_GB2312" w:eastAsia="仿宋_GB2312" w:cs="黑体"/>
          <w:kern w:val="0"/>
          <w:sz w:val="24"/>
          <w:lang w:val="zh-CN"/>
        </w:rPr>
      </w:pPr>
      <w:r>
        <w:rPr>
          <w:rFonts w:ascii="仿宋_GB2312" w:eastAsia="仿宋_GB2312" w:hAnsi="宋体" w:hint="eastAsia"/>
          <w:sz w:val="24"/>
        </w:rPr>
        <w:t>6-2 法定代表人的授权委托书（格式）</w:t>
      </w:r>
      <w:r>
        <w:rPr>
          <w:rFonts w:ascii="仿宋_GB2312" w:eastAsia="仿宋_GB2312" w:cs="黑体" w:hint="eastAsia"/>
          <w:kern w:val="0"/>
          <w:sz w:val="24"/>
          <w:lang w:val="zh-CN"/>
        </w:rPr>
        <w:t>(如果投标人代表是法定代表人，则附件7-3可以不提供)</w:t>
      </w:r>
    </w:p>
    <w:p w:rsidR="007C5F48" w:rsidRDefault="00D20828">
      <w:pPr>
        <w:tabs>
          <w:tab w:val="left" w:pos="5580"/>
        </w:tabs>
        <w:spacing w:before="120" w:line="360" w:lineRule="auto"/>
        <w:ind w:leftChars="400" w:left="1440" w:hangingChars="250" w:hanging="600"/>
        <w:rPr>
          <w:rFonts w:ascii="仿宋_GB2312" w:eastAsia="仿宋_GB2312" w:hAnsi="宋体"/>
          <w:sz w:val="24"/>
        </w:rPr>
      </w:pPr>
      <w:r>
        <w:rPr>
          <w:rFonts w:ascii="仿宋_GB2312" w:eastAsia="仿宋_GB2312" w:hAnsi="宋体" w:hint="eastAsia"/>
          <w:sz w:val="24"/>
        </w:rPr>
        <w:t>6-3  制造厂家的资格声明（格式）</w:t>
      </w:r>
    </w:p>
    <w:p w:rsidR="007C5F48" w:rsidRDefault="00D20828">
      <w:pPr>
        <w:tabs>
          <w:tab w:val="left" w:pos="5580"/>
        </w:tabs>
        <w:spacing w:before="120" w:line="360" w:lineRule="auto"/>
        <w:ind w:leftChars="400" w:left="1440" w:hangingChars="250" w:hanging="600"/>
        <w:rPr>
          <w:rFonts w:ascii="仿宋_GB2312" w:eastAsia="仿宋_GB2312" w:cs="黑体"/>
          <w:kern w:val="0"/>
          <w:sz w:val="24"/>
          <w:lang w:val="zh-CN"/>
        </w:rPr>
      </w:pPr>
      <w:r>
        <w:rPr>
          <w:rFonts w:ascii="仿宋_GB2312" w:eastAsia="仿宋_GB2312" w:hAnsi="宋体" w:hint="eastAsia"/>
          <w:sz w:val="24"/>
        </w:rPr>
        <w:t>6-4  经销商（作为代理商）的资格声明（格式）</w:t>
      </w:r>
      <w:r>
        <w:rPr>
          <w:rFonts w:ascii="仿宋_GB2312" w:eastAsia="仿宋_GB2312" w:cs="黑体" w:hint="eastAsia"/>
          <w:kern w:val="0"/>
          <w:sz w:val="24"/>
          <w:lang w:val="zh-CN"/>
        </w:rPr>
        <w:t>(如果投标人是制造厂家，则附件7-5可以不提供)</w:t>
      </w:r>
    </w:p>
    <w:p w:rsidR="007C5F48" w:rsidRDefault="00D20828">
      <w:pPr>
        <w:tabs>
          <w:tab w:val="left" w:pos="5580"/>
        </w:tabs>
        <w:spacing w:before="120" w:line="360" w:lineRule="auto"/>
        <w:ind w:leftChars="400" w:left="1440" w:hangingChars="250" w:hanging="600"/>
        <w:rPr>
          <w:rFonts w:ascii="仿宋_GB2312" w:eastAsia="仿宋_GB2312" w:hAnsi="宋体"/>
          <w:sz w:val="24"/>
        </w:rPr>
      </w:pPr>
      <w:r>
        <w:rPr>
          <w:rFonts w:ascii="仿宋_GB2312" w:eastAsia="仿宋_GB2312" w:hAnsi="宋体" w:hint="eastAsia"/>
          <w:sz w:val="24"/>
        </w:rPr>
        <w:t>6-5  制造厂家的授权书（格式）或制造厂家出具的经销商证书</w:t>
      </w:r>
    </w:p>
    <w:p w:rsidR="007C5F48" w:rsidRDefault="00D20828">
      <w:pPr>
        <w:tabs>
          <w:tab w:val="left" w:pos="5580"/>
        </w:tabs>
        <w:spacing w:before="120" w:line="360" w:lineRule="auto"/>
        <w:ind w:leftChars="400" w:left="1440" w:hangingChars="250" w:hanging="600"/>
        <w:rPr>
          <w:rFonts w:ascii="仿宋_GB2312" w:eastAsia="仿宋_GB2312" w:cs="黑体"/>
          <w:kern w:val="0"/>
          <w:sz w:val="24"/>
          <w:lang w:val="zh-CN"/>
        </w:rPr>
      </w:pPr>
      <w:r>
        <w:rPr>
          <w:rFonts w:ascii="仿宋_GB2312" w:eastAsia="仿宋_GB2312" w:cs="黑体" w:hint="eastAsia"/>
          <w:kern w:val="0"/>
          <w:sz w:val="24"/>
          <w:lang w:val="zh-CN"/>
        </w:rPr>
        <w:t>(如果投标人是制造厂家，则附件7-6可以不提供)</w:t>
      </w:r>
    </w:p>
    <w:p w:rsidR="007C5F48" w:rsidRDefault="00D20828">
      <w:pPr>
        <w:tabs>
          <w:tab w:val="left" w:pos="5580"/>
        </w:tabs>
        <w:spacing w:before="120" w:line="360" w:lineRule="auto"/>
        <w:ind w:leftChars="400" w:left="1440" w:hangingChars="250" w:hanging="600"/>
        <w:rPr>
          <w:rFonts w:ascii="仿宋_GB2312" w:eastAsia="仿宋_GB2312" w:hAnsi="宋体"/>
          <w:sz w:val="24"/>
        </w:rPr>
      </w:pPr>
      <w:r>
        <w:rPr>
          <w:rFonts w:ascii="仿宋_GB2312" w:eastAsia="仿宋_GB2312" w:hAnsi="宋体" w:hint="eastAsia"/>
          <w:sz w:val="24"/>
        </w:rPr>
        <w:t>6-6</w:t>
      </w:r>
      <w:r w:rsidR="007D7C39">
        <w:rPr>
          <w:rFonts w:ascii="仿宋_GB2312" w:eastAsia="仿宋_GB2312" w:hAnsi="宋体"/>
          <w:sz w:val="24"/>
        </w:rPr>
        <w:t xml:space="preserve">  </w:t>
      </w:r>
      <w:r>
        <w:rPr>
          <w:rFonts w:ascii="仿宋_GB2312" w:eastAsia="仿宋_GB2312" w:hAnsi="宋体" w:hint="eastAsia"/>
          <w:sz w:val="24"/>
        </w:rPr>
        <w:t>投标人财务状况证明文件</w:t>
      </w:r>
    </w:p>
    <w:p w:rsidR="007C5F48" w:rsidRDefault="00D20828">
      <w:pPr>
        <w:tabs>
          <w:tab w:val="left" w:pos="5580"/>
        </w:tabs>
        <w:spacing w:before="120" w:line="360" w:lineRule="auto"/>
        <w:ind w:leftChars="400" w:left="1440" w:hangingChars="250" w:hanging="600"/>
        <w:rPr>
          <w:rFonts w:ascii="仿宋_GB2312" w:eastAsia="仿宋_GB2312" w:hAnsi="宋体"/>
          <w:sz w:val="24"/>
        </w:rPr>
      </w:pPr>
      <w:r>
        <w:rPr>
          <w:rFonts w:ascii="仿宋_GB2312" w:eastAsia="仿宋_GB2312" w:hAnsi="宋体" w:hint="eastAsia"/>
          <w:sz w:val="24"/>
        </w:rPr>
        <w:t>6-7  社会保障资金缴纳记录证明文件</w:t>
      </w:r>
    </w:p>
    <w:p w:rsidR="007C5F48" w:rsidRDefault="00D20828">
      <w:pPr>
        <w:tabs>
          <w:tab w:val="left" w:pos="5580"/>
        </w:tabs>
        <w:spacing w:before="120" w:line="360" w:lineRule="auto"/>
        <w:ind w:leftChars="400" w:left="1440" w:hangingChars="250" w:hanging="600"/>
        <w:rPr>
          <w:rFonts w:ascii="仿宋_GB2312" w:eastAsia="仿宋_GB2312" w:hAnsi="宋体"/>
          <w:sz w:val="24"/>
        </w:rPr>
      </w:pPr>
      <w:r>
        <w:rPr>
          <w:rFonts w:ascii="仿宋_GB2312" w:eastAsia="仿宋_GB2312" w:hAnsi="宋体" w:hint="eastAsia"/>
          <w:sz w:val="24"/>
        </w:rPr>
        <w:t>6-8  依法缴纳税收记录证明文件</w:t>
      </w:r>
    </w:p>
    <w:p w:rsidR="007C5F48" w:rsidRDefault="00D20828">
      <w:pPr>
        <w:tabs>
          <w:tab w:val="left" w:pos="5580"/>
        </w:tabs>
        <w:spacing w:before="120" w:line="360" w:lineRule="auto"/>
        <w:ind w:leftChars="400" w:left="1440" w:hangingChars="250" w:hanging="600"/>
        <w:rPr>
          <w:rFonts w:ascii="仿宋_GB2312" w:eastAsia="仿宋_GB2312" w:hAnsi="宋体"/>
          <w:sz w:val="24"/>
        </w:rPr>
      </w:pPr>
      <w:r>
        <w:rPr>
          <w:rFonts w:ascii="仿宋_GB2312" w:eastAsia="仿宋_GB2312" w:hAnsi="宋体" w:hint="eastAsia"/>
          <w:sz w:val="24"/>
        </w:rPr>
        <w:t>6-9 参加本次采购活动前三年内，在经营活动中没有重大违法记录的书面声明</w:t>
      </w:r>
    </w:p>
    <w:p w:rsidR="007C5F48" w:rsidRDefault="00D20828">
      <w:pPr>
        <w:tabs>
          <w:tab w:val="left" w:pos="5580"/>
        </w:tabs>
        <w:spacing w:before="120" w:line="360" w:lineRule="auto"/>
        <w:rPr>
          <w:rFonts w:ascii="仿宋_GB2312" w:eastAsia="仿宋_GB2312" w:hAnsi="宋体"/>
          <w:sz w:val="24"/>
        </w:rPr>
      </w:pPr>
      <w:r>
        <w:rPr>
          <w:rFonts w:ascii="仿宋_GB2312" w:eastAsia="仿宋_GB2312" w:hAnsi="宋体" w:hint="eastAsia"/>
          <w:sz w:val="24"/>
        </w:rPr>
        <w:t>附件7——关于售后服务、产品全过程维护、备品、备件及技术支持、培训、维修的相关证明文件及承诺（参照招标文件第二册技术要求自行编制）</w:t>
      </w:r>
      <w:bookmarkStart w:id="225" w:name="_Ref467988698"/>
      <w:bookmarkStart w:id="226" w:name="_Toc480942349"/>
      <w:bookmarkStart w:id="227" w:name="_Toc520356217"/>
      <w:bookmarkStart w:id="228" w:name="_Toc109542398"/>
      <w:bookmarkStart w:id="229" w:name="_Toc109543218"/>
    </w:p>
    <w:p w:rsidR="007C5F48" w:rsidRDefault="007C5F48">
      <w:pPr>
        <w:spacing w:before="120" w:line="360" w:lineRule="auto"/>
        <w:ind w:left="1200" w:hangingChars="500" w:hanging="1200"/>
        <w:rPr>
          <w:rFonts w:ascii="仿宋_GB2312" w:eastAsia="仿宋_GB2312" w:hAnsi="宋体"/>
          <w:sz w:val="24"/>
        </w:rPr>
      </w:pPr>
    </w:p>
    <w:p w:rsidR="007C5F48" w:rsidRDefault="00D20828">
      <w:pPr>
        <w:spacing w:before="120" w:line="360" w:lineRule="auto"/>
        <w:outlineLvl w:val="2"/>
        <w:rPr>
          <w:rFonts w:ascii="仿宋_GB2312" w:eastAsia="仿宋_GB2312" w:hAnsi="宋体"/>
          <w:b/>
          <w:sz w:val="28"/>
          <w:szCs w:val="28"/>
        </w:rPr>
      </w:pPr>
      <w:r>
        <w:rPr>
          <w:rFonts w:ascii="仿宋_GB2312" w:eastAsia="仿宋_GB2312" w:hAnsi="宋体" w:hint="eastAsia"/>
          <w:b/>
          <w:sz w:val="24"/>
        </w:rPr>
        <w:br w:type="page"/>
      </w:r>
      <w:bookmarkStart w:id="230" w:name="_Toc332805158"/>
      <w:bookmarkStart w:id="231" w:name="_Toc5641"/>
      <w:r>
        <w:rPr>
          <w:rFonts w:ascii="仿宋_GB2312" w:eastAsia="仿宋_GB2312" w:hAnsi="宋体" w:hint="eastAsia"/>
          <w:b/>
          <w:sz w:val="28"/>
          <w:szCs w:val="28"/>
        </w:rPr>
        <w:lastRenderedPageBreak/>
        <w:t>附件1投标</w:t>
      </w:r>
      <w:bookmarkEnd w:id="225"/>
      <w:bookmarkEnd w:id="226"/>
      <w:r>
        <w:rPr>
          <w:rFonts w:ascii="仿宋_GB2312" w:eastAsia="仿宋_GB2312" w:hAnsi="宋体" w:hint="eastAsia"/>
          <w:b/>
          <w:sz w:val="28"/>
          <w:szCs w:val="28"/>
        </w:rPr>
        <w:t>书</w:t>
      </w:r>
      <w:bookmarkEnd w:id="227"/>
      <w:r>
        <w:rPr>
          <w:rFonts w:ascii="仿宋_GB2312" w:eastAsia="仿宋_GB2312" w:hAnsi="宋体" w:hint="eastAsia"/>
          <w:b/>
          <w:sz w:val="28"/>
          <w:szCs w:val="28"/>
        </w:rPr>
        <w:t>（格式）</w:t>
      </w:r>
      <w:bookmarkEnd w:id="228"/>
      <w:bookmarkEnd w:id="229"/>
      <w:bookmarkEnd w:id="230"/>
      <w:bookmarkEnd w:id="231"/>
    </w:p>
    <w:p w:rsidR="007C5F48" w:rsidRDefault="007C5F48">
      <w:pPr>
        <w:tabs>
          <w:tab w:val="left" w:pos="5580"/>
        </w:tabs>
        <w:spacing w:before="120" w:line="360" w:lineRule="auto"/>
        <w:rPr>
          <w:rFonts w:ascii="仿宋_GB2312" w:eastAsia="仿宋_GB2312" w:hAnsi="宋体"/>
          <w:sz w:val="24"/>
        </w:rPr>
      </w:pPr>
    </w:p>
    <w:p w:rsidR="007C5F48" w:rsidRDefault="00D20828">
      <w:pPr>
        <w:tabs>
          <w:tab w:val="left" w:pos="5580"/>
        </w:tabs>
        <w:spacing w:before="120" w:line="360" w:lineRule="auto"/>
        <w:rPr>
          <w:rFonts w:ascii="仿宋_GB2312" w:eastAsia="仿宋_GB2312" w:hAnsi="宋体"/>
          <w:sz w:val="24"/>
        </w:rPr>
      </w:pPr>
      <w:r>
        <w:rPr>
          <w:rFonts w:ascii="仿宋_GB2312" w:eastAsia="仿宋_GB2312" w:hAnsi="宋体" w:hint="eastAsia"/>
          <w:sz w:val="24"/>
        </w:rPr>
        <w:t>致：北京三元食品股份有限公司</w:t>
      </w:r>
    </w:p>
    <w:p w:rsidR="007C5F48" w:rsidRDefault="007C5F48">
      <w:pPr>
        <w:pStyle w:val="aa"/>
        <w:tabs>
          <w:tab w:val="left" w:pos="5580"/>
        </w:tabs>
        <w:spacing w:before="120" w:line="360" w:lineRule="auto"/>
        <w:rPr>
          <w:rFonts w:ascii="仿宋_GB2312" w:eastAsia="仿宋_GB2312" w:hAnsi="宋体"/>
          <w:sz w:val="24"/>
          <w:szCs w:val="24"/>
        </w:rPr>
      </w:pPr>
    </w:p>
    <w:p w:rsidR="007C5F48" w:rsidRDefault="00D20828">
      <w:pPr>
        <w:pStyle w:val="aa"/>
        <w:tabs>
          <w:tab w:val="left" w:pos="5580"/>
        </w:tabs>
        <w:spacing w:before="120" w:line="360" w:lineRule="auto"/>
        <w:ind w:firstLineChars="245" w:firstLine="588"/>
        <w:rPr>
          <w:rFonts w:ascii="仿宋_GB2312" w:eastAsia="仿宋_GB2312" w:hAnsi="宋体"/>
          <w:sz w:val="24"/>
          <w:szCs w:val="24"/>
        </w:rPr>
      </w:pPr>
      <w:r>
        <w:rPr>
          <w:rFonts w:ascii="仿宋_GB2312" w:eastAsia="仿宋_GB2312" w:hAnsi="宋体" w:hint="eastAsia"/>
          <w:sz w:val="24"/>
          <w:szCs w:val="24"/>
        </w:rPr>
        <w:t>根据贵方发布的(</w:t>
      </w:r>
      <w:r>
        <w:rPr>
          <w:rFonts w:ascii="仿宋_GB2312" w:eastAsia="仿宋_GB2312" w:hAnsi="宋体" w:hint="eastAsia"/>
          <w:sz w:val="24"/>
          <w:szCs w:val="24"/>
          <w:u w:val="single"/>
        </w:rPr>
        <w:t>项目名称</w:t>
      </w:r>
      <w:r>
        <w:rPr>
          <w:rFonts w:ascii="仿宋_GB2312" w:eastAsia="仿宋_GB2312" w:hAnsi="宋体" w:hint="eastAsia"/>
          <w:sz w:val="24"/>
          <w:szCs w:val="24"/>
        </w:rPr>
        <w:t>)招标文件 (</w:t>
      </w:r>
      <w:r>
        <w:rPr>
          <w:rFonts w:ascii="仿宋_GB2312" w:eastAsia="仿宋_GB2312" w:hAnsi="宋体" w:hint="eastAsia"/>
          <w:sz w:val="24"/>
          <w:szCs w:val="24"/>
          <w:u w:val="single"/>
        </w:rPr>
        <w:t xml:space="preserve">招标编号：         </w:t>
      </w:r>
      <w:r>
        <w:rPr>
          <w:rFonts w:ascii="仿宋_GB2312" w:eastAsia="仿宋_GB2312" w:hAnsi="宋体" w:hint="eastAsia"/>
          <w:sz w:val="24"/>
          <w:szCs w:val="24"/>
        </w:rPr>
        <w:t>)的规定,签字代表(</w:t>
      </w:r>
      <w:r>
        <w:rPr>
          <w:rFonts w:ascii="仿宋_GB2312" w:eastAsia="仿宋_GB2312" w:hAnsi="宋体" w:hint="eastAsia"/>
          <w:sz w:val="24"/>
          <w:szCs w:val="24"/>
          <w:u w:val="single"/>
        </w:rPr>
        <w:t>姓名、职务</w:t>
      </w:r>
      <w:r>
        <w:rPr>
          <w:rFonts w:ascii="仿宋_GB2312" w:eastAsia="仿宋_GB2312" w:hAnsi="宋体" w:hint="eastAsia"/>
          <w:sz w:val="24"/>
          <w:szCs w:val="24"/>
        </w:rPr>
        <w:t>)经正式授权并代表投标人（</w:t>
      </w:r>
      <w:r>
        <w:rPr>
          <w:rFonts w:ascii="仿宋_GB2312" w:eastAsia="仿宋_GB2312" w:hAnsi="宋体" w:hint="eastAsia"/>
          <w:sz w:val="24"/>
          <w:szCs w:val="24"/>
          <w:u w:val="single"/>
        </w:rPr>
        <w:t>投标人名称、地址</w:t>
      </w:r>
      <w:r>
        <w:rPr>
          <w:rFonts w:ascii="仿宋_GB2312" w:eastAsia="仿宋_GB2312" w:hAnsi="宋体" w:hint="eastAsia"/>
          <w:sz w:val="24"/>
          <w:szCs w:val="24"/>
        </w:rPr>
        <w:t>）提交下述文件正本一份及副本</w:t>
      </w:r>
      <w:r>
        <w:rPr>
          <w:rFonts w:ascii="仿宋_GB2312" w:eastAsia="仿宋_GB2312" w:hAnsi="宋体" w:hint="eastAsia"/>
          <w:sz w:val="24"/>
          <w:szCs w:val="24"/>
          <w:u w:val="single"/>
        </w:rPr>
        <w:t xml:space="preserve">　　</w:t>
      </w:r>
      <w:proofErr w:type="gramStart"/>
      <w:r>
        <w:rPr>
          <w:rFonts w:ascii="仿宋_GB2312" w:eastAsia="仿宋_GB2312" w:hAnsi="宋体" w:hint="eastAsia"/>
          <w:sz w:val="24"/>
          <w:szCs w:val="24"/>
          <w:u w:val="single"/>
        </w:rPr>
        <w:t xml:space="preserve">　</w:t>
      </w:r>
      <w:proofErr w:type="gramEnd"/>
      <w:r>
        <w:rPr>
          <w:rFonts w:ascii="仿宋_GB2312" w:eastAsia="仿宋_GB2312" w:hAnsi="宋体" w:hint="eastAsia"/>
          <w:sz w:val="24"/>
          <w:szCs w:val="24"/>
        </w:rPr>
        <w:t>份：</w:t>
      </w:r>
    </w:p>
    <w:p w:rsidR="007C5F48" w:rsidRDefault="00D20828">
      <w:pPr>
        <w:pStyle w:val="aa"/>
        <w:tabs>
          <w:tab w:val="left" w:pos="5580"/>
        </w:tabs>
        <w:spacing w:before="120" w:line="360" w:lineRule="auto"/>
        <w:ind w:leftChars="194" w:left="407" w:firstLineChars="100" w:firstLine="240"/>
        <w:rPr>
          <w:rFonts w:ascii="仿宋_GB2312" w:eastAsia="仿宋_GB2312" w:hAnsi="宋体"/>
          <w:sz w:val="24"/>
          <w:szCs w:val="24"/>
        </w:rPr>
      </w:pPr>
      <w:r>
        <w:rPr>
          <w:rFonts w:ascii="仿宋_GB2312" w:eastAsia="仿宋_GB2312" w:hAnsi="宋体" w:hint="eastAsia"/>
          <w:sz w:val="24"/>
          <w:szCs w:val="24"/>
        </w:rPr>
        <w:t>1.开标一览表</w:t>
      </w:r>
    </w:p>
    <w:p w:rsidR="007C5F48" w:rsidRDefault="00D20828">
      <w:pPr>
        <w:pStyle w:val="aa"/>
        <w:tabs>
          <w:tab w:val="left" w:pos="5580"/>
        </w:tabs>
        <w:spacing w:before="120" w:line="360" w:lineRule="auto"/>
        <w:ind w:leftChars="194" w:left="407" w:firstLineChars="100" w:firstLine="240"/>
        <w:rPr>
          <w:rFonts w:ascii="仿宋_GB2312" w:eastAsia="仿宋_GB2312" w:hAnsi="宋体"/>
          <w:sz w:val="24"/>
          <w:szCs w:val="24"/>
        </w:rPr>
      </w:pPr>
      <w:r>
        <w:rPr>
          <w:rFonts w:ascii="仿宋_GB2312" w:eastAsia="仿宋_GB2312" w:hAnsi="宋体" w:hint="eastAsia"/>
          <w:sz w:val="24"/>
          <w:szCs w:val="24"/>
        </w:rPr>
        <w:t>2.分项报价说明表</w:t>
      </w:r>
    </w:p>
    <w:p w:rsidR="007C5F48" w:rsidRDefault="00D20828">
      <w:pPr>
        <w:pStyle w:val="aa"/>
        <w:tabs>
          <w:tab w:val="left" w:pos="5580"/>
        </w:tabs>
        <w:spacing w:before="120" w:line="360" w:lineRule="auto"/>
        <w:ind w:leftChars="194" w:left="407" w:firstLineChars="100" w:firstLine="240"/>
        <w:rPr>
          <w:rFonts w:ascii="仿宋_GB2312" w:eastAsia="仿宋_GB2312" w:hAnsi="宋体"/>
          <w:sz w:val="24"/>
          <w:szCs w:val="24"/>
        </w:rPr>
      </w:pPr>
      <w:r>
        <w:rPr>
          <w:rFonts w:ascii="仿宋_GB2312" w:eastAsia="仿宋_GB2312" w:hAnsi="宋体" w:hint="eastAsia"/>
          <w:sz w:val="24"/>
          <w:szCs w:val="24"/>
        </w:rPr>
        <w:t>3.技术规格偏离表</w:t>
      </w:r>
    </w:p>
    <w:p w:rsidR="007C5F48" w:rsidRDefault="00D20828">
      <w:pPr>
        <w:pStyle w:val="aa"/>
        <w:tabs>
          <w:tab w:val="left" w:pos="5580"/>
        </w:tabs>
        <w:spacing w:before="120" w:line="360" w:lineRule="auto"/>
        <w:ind w:leftChars="194" w:left="407" w:firstLineChars="100" w:firstLine="240"/>
        <w:rPr>
          <w:rFonts w:ascii="仿宋_GB2312" w:eastAsia="仿宋_GB2312" w:hAnsi="宋体"/>
          <w:sz w:val="24"/>
          <w:szCs w:val="24"/>
        </w:rPr>
      </w:pPr>
      <w:r>
        <w:rPr>
          <w:rFonts w:ascii="仿宋_GB2312" w:eastAsia="仿宋_GB2312" w:hAnsi="宋体" w:hint="eastAsia"/>
          <w:sz w:val="24"/>
          <w:szCs w:val="24"/>
        </w:rPr>
        <w:t>4.商务条款偏离表</w:t>
      </w:r>
    </w:p>
    <w:p w:rsidR="007C5F48" w:rsidRDefault="00D20828">
      <w:pPr>
        <w:pStyle w:val="aa"/>
        <w:tabs>
          <w:tab w:val="left" w:pos="5580"/>
        </w:tabs>
        <w:spacing w:before="120" w:line="360" w:lineRule="auto"/>
        <w:ind w:leftChars="194" w:left="407" w:firstLineChars="100" w:firstLine="240"/>
        <w:rPr>
          <w:rFonts w:ascii="仿宋_GB2312" w:eastAsia="仿宋_GB2312" w:hAnsi="宋体"/>
          <w:sz w:val="24"/>
          <w:szCs w:val="24"/>
        </w:rPr>
      </w:pPr>
      <w:r>
        <w:rPr>
          <w:rFonts w:ascii="仿宋_GB2312" w:eastAsia="仿宋_GB2312" w:hAnsi="宋体" w:hint="eastAsia"/>
          <w:sz w:val="24"/>
          <w:szCs w:val="24"/>
        </w:rPr>
        <w:t>5.资格证明文件（附件</w:t>
      </w:r>
      <w:r>
        <w:rPr>
          <w:rFonts w:ascii="仿宋_GB2312" w:eastAsia="仿宋_GB2312" w:hAnsi="宋体" w:hint="eastAsia"/>
          <w:sz w:val="24"/>
          <w:szCs w:val="24"/>
          <w:u w:val="single"/>
        </w:rPr>
        <w:t xml:space="preserve">　　</w:t>
      </w:r>
      <w:r>
        <w:rPr>
          <w:rFonts w:ascii="仿宋_GB2312" w:eastAsia="仿宋_GB2312" w:hAnsi="宋体" w:hint="eastAsia"/>
          <w:sz w:val="24"/>
          <w:szCs w:val="24"/>
        </w:rPr>
        <w:t>—附件</w:t>
      </w:r>
      <w:r>
        <w:rPr>
          <w:rFonts w:ascii="仿宋_GB2312" w:eastAsia="仿宋_GB2312" w:hAnsi="宋体" w:hint="eastAsia"/>
          <w:sz w:val="24"/>
          <w:szCs w:val="24"/>
          <w:u w:val="single"/>
        </w:rPr>
        <w:t xml:space="preserve">　　</w:t>
      </w:r>
      <w:r>
        <w:rPr>
          <w:rFonts w:ascii="仿宋_GB2312" w:eastAsia="仿宋_GB2312" w:hAnsi="宋体" w:hint="eastAsia"/>
          <w:sz w:val="24"/>
          <w:szCs w:val="24"/>
        </w:rPr>
        <w:t>）</w:t>
      </w:r>
    </w:p>
    <w:p w:rsidR="007C5F48" w:rsidRDefault="00D20828">
      <w:pPr>
        <w:pStyle w:val="aa"/>
        <w:tabs>
          <w:tab w:val="left" w:pos="5580"/>
        </w:tabs>
        <w:spacing w:before="120" w:line="360" w:lineRule="auto"/>
        <w:ind w:leftChars="194" w:left="407" w:firstLineChars="100" w:firstLine="240"/>
        <w:rPr>
          <w:rFonts w:ascii="仿宋_GB2312" w:eastAsia="仿宋_GB2312" w:hAnsi="宋体"/>
          <w:sz w:val="24"/>
          <w:szCs w:val="24"/>
        </w:rPr>
      </w:pPr>
      <w:r>
        <w:rPr>
          <w:rFonts w:ascii="仿宋_GB2312" w:eastAsia="仿宋_GB2312" w:hAnsi="宋体" w:hint="eastAsia"/>
          <w:sz w:val="24"/>
          <w:szCs w:val="24"/>
        </w:rPr>
        <w:t>6.遵守国家有关法律、法规和规章，按招标文件中投标人须知和技术</w:t>
      </w:r>
    </w:p>
    <w:p w:rsidR="00BE6A09" w:rsidRDefault="00D20828" w:rsidP="00BE6A09">
      <w:pPr>
        <w:pStyle w:val="aa"/>
        <w:tabs>
          <w:tab w:val="left" w:pos="5580"/>
        </w:tabs>
        <w:spacing w:before="120" w:line="360" w:lineRule="auto"/>
        <w:ind w:firstLineChars="350" w:firstLine="840"/>
        <w:rPr>
          <w:rFonts w:ascii="仿宋_GB2312" w:eastAsia="仿宋_GB2312" w:hAnsi="宋体"/>
          <w:sz w:val="24"/>
          <w:szCs w:val="24"/>
        </w:rPr>
      </w:pPr>
      <w:r>
        <w:rPr>
          <w:rFonts w:ascii="仿宋_GB2312" w:eastAsia="仿宋_GB2312" w:hAnsi="宋体" w:hint="eastAsia"/>
          <w:sz w:val="24"/>
          <w:szCs w:val="24"/>
        </w:rPr>
        <w:t>规格要求提供的有关文件</w:t>
      </w:r>
    </w:p>
    <w:p w:rsidR="007C5F48" w:rsidRDefault="00BE6A09" w:rsidP="00BE6A09">
      <w:pPr>
        <w:pStyle w:val="aa"/>
        <w:tabs>
          <w:tab w:val="left" w:pos="5580"/>
        </w:tabs>
        <w:spacing w:before="120" w:line="360" w:lineRule="auto"/>
        <w:ind w:firstLineChars="300" w:firstLine="720"/>
        <w:rPr>
          <w:rFonts w:ascii="仿宋_GB2312" w:eastAsia="仿宋_GB2312" w:hAnsi="宋体"/>
          <w:sz w:val="24"/>
          <w:szCs w:val="24"/>
        </w:rPr>
      </w:pPr>
      <w:r>
        <w:rPr>
          <w:rFonts w:ascii="仿宋_GB2312" w:eastAsia="仿宋_GB2312" w:hAnsi="宋体"/>
          <w:sz w:val="24"/>
          <w:szCs w:val="24"/>
        </w:rPr>
        <w:t>7</w:t>
      </w:r>
      <w:r w:rsidR="00D20828">
        <w:rPr>
          <w:rFonts w:ascii="仿宋_GB2312" w:eastAsia="仿宋_GB2312" w:hAnsi="宋体" w:hint="eastAsia"/>
          <w:sz w:val="24"/>
          <w:szCs w:val="24"/>
        </w:rPr>
        <w:t>.关于售后服务、产品全过程维护、备品、备件及技术支持、培训、维修的承诺。</w:t>
      </w:r>
    </w:p>
    <w:p w:rsidR="007C5F48" w:rsidRDefault="007C5F48">
      <w:pPr>
        <w:pStyle w:val="aa"/>
        <w:tabs>
          <w:tab w:val="left" w:pos="5580"/>
        </w:tabs>
        <w:spacing w:before="120" w:line="360" w:lineRule="auto"/>
        <w:rPr>
          <w:rFonts w:ascii="仿宋_GB2312" w:eastAsia="仿宋_GB2312" w:hAnsi="宋体"/>
          <w:sz w:val="24"/>
          <w:szCs w:val="24"/>
        </w:rPr>
      </w:pPr>
    </w:p>
    <w:p w:rsidR="007C5F48" w:rsidRDefault="00D20828">
      <w:pPr>
        <w:pStyle w:val="aa"/>
        <w:tabs>
          <w:tab w:val="left" w:pos="5580"/>
        </w:tabs>
        <w:spacing w:before="120" w:line="360" w:lineRule="auto"/>
        <w:ind w:leftChars="194" w:left="407" w:firstLineChars="100" w:firstLine="240"/>
        <w:rPr>
          <w:rFonts w:ascii="仿宋_GB2312" w:eastAsia="仿宋_GB2312" w:hAnsi="宋体"/>
          <w:sz w:val="24"/>
          <w:szCs w:val="24"/>
        </w:rPr>
      </w:pPr>
      <w:r>
        <w:rPr>
          <w:rFonts w:ascii="仿宋_GB2312" w:eastAsia="仿宋_GB2312" w:hAnsi="宋体" w:hint="eastAsia"/>
          <w:sz w:val="24"/>
          <w:szCs w:val="24"/>
        </w:rPr>
        <w:t>据此，投标人宣布同意如下：</w:t>
      </w:r>
    </w:p>
    <w:p w:rsidR="007C5F48" w:rsidRDefault="00D20828">
      <w:pPr>
        <w:pStyle w:val="aa"/>
        <w:numPr>
          <w:ilvl w:val="0"/>
          <w:numId w:val="5"/>
        </w:numPr>
        <w:tabs>
          <w:tab w:val="left" w:pos="720"/>
          <w:tab w:val="left" w:pos="900"/>
        </w:tabs>
        <w:spacing w:before="120" w:line="360" w:lineRule="auto"/>
        <w:rPr>
          <w:rFonts w:ascii="仿宋_GB2312" w:eastAsia="仿宋_GB2312" w:hAnsi="宋体"/>
          <w:sz w:val="24"/>
          <w:szCs w:val="24"/>
        </w:rPr>
      </w:pPr>
      <w:r>
        <w:rPr>
          <w:rFonts w:ascii="仿宋_GB2312" w:eastAsia="仿宋_GB2312" w:hAnsi="宋体" w:hint="eastAsia"/>
          <w:sz w:val="24"/>
          <w:szCs w:val="24"/>
        </w:rPr>
        <w:t>附投标价格表中规定的应当提交和交付的货物投标总价为人民币</w:t>
      </w:r>
    </w:p>
    <w:p w:rsidR="007C5F48" w:rsidRDefault="00D20828">
      <w:pPr>
        <w:pStyle w:val="aa"/>
        <w:tabs>
          <w:tab w:val="left" w:pos="5580"/>
        </w:tabs>
        <w:spacing w:before="120" w:line="360" w:lineRule="auto"/>
        <w:ind w:leftChars="-1" w:left="-2" w:firstLineChars="550" w:firstLine="1320"/>
        <w:rPr>
          <w:rFonts w:ascii="仿宋_GB2312" w:eastAsia="仿宋_GB2312" w:hAnsi="宋体"/>
          <w:sz w:val="24"/>
          <w:szCs w:val="24"/>
        </w:rPr>
      </w:pPr>
      <w:r>
        <w:rPr>
          <w:rFonts w:ascii="仿宋_GB2312" w:eastAsia="仿宋_GB2312" w:hAnsi="宋体" w:hint="eastAsia"/>
          <w:sz w:val="24"/>
          <w:szCs w:val="24"/>
          <w:u w:val="single"/>
        </w:rPr>
        <w:t xml:space="preserve">　　　　　　　　　　　</w:t>
      </w:r>
      <w:r>
        <w:rPr>
          <w:rFonts w:ascii="仿宋_GB2312" w:eastAsia="仿宋_GB2312" w:hAnsi="宋体" w:hint="eastAsia"/>
          <w:sz w:val="24"/>
          <w:szCs w:val="24"/>
        </w:rPr>
        <w:t>（用文字和数字表示的投标总价）。</w:t>
      </w:r>
    </w:p>
    <w:p w:rsidR="007C5F48" w:rsidRDefault="00D20828">
      <w:pPr>
        <w:pStyle w:val="aa"/>
        <w:tabs>
          <w:tab w:val="left" w:pos="5580"/>
        </w:tabs>
        <w:spacing w:before="120" w:line="360" w:lineRule="auto"/>
        <w:ind w:firstLineChars="250" w:firstLine="600"/>
        <w:rPr>
          <w:rFonts w:ascii="仿宋_GB2312" w:eastAsia="仿宋_GB2312" w:hAnsi="宋体"/>
          <w:sz w:val="24"/>
          <w:szCs w:val="24"/>
        </w:rPr>
      </w:pPr>
      <w:r>
        <w:rPr>
          <w:rFonts w:ascii="仿宋_GB2312" w:eastAsia="仿宋_GB2312" w:hAnsi="宋体" w:hint="eastAsia"/>
          <w:sz w:val="24"/>
          <w:szCs w:val="24"/>
        </w:rPr>
        <w:t>（2）投标人将按招标文件的规定履行合同义务。</w:t>
      </w:r>
    </w:p>
    <w:p w:rsidR="007C5F48" w:rsidRDefault="00D20828">
      <w:pPr>
        <w:pStyle w:val="aa"/>
        <w:tabs>
          <w:tab w:val="left" w:pos="5580"/>
        </w:tabs>
        <w:spacing w:before="120" w:line="360" w:lineRule="auto"/>
        <w:ind w:firstLineChars="250" w:firstLine="600"/>
        <w:rPr>
          <w:rFonts w:ascii="仿宋_GB2312" w:eastAsia="仿宋_GB2312" w:hAnsi="宋体"/>
          <w:sz w:val="24"/>
          <w:szCs w:val="24"/>
        </w:rPr>
      </w:pPr>
      <w:r>
        <w:rPr>
          <w:rFonts w:ascii="仿宋_GB2312" w:eastAsia="仿宋_GB2312" w:hAnsi="宋体" w:hint="eastAsia"/>
          <w:sz w:val="24"/>
          <w:szCs w:val="24"/>
        </w:rPr>
        <w:t>（3）投标人已详细阅读了全部招标文件的内容，包括第</w:t>
      </w:r>
      <w:r>
        <w:rPr>
          <w:rFonts w:ascii="仿宋_GB2312" w:eastAsia="仿宋_GB2312" w:hAnsi="宋体" w:hint="eastAsia"/>
          <w:sz w:val="24"/>
          <w:szCs w:val="24"/>
          <w:u w:val="single"/>
        </w:rPr>
        <w:t xml:space="preserve">       号（招</w:t>
      </w:r>
    </w:p>
    <w:p w:rsidR="007C5F48" w:rsidRDefault="00D20828">
      <w:pPr>
        <w:pStyle w:val="aa"/>
        <w:tabs>
          <w:tab w:val="left" w:pos="5580"/>
        </w:tabs>
        <w:spacing w:before="120" w:line="360" w:lineRule="auto"/>
        <w:rPr>
          <w:rFonts w:ascii="仿宋_GB2312" w:eastAsia="仿宋_GB2312" w:hAnsi="宋体"/>
          <w:sz w:val="24"/>
          <w:szCs w:val="24"/>
        </w:rPr>
      </w:pPr>
      <w:r>
        <w:rPr>
          <w:rFonts w:ascii="仿宋_GB2312" w:eastAsia="仿宋_GB2312" w:hAnsi="宋体" w:hint="eastAsia"/>
          <w:sz w:val="24"/>
          <w:szCs w:val="24"/>
          <w:u w:val="single"/>
        </w:rPr>
        <w:t>标编号、补充通知）（如果有的话</w:t>
      </w:r>
      <w:r>
        <w:rPr>
          <w:rFonts w:ascii="仿宋_GB2312" w:eastAsia="仿宋_GB2312" w:hAnsi="宋体" w:hint="eastAsia"/>
          <w:sz w:val="24"/>
          <w:szCs w:val="24"/>
        </w:rPr>
        <w:t>）。由于投标人自身未能正确理解招标文件相关内容而产生的责任和造成的损失，将投标人自行承担。</w:t>
      </w:r>
    </w:p>
    <w:p w:rsidR="007C5F48" w:rsidRDefault="00D20828">
      <w:pPr>
        <w:pStyle w:val="aa"/>
        <w:tabs>
          <w:tab w:val="left" w:pos="5580"/>
        </w:tabs>
        <w:spacing w:before="120" w:line="360" w:lineRule="auto"/>
        <w:ind w:firstLineChars="250" w:firstLine="600"/>
        <w:rPr>
          <w:rFonts w:ascii="仿宋_GB2312" w:eastAsia="仿宋_GB2312" w:hAnsi="宋体"/>
          <w:sz w:val="24"/>
          <w:szCs w:val="24"/>
        </w:rPr>
      </w:pPr>
      <w:r>
        <w:rPr>
          <w:rFonts w:ascii="仿宋_GB2312" w:eastAsia="仿宋_GB2312" w:hAnsi="宋体" w:hint="eastAsia"/>
          <w:sz w:val="24"/>
          <w:szCs w:val="24"/>
        </w:rPr>
        <w:lastRenderedPageBreak/>
        <w:t>（4）本投标有效期为自开标日起</w:t>
      </w:r>
      <w:r w:rsidR="007D7C39" w:rsidRPr="007D7C39">
        <w:rPr>
          <w:rFonts w:ascii="仿宋_GB2312" w:eastAsia="仿宋_GB2312" w:hAnsi="宋体" w:hint="eastAsia"/>
          <w:sz w:val="24"/>
          <w:szCs w:val="24"/>
          <w:u w:val="single"/>
        </w:rPr>
        <w:t xml:space="preserve"> </w:t>
      </w:r>
      <w:r w:rsidR="007D7C39" w:rsidRPr="007D7C39">
        <w:rPr>
          <w:rFonts w:ascii="仿宋_GB2312" w:eastAsia="仿宋_GB2312" w:hAnsi="宋体"/>
          <w:sz w:val="24"/>
          <w:szCs w:val="24"/>
          <w:u w:val="single"/>
        </w:rPr>
        <w:t>9</w:t>
      </w:r>
      <w:r w:rsidR="00BE6A09" w:rsidRPr="007D7C39">
        <w:rPr>
          <w:rFonts w:ascii="仿宋_GB2312" w:eastAsia="仿宋_GB2312" w:hAnsi="宋体" w:hint="eastAsia"/>
          <w:sz w:val="24"/>
          <w:szCs w:val="24"/>
          <w:u w:val="single"/>
        </w:rPr>
        <w:t xml:space="preserve">0 </w:t>
      </w:r>
      <w:proofErr w:type="gramStart"/>
      <w:r>
        <w:rPr>
          <w:rFonts w:ascii="仿宋_GB2312" w:eastAsia="仿宋_GB2312" w:hAnsi="宋体" w:hint="eastAsia"/>
          <w:sz w:val="24"/>
          <w:szCs w:val="24"/>
        </w:rPr>
        <w:t>个</w:t>
      </w:r>
      <w:proofErr w:type="gramEnd"/>
      <w:r>
        <w:rPr>
          <w:rFonts w:ascii="仿宋_GB2312" w:eastAsia="仿宋_GB2312" w:hAnsi="宋体" w:hint="eastAsia"/>
          <w:sz w:val="24"/>
          <w:szCs w:val="24"/>
        </w:rPr>
        <w:t>日历日。</w:t>
      </w:r>
    </w:p>
    <w:p w:rsidR="007C5F48" w:rsidRDefault="00D20828">
      <w:pPr>
        <w:pStyle w:val="aa"/>
        <w:tabs>
          <w:tab w:val="left" w:pos="5580"/>
        </w:tabs>
        <w:spacing w:before="120" w:line="360" w:lineRule="auto"/>
        <w:ind w:firstLineChars="250" w:firstLine="600"/>
        <w:rPr>
          <w:rFonts w:ascii="仿宋_GB2312" w:eastAsia="仿宋_GB2312" w:hAnsi="宋体"/>
          <w:sz w:val="24"/>
          <w:szCs w:val="24"/>
        </w:rPr>
      </w:pPr>
      <w:r>
        <w:rPr>
          <w:rFonts w:ascii="仿宋_GB2312" w:eastAsia="仿宋_GB2312" w:hAnsi="宋体" w:hint="eastAsia"/>
          <w:sz w:val="24"/>
          <w:szCs w:val="24"/>
        </w:rPr>
        <w:t>（5）在规定的开标时间后，投标人保证遵守招标文件中有关保证金的规定。</w:t>
      </w:r>
    </w:p>
    <w:p w:rsidR="007C5F48" w:rsidRDefault="00D20828">
      <w:pPr>
        <w:pStyle w:val="aa"/>
        <w:tabs>
          <w:tab w:val="left" w:pos="5580"/>
        </w:tabs>
        <w:spacing w:before="120" w:line="360" w:lineRule="auto"/>
        <w:ind w:firstLineChars="250" w:firstLine="600"/>
        <w:rPr>
          <w:rFonts w:ascii="仿宋_GB2312" w:eastAsia="仿宋_GB2312" w:hAnsi="宋体"/>
          <w:sz w:val="24"/>
          <w:szCs w:val="24"/>
        </w:rPr>
      </w:pPr>
      <w:r>
        <w:rPr>
          <w:rFonts w:ascii="仿宋_GB2312" w:eastAsia="仿宋_GB2312" w:hAnsi="宋体" w:hint="eastAsia"/>
          <w:sz w:val="24"/>
          <w:szCs w:val="24"/>
        </w:rPr>
        <w:t>（6）根据投标人须知第1条规定，我方承诺，与招标单位聘请的为此项目提供咨询服务的公司及任何附属机构均无关联，我方不是招标单位的附属机构。</w:t>
      </w:r>
    </w:p>
    <w:p w:rsidR="007C5F48" w:rsidRDefault="00D20828">
      <w:pPr>
        <w:pStyle w:val="aa"/>
        <w:tabs>
          <w:tab w:val="left" w:pos="5580"/>
        </w:tabs>
        <w:spacing w:before="120" w:line="360" w:lineRule="auto"/>
        <w:ind w:firstLineChars="250" w:firstLine="600"/>
        <w:rPr>
          <w:rFonts w:ascii="仿宋_GB2312" w:eastAsia="仿宋_GB2312" w:hAnsi="宋体"/>
          <w:sz w:val="24"/>
          <w:szCs w:val="24"/>
        </w:rPr>
      </w:pPr>
      <w:r>
        <w:rPr>
          <w:rFonts w:ascii="仿宋_GB2312" w:eastAsia="仿宋_GB2312" w:hAnsi="宋体" w:hint="eastAsia"/>
          <w:sz w:val="24"/>
          <w:szCs w:val="24"/>
        </w:rPr>
        <w:t>（7）投标人同意提供按照贵方要求的与其投标有关的一切数据或者资料；完全理解贵方不一定接受最低价的投标或者不一定接受收到的任何投标。</w:t>
      </w:r>
    </w:p>
    <w:p w:rsidR="007C5F48" w:rsidRDefault="00D20828">
      <w:pPr>
        <w:pStyle w:val="aa"/>
        <w:tabs>
          <w:tab w:val="left" w:pos="5580"/>
        </w:tabs>
        <w:spacing w:before="120" w:line="360" w:lineRule="auto"/>
        <w:ind w:firstLineChars="250" w:firstLine="600"/>
        <w:rPr>
          <w:rFonts w:ascii="仿宋_GB2312" w:eastAsia="仿宋_GB2312" w:hAnsi="宋体"/>
          <w:sz w:val="24"/>
          <w:szCs w:val="24"/>
        </w:rPr>
      </w:pPr>
      <w:r>
        <w:rPr>
          <w:rFonts w:ascii="仿宋_GB2312" w:eastAsia="仿宋_GB2312" w:hAnsi="宋体" w:hint="eastAsia"/>
          <w:sz w:val="24"/>
          <w:szCs w:val="24"/>
        </w:rPr>
        <w:t>（8）与本投标有关的一切正式往来信函请寄：</w:t>
      </w:r>
    </w:p>
    <w:p w:rsidR="007C5F48" w:rsidRDefault="007C5F48">
      <w:pPr>
        <w:pStyle w:val="aa"/>
        <w:tabs>
          <w:tab w:val="left" w:pos="5580"/>
        </w:tabs>
        <w:spacing w:before="120" w:line="360" w:lineRule="auto"/>
        <w:ind w:leftChars="200" w:left="420" w:firstLineChars="150" w:firstLine="360"/>
        <w:rPr>
          <w:rFonts w:ascii="仿宋_GB2312" w:eastAsia="仿宋_GB2312" w:hAnsi="宋体"/>
          <w:sz w:val="24"/>
          <w:szCs w:val="24"/>
        </w:rPr>
      </w:pPr>
    </w:p>
    <w:p w:rsidR="007C5F48" w:rsidRDefault="00D20828">
      <w:pPr>
        <w:pStyle w:val="aa"/>
        <w:tabs>
          <w:tab w:val="left" w:pos="5580"/>
        </w:tabs>
        <w:spacing w:before="120" w:line="360" w:lineRule="auto"/>
        <w:ind w:leftChars="200" w:left="420" w:firstLineChars="150" w:firstLine="360"/>
        <w:rPr>
          <w:rFonts w:ascii="仿宋_GB2312" w:eastAsia="仿宋_GB2312" w:hAnsi="宋体"/>
          <w:sz w:val="24"/>
          <w:szCs w:val="24"/>
        </w:rPr>
      </w:pPr>
      <w:r>
        <w:rPr>
          <w:rFonts w:ascii="仿宋_GB2312" w:eastAsia="仿宋_GB2312" w:hAnsi="宋体" w:hint="eastAsia"/>
          <w:sz w:val="24"/>
          <w:szCs w:val="24"/>
        </w:rPr>
        <w:t>地址:</w:t>
      </w:r>
      <w:r>
        <w:rPr>
          <w:rFonts w:ascii="仿宋_GB2312" w:eastAsia="仿宋_GB2312" w:hint="eastAsia"/>
          <w:sz w:val="24"/>
          <w:szCs w:val="24"/>
          <w:u w:val="single"/>
        </w:rPr>
        <w:tab/>
      </w:r>
    </w:p>
    <w:p w:rsidR="007C5F48" w:rsidRDefault="00D20828">
      <w:pPr>
        <w:pStyle w:val="aa"/>
        <w:tabs>
          <w:tab w:val="left" w:pos="5580"/>
        </w:tabs>
        <w:spacing w:before="120" w:line="360" w:lineRule="auto"/>
        <w:ind w:left="420"/>
        <w:rPr>
          <w:rFonts w:ascii="仿宋_GB2312" w:eastAsia="仿宋_GB2312" w:hAnsi="宋体"/>
          <w:sz w:val="24"/>
          <w:szCs w:val="24"/>
        </w:rPr>
      </w:pPr>
      <w:r>
        <w:rPr>
          <w:rFonts w:ascii="仿宋_GB2312" w:eastAsia="仿宋_GB2312" w:hAnsi="宋体" w:hint="eastAsia"/>
          <w:sz w:val="24"/>
          <w:szCs w:val="24"/>
        </w:rPr>
        <w:t xml:space="preserve">   传真:</w:t>
      </w:r>
      <w:r>
        <w:rPr>
          <w:rFonts w:ascii="仿宋_GB2312" w:eastAsia="仿宋_GB2312" w:hint="eastAsia"/>
          <w:sz w:val="24"/>
          <w:szCs w:val="24"/>
          <w:u w:val="single"/>
        </w:rPr>
        <w:tab/>
      </w:r>
    </w:p>
    <w:p w:rsidR="007C5F48" w:rsidRDefault="00D20828">
      <w:pPr>
        <w:pStyle w:val="aa"/>
        <w:tabs>
          <w:tab w:val="left" w:pos="5580"/>
        </w:tabs>
        <w:spacing w:before="120" w:line="360" w:lineRule="auto"/>
        <w:ind w:firstLineChars="300" w:firstLine="720"/>
        <w:rPr>
          <w:rFonts w:ascii="仿宋_GB2312" w:eastAsia="仿宋_GB2312" w:hAnsi="宋体"/>
          <w:sz w:val="24"/>
          <w:szCs w:val="24"/>
        </w:rPr>
      </w:pPr>
      <w:r>
        <w:rPr>
          <w:rFonts w:ascii="仿宋_GB2312" w:eastAsia="仿宋_GB2312" w:hAnsi="宋体" w:hint="eastAsia"/>
          <w:sz w:val="24"/>
          <w:szCs w:val="24"/>
        </w:rPr>
        <w:t>电话：</w:t>
      </w:r>
      <w:r>
        <w:rPr>
          <w:rFonts w:ascii="仿宋_GB2312" w:eastAsia="仿宋_GB2312" w:hint="eastAsia"/>
          <w:sz w:val="24"/>
          <w:szCs w:val="24"/>
          <w:u w:val="single"/>
        </w:rPr>
        <w:tab/>
      </w:r>
      <w:r>
        <w:rPr>
          <w:rFonts w:ascii="仿宋_GB2312" w:eastAsia="仿宋_GB2312" w:hAnsi="宋体" w:hint="eastAsia"/>
          <w:sz w:val="24"/>
          <w:szCs w:val="24"/>
        </w:rPr>
        <w:t xml:space="preserve">_     </w:t>
      </w:r>
    </w:p>
    <w:p w:rsidR="007C5F48" w:rsidRDefault="00D20828">
      <w:pPr>
        <w:pStyle w:val="aa"/>
        <w:tabs>
          <w:tab w:val="left" w:pos="5580"/>
        </w:tabs>
        <w:spacing w:before="120" w:line="360" w:lineRule="auto"/>
        <w:ind w:firstLineChars="300" w:firstLine="720"/>
        <w:rPr>
          <w:rFonts w:ascii="仿宋_GB2312" w:eastAsia="仿宋_GB2312" w:hAnsi="宋体"/>
          <w:sz w:val="24"/>
          <w:szCs w:val="24"/>
        </w:rPr>
      </w:pPr>
      <w:r>
        <w:rPr>
          <w:rFonts w:ascii="仿宋_GB2312" w:eastAsia="仿宋_GB2312" w:hAnsi="宋体" w:hint="eastAsia"/>
          <w:sz w:val="24"/>
          <w:szCs w:val="24"/>
        </w:rPr>
        <w:t>电子函件：</w:t>
      </w:r>
      <w:r>
        <w:rPr>
          <w:rFonts w:ascii="仿宋_GB2312" w:eastAsia="仿宋_GB2312" w:hint="eastAsia"/>
          <w:sz w:val="24"/>
          <w:szCs w:val="24"/>
          <w:u w:val="single"/>
        </w:rPr>
        <w:tab/>
      </w:r>
    </w:p>
    <w:p w:rsidR="007C5F48" w:rsidRDefault="007C5F48">
      <w:pPr>
        <w:pStyle w:val="aa"/>
        <w:tabs>
          <w:tab w:val="left" w:pos="5580"/>
        </w:tabs>
        <w:spacing w:before="120" w:line="360" w:lineRule="auto"/>
        <w:ind w:leftChars="200" w:left="420" w:firstLineChars="150" w:firstLine="360"/>
        <w:rPr>
          <w:rFonts w:ascii="仿宋_GB2312" w:eastAsia="仿宋_GB2312" w:hAnsi="宋体"/>
          <w:sz w:val="24"/>
          <w:szCs w:val="24"/>
        </w:rPr>
      </w:pPr>
    </w:p>
    <w:p w:rsidR="007C5F48" w:rsidRDefault="00D20828">
      <w:pPr>
        <w:pStyle w:val="aa"/>
        <w:tabs>
          <w:tab w:val="left" w:pos="5580"/>
        </w:tabs>
        <w:spacing w:before="120" w:line="360" w:lineRule="auto"/>
        <w:ind w:leftChars="200" w:left="420" w:firstLineChars="150" w:firstLine="360"/>
        <w:rPr>
          <w:rFonts w:ascii="仿宋_GB2312" w:eastAsia="仿宋_GB2312" w:hAnsi="宋体"/>
          <w:sz w:val="24"/>
          <w:szCs w:val="24"/>
        </w:rPr>
      </w:pPr>
      <w:r>
        <w:rPr>
          <w:rFonts w:ascii="仿宋_GB2312" w:eastAsia="仿宋_GB2312" w:hAnsi="宋体" w:hint="eastAsia"/>
          <w:sz w:val="24"/>
          <w:szCs w:val="24"/>
        </w:rPr>
        <w:t>投标人名称（全称）：</w:t>
      </w:r>
      <w:r>
        <w:rPr>
          <w:rFonts w:ascii="仿宋_GB2312" w:eastAsia="仿宋_GB2312" w:hint="eastAsia"/>
          <w:sz w:val="24"/>
          <w:szCs w:val="24"/>
          <w:u w:val="single"/>
        </w:rPr>
        <w:tab/>
      </w:r>
    </w:p>
    <w:p w:rsidR="007C5F48" w:rsidRDefault="007C5F48">
      <w:pPr>
        <w:pStyle w:val="aa"/>
        <w:tabs>
          <w:tab w:val="left" w:pos="5580"/>
        </w:tabs>
        <w:spacing w:before="120" w:line="360" w:lineRule="auto"/>
        <w:ind w:leftChars="200" w:left="420" w:firstLineChars="150" w:firstLine="360"/>
        <w:rPr>
          <w:rFonts w:ascii="仿宋_GB2312" w:eastAsia="仿宋_GB2312" w:hAnsi="宋体"/>
          <w:sz w:val="24"/>
          <w:szCs w:val="24"/>
        </w:rPr>
      </w:pPr>
    </w:p>
    <w:p w:rsidR="007C5F48" w:rsidRDefault="00D20828">
      <w:pPr>
        <w:pStyle w:val="aa"/>
        <w:tabs>
          <w:tab w:val="left" w:pos="5580"/>
        </w:tabs>
        <w:spacing w:before="120" w:line="360" w:lineRule="auto"/>
        <w:ind w:leftChars="200" w:left="420" w:firstLineChars="150" w:firstLine="360"/>
        <w:rPr>
          <w:rFonts w:ascii="仿宋_GB2312" w:eastAsia="仿宋_GB2312" w:hAnsi="宋体"/>
          <w:sz w:val="24"/>
          <w:szCs w:val="24"/>
        </w:rPr>
      </w:pPr>
      <w:r>
        <w:rPr>
          <w:rFonts w:ascii="仿宋_GB2312" w:eastAsia="仿宋_GB2312" w:hAnsi="宋体" w:hint="eastAsia"/>
          <w:sz w:val="24"/>
          <w:szCs w:val="24"/>
        </w:rPr>
        <w:t>投标人单位公章：</w:t>
      </w:r>
      <w:r>
        <w:rPr>
          <w:rFonts w:ascii="仿宋_GB2312" w:eastAsia="仿宋_GB2312" w:hint="eastAsia"/>
          <w:sz w:val="24"/>
          <w:szCs w:val="24"/>
          <w:u w:val="single"/>
        </w:rPr>
        <w:tab/>
      </w:r>
    </w:p>
    <w:p w:rsidR="007C5F48" w:rsidRDefault="007C5F48">
      <w:pPr>
        <w:pStyle w:val="aa"/>
        <w:tabs>
          <w:tab w:val="left" w:pos="5580"/>
        </w:tabs>
        <w:spacing w:before="120" w:line="360" w:lineRule="auto"/>
        <w:ind w:leftChars="200" w:left="420" w:firstLineChars="150" w:firstLine="360"/>
        <w:rPr>
          <w:rFonts w:ascii="仿宋_GB2312" w:eastAsia="仿宋_GB2312" w:hAnsi="宋体"/>
          <w:sz w:val="24"/>
          <w:szCs w:val="24"/>
        </w:rPr>
      </w:pPr>
    </w:p>
    <w:p w:rsidR="007C5F48" w:rsidRDefault="00D20828">
      <w:pPr>
        <w:pStyle w:val="aa"/>
        <w:tabs>
          <w:tab w:val="left" w:pos="5585"/>
        </w:tabs>
        <w:spacing w:before="120" w:line="360" w:lineRule="auto"/>
        <w:ind w:leftChars="200" w:left="420" w:firstLineChars="150" w:firstLine="360"/>
        <w:rPr>
          <w:rFonts w:ascii="仿宋_GB2312" w:eastAsia="仿宋_GB2312" w:hAnsi="宋体"/>
          <w:sz w:val="24"/>
          <w:szCs w:val="24"/>
        </w:rPr>
      </w:pPr>
      <w:r>
        <w:rPr>
          <w:rFonts w:ascii="仿宋_GB2312" w:eastAsia="仿宋_GB2312" w:hAnsi="宋体" w:hint="eastAsia"/>
          <w:sz w:val="24"/>
          <w:szCs w:val="24"/>
        </w:rPr>
        <w:t>投标人授权代表签字：</w:t>
      </w:r>
      <w:r>
        <w:rPr>
          <w:rFonts w:ascii="仿宋_GB2312" w:eastAsia="仿宋_GB2312" w:hint="eastAsia"/>
          <w:sz w:val="24"/>
          <w:szCs w:val="24"/>
          <w:u w:val="single"/>
        </w:rPr>
        <w:tab/>
      </w:r>
    </w:p>
    <w:p w:rsidR="007C5F48" w:rsidRDefault="00D20828">
      <w:pPr>
        <w:pStyle w:val="aa"/>
        <w:tabs>
          <w:tab w:val="left" w:pos="5585"/>
        </w:tabs>
        <w:spacing w:before="120" w:line="360" w:lineRule="auto"/>
        <w:ind w:leftChars="200" w:left="420" w:firstLineChars="150" w:firstLine="360"/>
        <w:rPr>
          <w:rFonts w:ascii="仿宋_GB2312" w:eastAsia="仿宋_GB2312" w:hAnsi="宋体"/>
          <w:sz w:val="24"/>
          <w:szCs w:val="24"/>
        </w:rPr>
      </w:pPr>
      <w:r>
        <w:rPr>
          <w:rFonts w:ascii="仿宋_GB2312" w:eastAsia="仿宋_GB2312" w:hAnsi="宋体" w:hint="eastAsia"/>
          <w:sz w:val="24"/>
          <w:szCs w:val="24"/>
        </w:rPr>
        <w:t>投标人开户银行（全称）：</w:t>
      </w:r>
      <w:r>
        <w:rPr>
          <w:rFonts w:ascii="仿宋_GB2312" w:eastAsia="仿宋_GB2312" w:hint="eastAsia"/>
          <w:sz w:val="24"/>
          <w:szCs w:val="24"/>
          <w:u w:val="single"/>
        </w:rPr>
        <w:tab/>
      </w:r>
    </w:p>
    <w:p w:rsidR="007C5F48" w:rsidRDefault="00D20828">
      <w:pPr>
        <w:pStyle w:val="aa"/>
        <w:tabs>
          <w:tab w:val="left" w:pos="5580"/>
        </w:tabs>
        <w:spacing w:before="120" w:line="360" w:lineRule="auto"/>
        <w:ind w:leftChars="200" w:left="420" w:firstLineChars="150" w:firstLine="360"/>
        <w:rPr>
          <w:rFonts w:ascii="仿宋_GB2312" w:eastAsia="仿宋_GB2312" w:hAnsi="宋体"/>
          <w:sz w:val="24"/>
          <w:szCs w:val="24"/>
        </w:rPr>
      </w:pPr>
      <w:r>
        <w:rPr>
          <w:rFonts w:ascii="仿宋_GB2312" w:eastAsia="仿宋_GB2312" w:hAnsi="宋体" w:hint="eastAsia"/>
          <w:sz w:val="24"/>
          <w:szCs w:val="24"/>
        </w:rPr>
        <w:t>投标人银行帐号：</w:t>
      </w:r>
      <w:r>
        <w:rPr>
          <w:rFonts w:ascii="仿宋_GB2312" w:eastAsia="仿宋_GB2312" w:hint="eastAsia"/>
          <w:sz w:val="24"/>
          <w:szCs w:val="24"/>
          <w:u w:val="single"/>
        </w:rPr>
        <w:tab/>
      </w:r>
    </w:p>
    <w:p w:rsidR="007C5F48" w:rsidRDefault="00D20828">
      <w:pPr>
        <w:pStyle w:val="aa"/>
        <w:tabs>
          <w:tab w:val="left" w:pos="5460"/>
        </w:tabs>
        <w:spacing w:before="120" w:line="360" w:lineRule="auto"/>
        <w:ind w:leftChars="200" w:left="420" w:firstLineChars="150" w:firstLine="360"/>
        <w:rPr>
          <w:rFonts w:ascii="仿宋_GB2312" w:eastAsia="仿宋_GB2312" w:hAnsi="宋体"/>
          <w:sz w:val="24"/>
          <w:szCs w:val="24"/>
          <w:u w:val="single"/>
        </w:rPr>
        <w:sectPr w:rsidR="007C5F48">
          <w:pgSz w:w="11907" w:h="16840"/>
          <w:pgMar w:top="1440" w:right="1797" w:bottom="1440" w:left="1797" w:header="851" w:footer="851" w:gutter="0"/>
          <w:pgNumType w:start="1"/>
          <w:cols w:space="720"/>
          <w:titlePg/>
          <w:docGrid w:linePitch="462"/>
        </w:sectPr>
      </w:pPr>
      <w:r>
        <w:rPr>
          <w:rFonts w:ascii="仿宋_GB2312" w:eastAsia="仿宋_GB2312" w:hAnsi="宋体" w:hint="eastAsia"/>
          <w:sz w:val="24"/>
          <w:szCs w:val="24"/>
        </w:rPr>
        <w:t>日期：</w:t>
      </w:r>
      <w:r>
        <w:rPr>
          <w:rFonts w:ascii="仿宋_GB2312" w:eastAsia="仿宋_GB2312" w:hint="eastAsia"/>
          <w:sz w:val="24"/>
          <w:szCs w:val="24"/>
          <w:u w:val="single"/>
        </w:rPr>
        <w:tab/>
      </w:r>
    </w:p>
    <w:p w:rsidR="007C5F48" w:rsidRDefault="00D20828">
      <w:pPr>
        <w:spacing w:before="120" w:line="360" w:lineRule="auto"/>
        <w:outlineLvl w:val="2"/>
        <w:rPr>
          <w:rFonts w:ascii="仿宋_GB2312" w:eastAsia="仿宋_GB2312" w:hAnsi="宋体"/>
          <w:b/>
          <w:sz w:val="28"/>
          <w:szCs w:val="28"/>
        </w:rPr>
      </w:pPr>
      <w:bookmarkStart w:id="232" w:name="_Toc109543219"/>
      <w:bookmarkStart w:id="233" w:name="_Toc480942350"/>
      <w:bookmarkStart w:id="234" w:name="_Ref467988705"/>
      <w:bookmarkStart w:id="235" w:name="_Toc520356218"/>
      <w:bookmarkStart w:id="236" w:name="_Toc109542399"/>
      <w:bookmarkStart w:id="237" w:name="_Toc332805159"/>
      <w:bookmarkStart w:id="238" w:name="_Toc24716"/>
      <w:r>
        <w:rPr>
          <w:rFonts w:ascii="仿宋_GB2312" w:eastAsia="仿宋_GB2312" w:hAnsi="宋体" w:hint="eastAsia"/>
          <w:b/>
          <w:sz w:val="28"/>
          <w:szCs w:val="28"/>
        </w:rPr>
        <w:lastRenderedPageBreak/>
        <w:t>附件2</w:t>
      </w:r>
      <w:bookmarkEnd w:id="232"/>
      <w:bookmarkEnd w:id="233"/>
      <w:bookmarkEnd w:id="234"/>
      <w:bookmarkEnd w:id="235"/>
      <w:bookmarkEnd w:id="236"/>
      <w:r>
        <w:rPr>
          <w:rFonts w:ascii="仿宋_GB2312" w:eastAsia="仿宋_GB2312" w:hAnsi="宋体" w:hint="eastAsia"/>
          <w:b/>
          <w:sz w:val="28"/>
          <w:szCs w:val="28"/>
        </w:rPr>
        <w:t>开标一览表</w:t>
      </w:r>
      <w:bookmarkEnd w:id="237"/>
      <w:r>
        <w:rPr>
          <w:rFonts w:ascii="仿宋_GB2312" w:eastAsia="仿宋_GB2312" w:hint="eastAsia"/>
          <w:sz w:val="28"/>
          <w:szCs w:val="28"/>
        </w:rPr>
        <w:cr/>
      </w:r>
      <w:bookmarkEnd w:id="238"/>
    </w:p>
    <w:p w:rsidR="007C5F48" w:rsidRDefault="00D20828">
      <w:pPr>
        <w:tabs>
          <w:tab w:val="left" w:pos="3000"/>
          <w:tab w:val="left" w:pos="5580"/>
        </w:tabs>
        <w:spacing w:before="120" w:line="360" w:lineRule="auto"/>
        <w:jc w:val="left"/>
        <w:rPr>
          <w:rFonts w:ascii="仿宋_GB2312" w:eastAsia="仿宋_GB2312" w:hAnsi="宋体"/>
          <w:sz w:val="24"/>
          <w:u w:val="single"/>
        </w:rPr>
      </w:pPr>
      <w:r>
        <w:rPr>
          <w:rFonts w:ascii="仿宋_GB2312" w:eastAsia="仿宋_GB2312" w:hAnsi="宋体" w:hint="eastAsia"/>
          <w:sz w:val="24"/>
        </w:rPr>
        <w:t>招标编号：</w:t>
      </w:r>
      <w:r>
        <w:rPr>
          <w:rFonts w:ascii="仿宋_GB2312" w:eastAsia="仿宋_GB2312" w:hint="eastAsia"/>
          <w:sz w:val="24"/>
          <w:u w:val="single"/>
        </w:rPr>
        <w:tab/>
      </w:r>
      <w:r>
        <w:rPr>
          <w:rFonts w:ascii="仿宋_GB2312" w:eastAsia="仿宋_GB2312" w:hAnsi="宋体" w:hint="eastAsia"/>
          <w:sz w:val="24"/>
        </w:rPr>
        <w:t xml:space="preserve">               项目名称：</w:t>
      </w:r>
    </w:p>
    <w:tbl>
      <w:tblPr>
        <w:tblW w:w="14271" w:type="dxa"/>
        <w:tblInd w:w="-56" w:type="dxa"/>
        <w:tblLayout w:type="fixed"/>
        <w:tblCellMar>
          <w:left w:w="0" w:type="dxa"/>
          <w:right w:w="0" w:type="dxa"/>
        </w:tblCellMar>
        <w:tblLook w:val="04A0" w:firstRow="1" w:lastRow="0" w:firstColumn="1" w:lastColumn="0" w:noHBand="0" w:noVBand="1"/>
      </w:tblPr>
      <w:tblGrid>
        <w:gridCol w:w="1501"/>
        <w:gridCol w:w="1800"/>
        <w:gridCol w:w="3240"/>
        <w:gridCol w:w="1805"/>
        <w:gridCol w:w="1975"/>
        <w:gridCol w:w="1805"/>
        <w:gridCol w:w="2145"/>
      </w:tblGrid>
      <w:tr w:rsidR="007C5F48">
        <w:trPr>
          <w:trHeight w:val="662"/>
        </w:trPr>
        <w:tc>
          <w:tcPr>
            <w:tcW w:w="1501" w:type="dxa"/>
            <w:tcBorders>
              <w:top w:val="single" w:sz="4" w:space="0" w:color="auto"/>
              <w:left w:val="single" w:sz="4" w:space="0" w:color="auto"/>
              <w:bottom w:val="single" w:sz="8" w:space="0" w:color="auto"/>
              <w:right w:val="single" w:sz="4" w:space="0" w:color="auto"/>
            </w:tcBorders>
            <w:vAlign w:val="center"/>
          </w:tcPr>
          <w:p w:rsidR="007C5F48" w:rsidRDefault="00D20828">
            <w:pPr>
              <w:tabs>
                <w:tab w:val="left" w:pos="5580"/>
              </w:tabs>
              <w:spacing w:before="120" w:line="360" w:lineRule="auto"/>
              <w:jc w:val="center"/>
              <w:rPr>
                <w:rFonts w:ascii="仿宋_GB2312" w:eastAsia="仿宋_GB2312" w:hAnsi="宋体"/>
                <w:sz w:val="24"/>
              </w:rPr>
            </w:pPr>
            <w:proofErr w:type="gramStart"/>
            <w:r>
              <w:rPr>
                <w:rFonts w:ascii="仿宋_GB2312" w:eastAsia="仿宋_GB2312" w:hAnsi="宋体" w:hint="eastAsia"/>
                <w:sz w:val="24"/>
              </w:rPr>
              <w:t>包号</w:t>
            </w:r>
            <w:proofErr w:type="gramEnd"/>
          </w:p>
        </w:tc>
        <w:tc>
          <w:tcPr>
            <w:tcW w:w="1800" w:type="dxa"/>
            <w:tcBorders>
              <w:top w:val="single" w:sz="4" w:space="0" w:color="auto"/>
              <w:left w:val="single" w:sz="4" w:space="0" w:color="auto"/>
              <w:bottom w:val="single" w:sz="8" w:space="0" w:color="auto"/>
              <w:right w:val="single" w:sz="4" w:space="0" w:color="auto"/>
            </w:tcBorders>
            <w:vAlign w:val="center"/>
          </w:tcPr>
          <w:p w:rsidR="007C5F48" w:rsidRDefault="00D20828">
            <w:pPr>
              <w:tabs>
                <w:tab w:val="left" w:pos="5580"/>
              </w:tabs>
              <w:spacing w:before="120" w:line="360" w:lineRule="auto"/>
              <w:jc w:val="center"/>
              <w:rPr>
                <w:rFonts w:ascii="仿宋_GB2312" w:eastAsia="仿宋_GB2312" w:hAnsi="宋体"/>
                <w:sz w:val="24"/>
              </w:rPr>
            </w:pPr>
            <w:r>
              <w:rPr>
                <w:rFonts w:ascii="仿宋_GB2312" w:eastAsia="仿宋_GB2312" w:hAnsi="宋体" w:hint="eastAsia"/>
                <w:sz w:val="24"/>
              </w:rPr>
              <w:t>包名称</w:t>
            </w:r>
          </w:p>
        </w:tc>
        <w:tc>
          <w:tcPr>
            <w:tcW w:w="3240" w:type="dxa"/>
            <w:tcBorders>
              <w:top w:val="single" w:sz="4" w:space="0" w:color="auto"/>
              <w:left w:val="single" w:sz="8" w:space="0" w:color="auto"/>
              <w:bottom w:val="single" w:sz="8" w:space="0" w:color="auto"/>
              <w:right w:val="single" w:sz="4" w:space="0" w:color="auto"/>
            </w:tcBorders>
            <w:vAlign w:val="center"/>
          </w:tcPr>
          <w:p w:rsidR="007C5F48" w:rsidRDefault="00D20828">
            <w:pPr>
              <w:tabs>
                <w:tab w:val="left" w:pos="5580"/>
              </w:tabs>
              <w:spacing w:before="120" w:line="360" w:lineRule="auto"/>
              <w:ind w:left="163" w:hanging="163"/>
              <w:jc w:val="center"/>
              <w:rPr>
                <w:rFonts w:ascii="仿宋_GB2312" w:eastAsia="仿宋_GB2312" w:hAnsi="宋体"/>
                <w:sz w:val="24"/>
              </w:rPr>
            </w:pPr>
            <w:r>
              <w:rPr>
                <w:rFonts w:ascii="仿宋_GB2312" w:eastAsia="仿宋_GB2312" w:hAnsi="宋体" w:hint="eastAsia"/>
                <w:sz w:val="24"/>
              </w:rPr>
              <w:t>投标总价</w:t>
            </w:r>
          </w:p>
          <w:p w:rsidR="007C5F48" w:rsidRDefault="00D20828">
            <w:pPr>
              <w:tabs>
                <w:tab w:val="left" w:pos="5580"/>
              </w:tabs>
              <w:spacing w:before="120" w:line="360" w:lineRule="auto"/>
              <w:ind w:left="163" w:hanging="163"/>
              <w:jc w:val="center"/>
              <w:rPr>
                <w:rFonts w:ascii="仿宋_GB2312" w:eastAsia="仿宋_GB2312" w:hAnsi="宋体"/>
                <w:sz w:val="24"/>
              </w:rPr>
            </w:pPr>
            <w:r>
              <w:rPr>
                <w:rFonts w:ascii="仿宋_GB2312" w:eastAsia="仿宋_GB2312" w:hAnsi="宋体" w:hint="eastAsia"/>
                <w:sz w:val="24"/>
              </w:rPr>
              <w:t>（人民币/元）</w:t>
            </w:r>
          </w:p>
        </w:tc>
        <w:tc>
          <w:tcPr>
            <w:tcW w:w="1805" w:type="dxa"/>
            <w:tcBorders>
              <w:top w:val="single" w:sz="8" w:space="0" w:color="auto"/>
              <w:left w:val="nil"/>
              <w:bottom w:val="nil"/>
              <w:right w:val="single" w:sz="4" w:space="0" w:color="auto"/>
            </w:tcBorders>
            <w:vAlign w:val="center"/>
          </w:tcPr>
          <w:p w:rsidR="007C5F48" w:rsidRDefault="00D20828">
            <w:pPr>
              <w:tabs>
                <w:tab w:val="left" w:pos="5580"/>
              </w:tabs>
              <w:spacing w:before="120" w:line="360" w:lineRule="auto"/>
              <w:jc w:val="center"/>
              <w:rPr>
                <w:rFonts w:ascii="仿宋_GB2312" w:eastAsia="仿宋_GB2312" w:hAnsi="宋体"/>
                <w:sz w:val="24"/>
              </w:rPr>
            </w:pPr>
            <w:r>
              <w:rPr>
                <w:rFonts w:ascii="仿宋_GB2312" w:eastAsia="仿宋_GB2312" w:hAnsi="宋体" w:hint="eastAsia"/>
                <w:sz w:val="24"/>
              </w:rPr>
              <w:t>投标保证金</w:t>
            </w:r>
          </w:p>
          <w:p w:rsidR="007C5F48" w:rsidRDefault="00D20828">
            <w:pPr>
              <w:tabs>
                <w:tab w:val="left" w:pos="5580"/>
              </w:tabs>
              <w:spacing w:before="120" w:line="360" w:lineRule="auto"/>
              <w:jc w:val="center"/>
              <w:rPr>
                <w:rFonts w:ascii="仿宋_GB2312" w:eastAsia="仿宋_GB2312" w:hAnsi="宋体"/>
                <w:sz w:val="24"/>
              </w:rPr>
            </w:pPr>
            <w:r>
              <w:rPr>
                <w:rFonts w:ascii="仿宋_GB2312" w:eastAsia="仿宋_GB2312" w:hAnsi="宋体" w:hint="eastAsia"/>
                <w:sz w:val="24"/>
              </w:rPr>
              <w:t>（有/无）</w:t>
            </w:r>
          </w:p>
        </w:tc>
        <w:tc>
          <w:tcPr>
            <w:tcW w:w="1975" w:type="dxa"/>
            <w:tcBorders>
              <w:top w:val="single" w:sz="8" w:space="0" w:color="auto"/>
              <w:left w:val="nil"/>
              <w:bottom w:val="nil"/>
              <w:right w:val="single" w:sz="4" w:space="0" w:color="auto"/>
            </w:tcBorders>
            <w:vAlign w:val="center"/>
          </w:tcPr>
          <w:p w:rsidR="007C5F48" w:rsidRDefault="00D20828">
            <w:pPr>
              <w:tabs>
                <w:tab w:val="left" w:pos="5580"/>
              </w:tabs>
              <w:spacing w:before="120" w:line="360" w:lineRule="auto"/>
              <w:jc w:val="center"/>
              <w:rPr>
                <w:rFonts w:ascii="仿宋_GB2312" w:eastAsia="仿宋_GB2312" w:hAnsi="宋体"/>
                <w:sz w:val="24"/>
              </w:rPr>
            </w:pPr>
            <w:r>
              <w:rPr>
                <w:rFonts w:ascii="仿宋_GB2312" w:eastAsia="仿宋_GB2312" w:hAnsi="宋体" w:hint="eastAsia"/>
                <w:sz w:val="24"/>
              </w:rPr>
              <w:t>交货期</w:t>
            </w:r>
          </w:p>
        </w:tc>
        <w:tc>
          <w:tcPr>
            <w:tcW w:w="1805" w:type="dxa"/>
            <w:tcBorders>
              <w:top w:val="single" w:sz="8" w:space="0" w:color="auto"/>
              <w:left w:val="nil"/>
              <w:bottom w:val="nil"/>
              <w:right w:val="single" w:sz="4" w:space="0" w:color="auto"/>
            </w:tcBorders>
            <w:vAlign w:val="center"/>
          </w:tcPr>
          <w:p w:rsidR="007C5F48" w:rsidRDefault="00D20828">
            <w:pPr>
              <w:tabs>
                <w:tab w:val="left" w:pos="5580"/>
              </w:tabs>
              <w:spacing w:before="120" w:line="360" w:lineRule="auto"/>
              <w:jc w:val="center"/>
              <w:rPr>
                <w:rFonts w:ascii="仿宋_GB2312" w:eastAsia="仿宋_GB2312" w:hAnsi="宋体"/>
                <w:sz w:val="24"/>
              </w:rPr>
            </w:pPr>
            <w:r>
              <w:rPr>
                <w:rFonts w:ascii="仿宋_GB2312" w:eastAsia="仿宋_GB2312" w:hAnsi="宋体" w:hint="eastAsia"/>
                <w:sz w:val="24"/>
              </w:rPr>
              <w:t>交货地点</w:t>
            </w:r>
          </w:p>
        </w:tc>
        <w:tc>
          <w:tcPr>
            <w:tcW w:w="2145" w:type="dxa"/>
            <w:tcBorders>
              <w:top w:val="single" w:sz="8" w:space="0" w:color="auto"/>
              <w:left w:val="nil"/>
              <w:bottom w:val="nil"/>
              <w:right w:val="single" w:sz="8" w:space="0" w:color="auto"/>
            </w:tcBorders>
            <w:vAlign w:val="center"/>
          </w:tcPr>
          <w:p w:rsidR="007C5F48" w:rsidRDefault="00D20828">
            <w:pPr>
              <w:tabs>
                <w:tab w:val="left" w:pos="5580"/>
              </w:tabs>
              <w:spacing w:before="120" w:line="360" w:lineRule="auto"/>
              <w:jc w:val="center"/>
              <w:rPr>
                <w:rFonts w:ascii="仿宋_GB2312" w:eastAsia="仿宋_GB2312" w:hAnsi="宋体"/>
                <w:sz w:val="24"/>
              </w:rPr>
            </w:pPr>
            <w:r>
              <w:rPr>
                <w:rFonts w:ascii="仿宋_GB2312" w:eastAsia="仿宋_GB2312" w:hAnsi="宋体" w:hint="eastAsia"/>
                <w:sz w:val="24"/>
              </w:rPr>
              <w:t>备注</w:t>
            </w:r>
          </w:p>
        </w:tc>
      </w:tr>
      <w:tr w:rsidR="007C5F48">
        <w:trPr>
          <w:cantSplit/>
          <w:trHeight w:val="1048"/>
        </w:trPr>
        <w:tc>
          <w:tcPr>
            <w:tcW w:w="1501" w:type="dxa"/>
            <w:tcBorders>
              <w:top w:val="single" w:sz="4" w:space="0" w:color="auto"/>
              <w:left w:val="single" w:sz="8" w:space="0" w:color="auto"/>
              <w:bottom w:val="single" w:sz="8" w:space="0" w:color="auto"/>
              <w:right w:val="single" w:sz="4" w:space="0" w:color="auto"/>
            </w:tcBorders>
            <w:vAlign w:val="center"/>
          </w:tcPr>
          <w:p w:rsidR="007C5F48" w:rsidRDefault="007C5F48">
            <w:pPr>
              <w:tabs>
                <w:tab w:val="left" w:pos="5580"/>
              </w:tabs>
              <w:spacing w:before="120" w:line="360" w:lineRule="auto"/>
              <w:ind w:left="-697"/>
              <w:jc w:val="center"/>
              <w:rPr>
                <w:rFonts w:ascii="仿宋_GB2312" w:eastAsia="仿宋_GB2312" w:hAnsi="宋体"/>
                <w:sz w:val="24"/>
              </w:rPr>
            </w:pPr>
          </w:p>
        </w:tc>
        <w:tc>
          <w:tcPr>
            <w:tcW w:w="1800" w:type="dxa"/>
            <w:tcBorders>
              <w:top w:val="single" w:sz="4" w:space="0" w:color="auto"/>
              <w:left w:val="single" w:sz="4" w:space="0" w:color="auto"/>
              <w:bottom w:val="single" w:sz="8" w:space="0" w:color="auto"/>
              <w:right w:val="single" w:sz="4" w:space="0" w:color="auto"/>
            </w:tcBorders>
            <w:vAlign w:val="center"/>
          </w:tcPr>
          <w:p w:rsidR="007C5F48" w:rsidRDefault="007C5F48">
            <w:pPr>
              <w:tabs>
                <w:tab w:val="left" w:pos="5580"/>
              </w:tabs>
              <w:spacing w:before="120" w:line="360" w:lineRule="auto"/>
              <w:ind w:left="-697"/>
              <w:jc w:val="center"/>
              <w:rPr>
                <w:rFonts w:ascii="仿宋_GB2312" w:eastAsia="仿宋_GB2312" w:hAnsi="宋体"/>
                <w:sz w:val="24"/>
              </w:rPr>
            </w:pPr>
          </w:p>
        </w:tc>
        <w:tc>
          <w:tcPr>
            <w:tcW w:w="3240" w:type="dxa"/>
            <w:tcBorders>
              <w:top w:val="single" w:sz="8" w:space="0" w:color="auto"/>
              <w:left w:val="single" w:sz="8" w:space="0" w:color="auto"/>
              <w:bottom w:val="single" w:sz="8" w:space="0" w:color="auto"/>
              <w:right w:val="single" w:sz="4" w:space="0" w:color="auto"/>
            </w:tcBorders>
            <w:vAlign w:val="center"/>
          </w:tcPr>
          <w:p w:rsidR="007C5F48" w:rsidRDefault="007C5F48">
            <w:pPr>
              <w:tabs>
                <w:tab w:val="left" w:pos="5580"/>
              </w:tabs>
              <w:spacing w:before="120" w:line="360" w:lineRule="auto"/>
              <w:jc w:val="right"/>
              <w:rPr>
                <w:rFonts w:ascii="仿宋_GB2312" w:eastAsia="仿宋_GB2312" w:hAnsi="宋体"/>
                <w:sz w:val="24"/>
              </w:rPr>
            </w:pPr>
          </w:p>
        </w:tc>
        <w:tc>
          <w:tcPr>
            <w:tcW w:w="1805" w:type="dxa"/>
            <w:tcBorders>
              <w:top w:val="single" w:sz="8" w:space="0" w:color="auto"/>
              <w:left w:val="nil"/>
              <w:bottom w:val="single" w:sz="8" w:space="0" w:color="auto"/>
              <w:right w:val="single" w:sz="4" w:space="0" w:color="auto"/>
            </w:tcBorders>
            <w:vAlign w:val="center"/>
          </w:tcPr>
          <w:p w:rsidR="007C5F48" w:rsidRDefault="007C5F48">
            <w:pPr>
              <w:tabs>
                <w:tab w:val="left" w:pos="5580"/>
              </w:tabs>
              <w:spacing w:before="120" w:line="360" w:lineRule="auto"/>
              <w:jc w:val="right"/>
              <w:rPr>
                <w:rFonts w:ascii="仿宋_GB2312" w:eastAsia="仿宋_GB2312" w:hAnsi="宋体"/>
                <w:sz w:val="24"/>
              </w:rPr>
            </w:pPr>
          </w:p>
        </w:tc>
        <w:tc>
          <w:tcPr>
            <w:tcW w:w="1975" w:type="dxa"/>
            <w:tcBorders>
              <w:top w:val="single" w:sz="8" w:space="0" w:color="auto"/>
              <w:left w:val="nil"/>
              <w:bottom w:val="single" w:sz="8" w:space="0" w:color="auto"/>
              <w:right w:val="single" w:sz="4" w:space="0" w:color="auto"/>
            </w:tcBorders>
            <w:vAlign w:val="center"/>
          </w:tcPr>
          <w:p w:rsidR="007C5F48" w:rsidRDefault="007C5F48">
            <w:pPr>
              <w:tabs>
                <w:tab w:val="left" w:pos="5580"/>
              </w:tabs>
              <w:spacing w:before="120" w:line="360" w:lineRule="auto"/>
              <w:jc w:val="center"/>
              <w:rPr>
                <w:rFonts w:ascii="仿宋_GB2312" w:eastAsia="仿宋_GB2312" w:hAnsi="宋体"/>
                <w:sz w:val="24"/>
              </w:rPr>
            </w:pPr>
          </w:p>
        </w:tc>
        <w:tc>
          <w:tcPr>
            <w:tcW w:w="1805" w:type="dxa"/>
            <w:tcBorders>
              <w:top w:val="single" w:sz="8" w:space="0" w:color="auto"/>
              <w:left w:val="nil"/>
              <w:bottom w:val="single" w:sz="8" w:space="0" w:color="auto"/>
              <w:right w:val="single" w:sz="4" w:space="0" w:color="auto"/>
            </w:tcBorders>
            <w:vAlign w:val="center"/>
          </w:tcPr>
          <w:p w:rsidR="007C5F48" w:rsidRDefault="007C5F48">
            <w:pPr>
              <w:tabs>
                <w:tab w:val="left" w:pos="5580"/>
              </w:tabs>
              <w:spacing w:before="120" w:line="360" w:lineRule="auto"/>
              <w:jc w:val="center"/>
              <w:rPr>
                <w:rFonts w:ascii="仿宋_GB2312" w:eastAsia="仿宋_GB2312" w:hAnsi="宋体"/>
                <w:sz w:val="24"/>
              </w:rPr>
            </w:pPr>
          </w:p>
        </w:tc>
        <w:tc>
          <w:tcPr>
            <w:tcW w:w="2145" w:type="dxa"/>
            <w:tcBorders>
              <w:top w:val="single" w:sz="8" w:space="0" w:color="auto"/>
              <w:left w:val="nil"/>
              <w:bottom w:val="single" w:sz="8" w:space="0" w:color="auto"/>
              <w:right w:val="single" w:sz="8" w:space="0" w:color="auto"/>
            </w:tcBorders>
            <w:vAlign w:val="center"/>
          </w:tcPr>
          <w:p w:rsidR="007C5F48" w:rsidRDefault="007C5F48">
            <w:pPr>
              <w:tabs>
                <w:tab w:val="left" w:pos="5580"/>
              </w:tabs>
              <w:spacing w:before="120" w:line="360" w:lineRule="auto"/>
              <w:jc w:val="center"/>
              <w:rPr>
                <w:rFonts w:ascii="仿宋_GB2312" w:eastAsia="仿宋_GB2312" w:hAnsi="宋体"/>
                <w:sz w:val="24"/>
              </w:rPr>
            </w:pPr>
          </w:p>
        </w:tc>
      </w:tr>
    </w:tbl>
    <w:p w:rsidR="007C5F48" w:rsidRDefault="007C5F48">
      <w:pPr>
        <w:pStyle w:val="aa"/>
        <w:tabs>
          <w:tab w:val="left" w:pos="5580"/>
        </w:tabs>
        <w:spacing w:before="120" w:line="360" w:lineRule="auto"/>
        <w:rPr>
          <w:rFonts w:ascii="仿宋_GB2312" w:eastAsia="仿宋_GB2312" w:hAnsi="宋体"/>
          <w:sz w:val="24"/>
          <w:szCs w:val="24"/>
          <w:u w:val="single"/>
        </w:rPr>
      </w:pPr>
    </w:p>
    <w:p w:rsidR="007C5F48" w:rsidRDefault="00D20828">
      <w:pPr>
        <w:pStyle w:val="aa"/>
        <w:tabs>
          <w:tab w:val="left" w:pos="5580"/>
        </w:tabs>
        <w:spacing w:before="120" w:line="360" w:lineRule="auto"/>
        <w:rPr>
          <w:rFonts w:ascii="仿宋_GB2312" w:eastAsia="仿宋_GB2312" w:hAnsi="宋体"/>
          <w:sz w:val="24"/>
          <w:szCs w:val="24"/>
          <w:u w:val="single"/>
        </w:rPr>
      </w:pPr>
      <w:r>
        <w:rPr>
          <w:rFonts w:ascii="仿宋_GB2312" w:eastAsia="仿宋_GB2312" w:hAnsi="宋体" w:hint="eastAsia"/>
          <w:sz w:val="24"/>
          <w:szCs w:val="24"/>
        </w:rPr>
        <w:t>投标人全称：</w:t>
      </w:r>
      <w:r>
        <w:rPr>
          <w:rFonts w:ascii="仿宋_GB2312" w:eastAsia="仿宋_GB2312" w:hAnsi="宋体" w:hint="eastAsia"/>
          <w:sz w:val="24"/>
          <w:szCs w:val="24"/>
          <w:u w:val="single"/>
        </w:rPr>
        <w:t>投标人单位公章</w:t>
      </w:r>
    </w:p>
    <w:p w:rsidR="007C5F48" w:rsidRDefault="00D20828">
      <w:pPr>
        <w:pStyle w:val="aa"/>
        <w:tabs>
          <w:tab w:val="left" w:pos="4965"/>
        </w:tabs>
        <w:spacing w:before="120" w:line="360" w:lineRule="auto"/>
        <w:rPr>
          <w:rFonts w:ascii="仿宋_GB2312" w:eastAsia="仿宋_GB2312" w:hAnsi="宋体"/>
          <w:sz w:val="24"/>
          <w:szCs w:val="24"/>
          <w:u w:val="single"/>
        </w:rPr>
      </w:pPr>
      <w:r>
        <w:rPr>
          <w:rFonts w:ascii="仿宋_GB2312" w:eastAsia="仿宋_GB2312" w:hAnsi="宋体" w:hint="eastAsia"/>
          <w:sz w:val="24"/>
          <w:szCs w:val="24"/>
        </w:rPr>
        <w:t>投标人地址：</w:t>
      </w:r>
    </w:p>
    <w:p w:rsidR="007C5F48" w:rsidRDefault="00D20828">
      <w:pPr>
        <w:pStyle w:val="aa"/>
        <w:tabs>
          <w:tab w:val="left" w:pos="5580"/>
        </w:tabs>
        <w:spacing w:before="120" w:line="360" w:lineRule="auto"/>
        <w:rPr>
          <w:rFonts w:ascii="仿宋_GB2312" w:eastAsia="仿宋_GB2312" w:hAnsi="宋体"/>
          <w:sz w:val="24"/>
          <w:szCs w:val="24"/>
          <w:u w:val="single"/>
        </w:rPr>
      </w:pPr>
      <w:r>
        <w:rPr>
          <w:rFonts w:ascii="仿宋_GB2312" w:eastAsia="仿宋_GB2312" w:hAnsi="宋体" w:hint="eastAsia"/>
          <w:sz w:val="24"/>
          <w:szCs w:val="24"/>
        </w:rPr>
        <w:t>投标人授权代表(签字):</w:t>
      </w:r>
      <w:r>
        <w:rPr>
          <w:rFonts w:ascii="仿宋_GB2312" w:eastAsia="仿宋_GB2312" w:hAnsi="宋体" w:hint="eastAsia"/>
          <w:sz w:val="24"/>
          <w:szCs w:val="24"/>
          <w:u w:val="single"/>
        </w:rPr>
        <w:tab/>
      </w:r>
    </w:p>
    <w:p w:rsidR="007C5F48" w:rsidRDefault="007C5F48">
      <w:pPr>
        <w:pStyle w:val="aa"/>
        <w:tabs>
          <w:tab w:val="left" w:pos="5580"/>
        </w:tabs>
        <w:spacing w:before="120" w:line="360" w:lineRule="auto"/>
        <w:rPr>
          <w:rFonts w:ascii="仿宋_GB2312" w:eastAsia="仿宋_GB2312" w:hAnsi="宋体"/>
          <w:sz w:val="24"/>
          <w:szCs w:val="24"/>
        </w:rPr>
      </w:pPr>
    </w:p>
    <w:p w:rsidR="007C5F48" w:rsidRDefault="00D20828">
      <w:pPr>
        <w:pStyle w:val="aa"/>
        <w:tabs>
          <w:tab w:val="left" w:pos="5580"/>
        </w:tabs>
        <w:spacing w:before="120" w:line="360" w:lineRule="auto"/>
        <w:rPr>
          <w:rFonts w:ascii="仿宋_GB2312" w:eastAsia="仿宋_GB2312" w:hAnsi="宋体"/>
          <w:sz w:val="24"/>
          <w:szCs w:val="24"/>
        </w:rPr>
      </w:pPr>
      <w:r>
        <w:rPr>
          <w:rFonts w:ascii="仿宋_GB2312" w:eastAsia="仿宋_GB2312" w:hAnsi="宋体" w:hint="eastAsia"/>
          <w:sz w:val="24"/>
          <w:szCs w:val="24"/>
        </w:rPr>
        <w:t>注:1、此表中，每包的投标总价应当和附件3中的总价相一致。</w:t>
      </w:r>
    </w:p>
    <w:p w:rsidR="007C5F48" w:rsidRDefault="00D20828">
      <w:pPr>
        <w:pStyle w:val="aa"/>
        <w:tabs>
          <w:tab w:val="left" w:pos="5580"/>
        </w:tabs>
        <w:spacing w:before="120" w:line="360" w:lineRule="auto"/>
        <w:ind w:left="719" w:hanging="360"/>
        <w:rPr>
          <w:rFonts w:ascii="仿宋_GB2312" w:eastAsia="仿宋_GB2312" w:hAnsi="宋体"/>
          <w:sz w:val="24"/>
          <w:szCs w:val="24"/>
        </w:rPr>
      </w:pPr>
      <w:r>
        <w:rPr>
          <w:rFonts w:ascii="仿宋_GB2312" w:eastAsia="仿宋_GB2312" w:hAnsi="宋体" w:hint="eastAsia"/>
          <w:sz w:val="24"/>
          <w:szCs w:val="24"/>
        </w:rPr>
        <w:t>2、此表还应当单独制作一份，并按照“投标人须知”的规定密封标记并单独提交，</w:t>
      </w:r>
      <w:proofErr w:type="gramStart"/>
      <w:r>
        <w:rPr>
          <w:rFonts w:ascii="仿宋_GB2312" w:eastAsia="仿宋_GB2312" w:hAnsi="宋体" w:hint="eastAsia"/>
          <w:sz w:val="24"/>
          <w:szCs w:val="24"/>
        </w:rPr>
        <w:t>以供唱标</w:t>
      </w:r>
      <w:proofErr w:type="gramEnd"/>
      <w:r>
        <w:rPr>
          <w:rFonts w:ascii="仿宋_GB2312" w:eastAsia="仿宋_GB2312" w:hAnsi="宋体" w:hint="eastAsia"/>
          <w:sz w:val="24"/>
          <w:szCs w:val="24"/>
        </w:rPr>
        <w:t>使用。</w:t>
      </w:r>
    </w:p>
    <w:p w:rsidR="007C5F48" w:rsidRDefault="00D20828">
      <w:pPr>
        <w:pStyle w:val="aa"/>
        <w:tabs>
          <w:tab w:val="left" w:pos="5580"/>
        </w:tabs>
        <w:spacing w:before="120" w:line="360" w:lineRule="auto"/>
        <w:ind w:left="719" w:hanging="360"/>
        <w:rPr>
          <w:rFonts w:ascii="仿宋_GB2312" w:eastAsia="仿宋_GB2312" w:hAnsi="宋体"/>
          <w:sz w:val="24"/>
          <w:szCs w:val="24"/>
        </w:rPr>
      </w:pPr>
      <w:r>
        <w:rPr>
          <w:rFonts w:ascii="仿宋_GB2312" w:eastAsia="仿宋_GB2312" w:hAnsi="宋体" w:hint="eastAsia"/>
          <w:sz w:val="24"/>
          <w:szCs w:val="24"/>
        </w:rPr>
        <w:t>3、此表以包为单位分别密封提交，每投一包对应一份本开标一览表。</w:t>
      </w:r>
    </w:p>
    <w:p w:rsidR="007C5F48" w:rsidRDefault="00D20828">
      <w:pPr>
        <w:spacing w:before="120" w:line="360" w:lineRule="auto"/>
        <w:outlineLvl w:val="2"/>
        <w:rPr>
          <w:rFonts w:ascii="仿宋_GB2312" w:eastAsia="仿宋_GB2312" w:hAnsi="宋体"/>
          <w:b/>
          <w:sz w:val="28"/>
          <w:szCs w:val="28"/>
        </w:rPr>
      </w:pPr>
      <w:bookmarkStart w:id="239" w:name="_Toc109543220"/>
      <w:bookmarkStart w:id="240" w:name="_Toc109542400"/>
      <w:r>
        <w:rPr>
          <w:rFonts w:ascii="仿宋_GB2312" w:eastAsia="仿宋_GB2312" w:hAnsi="宋体" w:hint="eastAsia"/>
          <w:sz w:val="24"/>
        </w:rPr>
        <w:br w:type="page"/>
      </w:r>
      <w:bookmarkStart w:id="241" w:name="_Toc332805160"/>
      <w:bookmarkStart w:id="242" w:name="_Toc12207"/>
      <w:r>
        <w:rPr>
          <w:rFonts w:ascii="仿宋_GB2312" w:eastAsia="仿宋_GB2312" w:hAnsi="宋体" w:hint="eastAsia"/>
          <w:b/>
          <w:sz w:val="28"/>
          <w:szCs w:val="28"/>
        </w:rPr>
        <w:lastRenderedPageBreak/>
        <w:t>附件3分项报价说明表</w:t>
      </w:r>
      <w:bookmarkEnd w:id="239"/>
      <w:bookmarkEnd w:id="240"/>
      <w:bookmarkEnd w:id="241"/>
      <w:bookmarkEnd w:id="242"/>
    </w:p>
    <w:p w:rsidR="007C5F48" w:rsidRDefault="007C5F48">
      <w:pPr>
        <w:pStyle w:val="aa"/>
        <w:spacing w:before="120" w:line="360" w:lineRule="auto"/>
        <w:rPr>
          <w:rFonts w:ascii="仿宋_GB2312" w:eastAsia="仿宋_GB2312"/>
          <w:sz w:val="24"/>
          <w:szCs w:val="24"/>
        </w:rPr>
      </w:pPr>
    </w:p>
    <w:p w:rsidR="007C5F48" w:rsidRDefault="00D20828">
      <w:pPr>
        <w:pStyle w:val="aa"/>
        <w:spacing w:before="120" w:line="360" w:lineRule="auto"/>
        <w:rPr>
          <w:rFonts w:ascii="仿宋_GB2312" w:eastAsia="仿宋_GB2312"/>
          <w:sz w:val="24"/>
          <w:szCs w:val="24"/>
        </w:rPr>
      </w:pPr>
      <w:r>
        <w:rPr>
          <w:rFonts w:ascii="仿宋_GB2312" w:eastAsia="仿宋_GB2312" w:hint="eastAsia"/>
          <w:sz w:val="24"/>
          <w:szCs w:val="24"/>
        </w:rPr>
        <w:t>投标人名称:招标编号:</w:t>
      </w:r>
      <w:proofErr w:type="gramStart"/>
      <w:r>
        <w:rPr>
          <w:rFonts w:ascii="仿宋_GB2312" w:eastAsia="仿宋_GB2312" w:hint="eastAsia"/>
          <w:sz w:val="24"/>
          <w:szCs w:val="24"/>
        </w:rPr>
        <w:t>包号</w:t>
      </w:r>
      <w:proofErr w:type="gramEnd"/>
      <w:r>
        <w:rPr>
          <w:rFonts w:ascii="仿宋_GB2312" w:eastAsia="仿宋_GB2312" w:hint="eastAsia"/>
          <w:sz w:val="24"/>
          <w:szCs w:val="24"/>
        </w:rPr>
        <w:t>: 报价单位：人民币/元</w:t>
      </w:r>
    </w:p>
    <w:tbl>
      <w:tblPr>
        <w:tblW w:w="158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7"/>
        <w:gridCol w:w="1259"/>
        <w:gridCol w:w="3036"/>
        <w:gridCol w:w="1535"/>
        <w:gridCol w:w="1620"/>
        <w:gridCol w:w="1799"/>
        <w:gridCol w:w="806"/>
        <w:gridCol w:w="890"/>
        <w:gridCol w:w="1260"/>
        <w:gridCol w:w="1419"/>
        <w:gridCol w:w="1429"/>
        <w:gridCol w:w="11"/>
      </w:tblGrid>
      <w:tr w:rsidR="007C5F48">
        <w:trPr>
          <w:jc w:val="center"/>
        </w:trPr>
        <w:tc>
          <w:tcPr>
            <w:tcW w:w="827" w:type="dxa"/>
            <w:vAlign w:val="center"/>
          </w:tcPr>
          <w:p w:rsidR="007C5F48" w:rsidRDefault="00D20828">
            <w:pPr>
              <w:pStyle w:val="aa"/>
              <w:spacing w:before="120" w:line="360" w:lineRule="auto"/>
              <w:jc w:val="center"/>
              <w:rPr>
                <w:rFonts w:ascii="仿宋_GB2312" w:eastAsia="仿宋_GB2312"/>
                <w:sz w:val="24"/>
                <w:szCs w:val="24"/>
              </w:rPr>
            </w:pPr>
            <w:r>
              <w:rPr>
                <w:rFonts w:ascii="仿宋_GB2312" w:eastAsia="仿宋_GB2312" w:hint="eastAsia"/>
                <w:sz w:val="24"/>
                <w:szCs w:val="24"/>
              </w:rPr>
              <w:t>序号</w:t>
            </w:r>
          </w:p>
        </w:tc>
        <w:tc>
          <w:tcPr>
            <w:tcW w:w="1259" w:type="dxa"/>
            <w:vAlign w:val="center"/>
          </w:tcPr>
          <w:p w:rsidR="007C5F48" w:rsidRDefault="00D20828">
            <w:pPr>
              <w:pStyle w:val="aa"/>
              <w:spacing w:before="120" w:line="360" w:lineRule="auto"/>
              <w:jc w:val="center"/>
              <w:rPr>
                <w:rFonts w:ascii="仿宋_GB2312" w:eastAsia="仿宋_GB2312"/>
                <w:sz w:val="24"/>
                <w:szCs w:val="24"/>
              </w:rPr>
            </w:pPr>
            <w:r>
              <w:rPr>
                <w:rFonts w:ascii="仿宋_GB2312" w:eastAsia="仿宋_GB2312" w:hint="eastAsia"/>
                <w:sz w:val="24"/>
                <w:szCs w:val="24"/>
              </w:rPr>
              <w:t>名称</w:t>
            </w:r>
          </w:p>
        </w:tc>
        <w:tc>
          <w:tcPr>
            <w:tcW w:w="3036" w:type="dxa"/>
            <w:vAlign w:val="center"/>
          </w:tcPr>
          <w:p w:rsidR="007C5F48" w:rsidRDefault="00D20828">
            <w:pPr>
              <w:pStyle w:val="aa"/>
              <w:spacing w:before="120" w:line="360" w:lineRule="auto"/>
              <w:jc w:val="center"/>
              <w:rPr>
                <w:rFonts w:ascii="仿宋_GB2312" w:eastAsia="仿宋_GB2312"/>
                <w:sz w:val="24"/>
                <w:szCs w:val="24"/>
              </w:rPr>
            </w:pPr>
            <w:r>
              <w:rPr>
                <w:rFonts w:ascii="仿宋_GB2312" w:eastAsia="仿宋_GB2312" w:hint="eastAsia"/>
                <w:sz w:val="24"/>
                <w:szCs w:val="24"/>
              </w:rPr>
              <w:t>分项报价名称</w:t>
            </w:r>
          </w:p>
        </w:tc>
        <w:tc>
          <w:tcPr>
            <w:tcW w:w="1535" w:type="dxa"/>
            <w:vAlign w:val="center"/>
          </w:tcPr>
          <w:p w:rsidR="007C5F48" w:rsidRDefault="00D20828">
            <w:pPr>
              <w:pStyle w:val="aa"/>
              <w:spacing w:before="120" w:line="360" w:lineRule="auto"/>
              <w:jc w:val="center"/>
              <w:rPr>
                <w:rFonts w:ascii="仿宋_GB2312" w:eastAsia="仿宋_GB2312"/>
                <w:sz w:val="24"/>
                <w:szCs w:val="24"/>
              </w:rPr>
            </w:pPr>
            <w:r>
              <w:rPr>
                <w:rFonts w:ascii="仿宋_GB2312" w:eastAsia="仿宋_GB2312" w:hint="eastAsia"/>
                <w:sz w:val="24"/>
                <w:szCs w:val="24"/>
              </w:rPr>
              <w:t>型号和规格</w:t>
            </w:r>
          </w:p>
        </w:tc>
        <w:tc>
          <w:tcPr>
            <w:tcW w:w="1620" w:type="dxa"/>
            <w:vAlign w:val="center"/>
          </w:tcPr>
          <w:p w:rsidR="007C5F48" w:rsidRDefault="00D20828">
            <w:pPr>
              <w:pStyle w:val="aa"/>
              <w:spacing w:before="120" w:line="360" w:lineRule="auto"/>
              <w:jc w:val="center"/>
              <w:rPr>
                <w:rFonts w:ascii="仿宋_GB2312" w:eastAsia="仿宋_GB2312"/>
                <w:sz w:val="24"/>
                <w:szCs w:val="24"/>
              </w:rPr>
            </w:pPr>
            <w:r>
              <w:rPr>
                <w:rFonts w:ascii="仿宋_GB2312" w:eastAsia="仿宋_GB2312" w:hint="eastAsia"/>
                <w:sz w:val="24"/>
                <w:szCs w:val="24"/>
              </w:rPr>
              <w:t>数量</w:t>
            </w:r>
          </w:p>
        </w:tc>
        <w:tc>
          <w:tcPr>
            <w:tcW w:w="1799" w:type="dxa"/>
            <w:vAlign w:val="center"/>
          </w:tcPr>
          <w:p w:rsidR="007C5F48" w:rsidRDefault="00D20828">
            <w:pPr>
              <w:pStyle w:val="aa"/>
              <w:spacing w:before="120" w:line="360" w:lineRule="auto"/>
              <w:jc w:val="center"/>
              <w:rPr>
                <w:rFonts w:ascii="仿宋_GB2312" w:eastAsia="仿宋_GB2312"/>
                <w:sz w:val="24"/>
                <w:szCs w:val="24"/>
              </w:rPr>
            </w:pPr>
            <w:r>
              <w:rPr>
                <w:rFonts w:ascii="仿宋_GB2312" w:eastAsia="仿宋_GB2312" w:hint="eastAsia"/>
                <w:sz w:val="24"/>
                <w:szCs w:val="24"/>
              </w:rPr>
              <w:t>原产地</w:t>
            </w:r>
            <w:proofErr w:type="gramStart"/>
            <w:r>
              <w:rPr>
                <w:rFonts w:ascii="仿宋_GB2312" w:eastAsia="仿宋_GB2312" w:hint="eastAsia"/>
                <w:sz w:val="24"/>
                <w:szCs w:val="24"/>
              </w:rPr>
              <w:t>和</w:t>
            </w:r>
            <w:proofErr w:type="gramEnd"/>
          </w:p>
          <w:p w:rsidR="007C5F48" w:rsidRDefault="00D20828">
            <w:pPr>
              <w:pStyle w:val="aa"/>
              <w:spacing w:before="120" w:line="360" w:lineRule="auto"/>
              <w:jc w:val="center"/>
              <w:rPr>
                <w:rFonts w:ascii="仿宋_GB2312" w:eastAsia="仿宋_GB2312"/>
                <w:sz w:val="24"/>
                <w:szCs w:val="24"/>
              </w:rPr>
            </w:pPr>
            <w:r>
              <w:rPr>
                <w:rFonts w:ascii="仿宋_GB2312" w:eastAsia="仿宋_GB2312" w:hint="eastAsia"/>
                <w:sz w:val="24"/>
                <w:szCs w:val="24"/>
              </w:rPr>
              <w:t>制造商名称</w:t>
            </w:r>
          </w:p>
        </w:tc>
        <w:tc>
          <w:tcPr>
            <w:tcW w:w="806" w:type="dxa"/>
            <w:vAlign w:val="center"/>
          </w:tcPr>
          <w:p w:rsidR="007C5F48" w:rsidRDefault="00D20828">
            <w:pPr>
              <w:pStyle w:val="aa"/>
              <w:spacing w:before="120" w:line="360" w:lineRule="auto"/>
              <w:jc w:val="center"/>
              <w:rPr>
                <w:rFonts w:ascii="仿宋_GB2312" w:eastAsia="仿宋_GB2312"/>
                <w:sz w:val="24"/>
                <w:szCs w:val="24"/>
              </w:rPr>
            </w:pPr>
            <w:r>
              <w:rPr>
                <w:rFonts w:ascii="仿宋_GB2312" w:eastAsia="仿宋_GB2312" w:hint="eastAsia"/>
                <w:sz w:val="24"/>
                <w:szCs w:val="24"/>
              </w:rPr>
              <w:t>单价</w:t>
            </w:r>
          </w:p>
        </w:tc>
        <w:tc>
          <w:tcPr>
            <w:tcW w:w="890" w:type="dxa"/>
            <w:vAlign w:val="center"/>
          </w:tcPr>
          <w:p w:rsidR="007C5F48" w:rsidRDefault="00D20828">
            <w:pPr>
              <w:pStyle w:val="aa"/>
              <w:spacing w:before="120" w:line="360" w:lineRule="auto"/>
              <w:jc w:val="center"/>
              <w:rPr>
                <w:rFonts w:ascii="仿宋_GB2312" w:eastAsia="仿宋_GB2312"/>
                <w:sz w:val="24"/>
                <w:szCs w:val="24"/>
              </w:rPr>
            </w:pPr>
            <w:r>
              <w:rPr>
                <w:rFonts w:ascii="仿宋_GB2312" w:eastAsia="仿宋_GB2312" w:hint="eastAsia"/>
                <w:sz w:val="24"/>
                <w:szCs w:val="24"/>
              </w:rPr>
              <w:t>总价</w:t>
            </w:r>
          </w:p>
        </w:tc>
        <w:tc>
          <w:tcPr>
            <w:tcW w:w="1260" w:type="dxa"/>
            <w:vAlign w:val="center"/>
          </w:tcPr>
          <w:p w:rsidR="007C5F48" w:rsidRDefault="00D20828">
            <w:pPr>
              <w:pStyle w:val="aa"/>
              <w:spacing w:before="120" w:line="360" w:lineRule="auto"/>
              <w:jc w:val="center"/>
              <w:rPr>
                <w:rFonts w:ascii="仿宋_GB2312" w:eastAsia="仿宋_GB2312"/>
                <w:sz w:val="24"/>
                <w:szCs w:val="24"/>
              </w:rPr>
            </w:pPr>
            <w:r>
              <w:rPr>
                <w:rFonts w:ascii="仿宋_GB2312" w:eastAsia="仿宋_GB2312" w:hint="eastAsia"/>
                <w:sz w:val="24"/>
                <w:szCs w:val="24"/>
              </w:rPr>
              <w:t>交货期</w:t>
            </w:r>
          </w:p>
        </w:tc>
        <w:tc>
          <w:tcPr>
            <w:tcW w:w="1419" w:type="dxa"/>
            <w:shd w:val="clear" w:color="auto" w:fill="auto"/>
            <w:vAlign w:val="center"/>
          </w:tcPr>
          <w:p w:rsidR="007C5F48" w:rsidRDefault="00D20828">
            <w:pPr>
              <w:widowControl/>
              <w:spacing w:before="120" w:line="360" w:lineRule="auto"/>
              <w:jc w:val="center"/>
              <w:rPr>
                <w:rFonts w:ascii="仿宋_GB2312" w:eastAsia="仿宋_GB2312"/>
                <w:sz w:val="24"/>
              </w:rPr>
            </w:pPr>
            <w:r>
              <w:rPr>
                <w:rFonts w:ascii="仿宋_GB2312" w:eastAsia="仿宋_GB2312" w:hint="eastAsia"/>
                <w:sz w:val="24"/>
              </w:rPr>
              <w:t>交货地点</w:t>
            </w:r>
          </w:p>
        </w:tc>
        <w:tc>
          <w:tcPr>
            <w:tcW w:w="1440" w:type="dxa"/>
            <w:gridSpan w:val="2"/>
            <w:shd w:val="clear" w:color="auto" w:fill="auto"/>
            <w:vAlign w:val="center"/>
          </w:tcPr>
          <w:p w:rsidR="007C5F48" w:rsidRDefault="00D20828">
            <w:pPr>
              <w:widowControl/>
              <w:spacing w:before="120" w:line="360" w:lineRule="auto"/>
              <w:jc w:val="center"/>
              <w:rPr>
                <w:rFonts w:ascii="仿宋_GB2312" w:eastAsia="仿宋_GB2312"/>
                <w:sz w:val="24"/>
              </w:rPr>
            </w:pPr>
            <w:r>
              <w:rPr>
                <w:rFonts w:ascii="仿宋_GB2312" w:eastAsia="仿宋_GB2312" w:hint="eastAsia"/>
                <w:sz w:val="24"/>
              </w:rPr>
              <w:t>备注</w:t>
            </w:r>
          </w:p>
        </w:tc>
      </w:tr>
      <w:tr w:rsidR="007C5F48">
        <w:trPr>
          <w:jc w:val="center"/>
        </w:trPr>
        <w:tc>
          <w:tcPr>
            <w:tcW w:w="827" w:type="dxa"/>
          </w:tcPr>
          <w:p w:rsidR="007C5F48" w:rsidRDefault="00D20828">
            <w:pPr>
              <w:pStyle w:val="aa"/>
              <w:spacing w:before="120" w:line="360" w:lineRule="auto"/>
              <w:jc w:val="center"/>
              <w:rPr>
                <w:rFonts w:ascii="仿宋_GB2312" w:eastAsia="仿宋_GB2312"/>
                <w:sz w:val="24"/>
                <w:szCs w:val="24"/>
              </w:rPr>
            </w:pPr>
            <w:r>
              <w:rPr>
                <w:rFonts w:ascii="仿宋_GB2312" w:eastAsia="仿宋_GB2312" w:hint="eastAsia"/>
                <w:sz w:val="24"/>
                <w:szCs w:val="24"/>
              </w:rPr>
              <w:t>1.</w:t>
            </w:r>
          </w:p>
        </w:tc>
        <w:tc>
          <w:tcPr>
            <w:tcW w:w="1259" w:type="dxa"/>
            <w:vMerge w:val="restart"/>
          </w:tcPr>
          <w:p w:rsidR="007C5F48" w:rsidRDefault="007C5F48">
            <w:pPr>
              <w:pStyle w:val="aa"/>
              <w:spacing w:before="120" w:line="360" w:lineRule="auto"/>
              <w:jc w:val="center"/>
              <w:rPr>
                <w:rFonts w:ascii="仿宋_GB2312" w:eastAsia="仿宋_GB2312"/>
                <w:sz w:val="24"/>
                <w:szCs w:val="24"/>
              </w:rPr>
            </w:pPr>
          </w:p>
        </w:tc>
        <w:tc>
          <w:tcPr>
            <w:tcW w:w="3036" w:type="dxa"/>
          </w:tcPr>
          <w:p w:rsidR="007C5F48" w:rsidRDefault="007C5F48">
            <w:pPr>
              <w:pStyle w:val="aa"/>
              <w:spacing w:before="120" w:line="360" w:lineRule="auto"/>
              <w:jc w:val="center"/>
              <w:rPr>
                <w:rFonts w:ascii="仿宋_GB2312" w:eastAsia="仿宋_GB2312"/>
                <w:sz w:val="24"/>
                <w:szCs w:val="24"/>
              </w:rPr>
            </w:pPr>
          </w:p>
        </w:tc>
        <w:tc>
          <w:tcPr>
            <w:tcW w:w="1535" w:type="dxa"/>
          </w:tcPr>
          <w:p w:rsidR="007C5F48" w:rsidRDefault="007C5F48">
            <w:pPr>
              <w:pStyle w:val="aa"/>
              <w:spacing w:before="120" w:line="360" w:lineRule="auto"/>
              <w:jc w:val="center"/>
              <w:rPr>
                <w:rFonts w:ascii="仿宋_GB2312" w:eastAsia="仿宋_GB2312"/>
                <w:sz w:val="24"/>
                <w:szCs w:val="24"/>
              </w:rPr>
            </w:pPr>
          </w:p>
        </w:tc>
        <w:tc>
          <w:tcPr>
            <w:tcW w:w="1620" w:type="dxa"/>
          </w:tcPr>
          <w:p w:rsidR="007C5F48" w:rsidRDefault="007C5F48">
            <w:pPr>
              <w:pStyle w:val="aa"/>
              <w:spacing w:before="120" w:line="360" w:lineRule="auto"/>
              <w:jc w:val="center"/>
              <w:rPr>
                <w:rFonts w:ascii="仿宋_GB2312" w:eastAsia="仿宋_GB2312"/>
                <w:sz w:val="24"/>
                <w:szCs w:val="24"/>
              </w:rPr>
            </w:pPr>
          </w:p>
        </w:tc>
        <w:tc>
          <w:tcPr>
            <w:tcW w:w="1799" w:type="dxa"/>
          </w:tcPr>
          <w:p w:rsidR="007C5F48" w:rsidRDefault="007C5F48">
            <w:pPr>
              <w:pStyle w:val="aa"/>
              <w:spacing w:before="120" w:line="360" w:lineRule="auto"/>
              <w:jc w:val="center"/>
              <w:rPr>
                <w:rFonts w:ascii="仿宋_GB2312" w:eastAsia="仿宋_GB2312"/>
                <w:sz w:val="24"/>
                <w:szCs w:val="24"/>
              </w:rPr>
            </w:pPr>
          </w:p>
        </w:tc>
        <w:tc>
          <w:tcPr>
            <w:tcW w:w="806" w:type="dxa"/>
          </w:tcPr>
          <w:p w:rsidR="007C5F48" w:rsidRDefault="007C5F48">
            <w:pPr>
              <w:pStyle w:val="aa"/>
              <w:spacing w:before="120" w:line="360" w:lineRule="auto"/>
              <w:jc w:val="center"/>
              <w:rPr>
                <w:rFonts w:ascii="仿宋_GB2312" w:eastAsia="仿宋_GB2312"/>
                <w:sz w:val="24"/>
                <w:szCs w:val="24"/>
              </w:rPr>
            </w:pPr>
          </w:p>
        </w:tc>
        <w:tc>
          <w:tcPr>
            <w:tcW w:w="890" w:type="dxa"/>
          </w:tcPr>
          <w:p w:rsidR="007C5F48" w:rsidRDefault="007C5F48">
            <w:pPr>
              <w:pStyle w:val="aa"/>
              <w:spacing w:before="120" w:line="360" w:lineRule="auto"/>
              <w:jc w:val="center"/>
              <w:rPr>
                <w:rFonts w:ascii="仿宋_GB2312" w:eastAsia="仿宋_GB2312"/>
                <w:sz w:val="24"/>
                <w:szCs w:val="24"/>
              </w:rPr>
            </w:pPr>
          </w:p>
        </w:tc>
        <w:tc>
          <w:tcPr>
            <w:tcW w:w="1260" w:type="dxa"/>
          </w:tcPr>
          <w:p w:rsidR="007C5F48" w:rsidRDefault="007C5F48">
            <w:pPr>
              <w:pStyle w:val="aa"/>
              <w:spacing w:before="120" w:line="360" w:lineRule="auto"/>
              <w:jc w:val="center"/>
              <w:rPr>
                <w:rFonts w:ascii="仿宋_GB2312" w:eastAsia="仿宋_GB2312"/>
                <w:sz w:val="24"/>
                <w:szCs w:val="24"/>
              </w:rPr>
            </w:pPr>
          </w:p>
        </w:tc>
        <w:tc>
          <w:tcPr>
            <w:tcW w:w="1419" w:type="dxa"/>
            <w:shd w:val="clear" w:color="auto" w:fill="auto"/>
          </w:tcPr>
          <w:p w:rsidR="007C5F48" w:rsidRDefault="007C5F48">
            <w:pPr>
              <w:widowControl/>
              <w:spacing w:before="120" w:line="360" w:lineRule="auto"/>
              <w:jc w:val="center"/>
              <w:rPr>
                <w:rFonts w:ascii="仿宋_GB2312" w:eastAsia="仿宋_GB2312"/>
                <w:sz w:val="24"/>
              </w:rPr>
            </w:pPr>
          </w:p>
        </w:tc>
        <w:tc>
          <w:tcPr>
            <w:tcW w:w="1440" w:type="dxa"/>
            <w:gridSpan w:val="2"/>
            <w:shd w:val="clear" w:color="auto" w:fill="auto"/>
          </w:tcPr>
          <w:p w:rsidR="007C5F48" w:rsidRDefault="007C5F48">
            <w:pPr>
              <w:widowControl/>
              <w:spacing w:before="120" w:line="360" w:lineRule="auto"/>
              <w:jc w:val="center"/>
              <w:rPr>
                <w:rFonts w:ascii="仿宋_GB2312" w:eastAsia="仿宋_GB2312"/>
                <w:sz w:val="24"/>
              </w:rPr>
            </w:pPr>
          </w:p>
        </w:tc>
      </w:tr>
      <w:tr w:rsidR="007C5F48">
        <w:trPr>
          <w:jc w:val="center"/>
        </w:trPr>
        <w:tc>
          <w:tcPr>
            <w:tcW w:w="827" w:type="dxa"/>
          </w:tcPr>
          <w:p w:rsidR="007C5F48" w:rsidRDefault="00D20828">
            <w:pPr>
              <w:pStyle w:val="aa"/>
              <w:spacing w:before="120" w:line="360" w:lineRule="auto"/>
              <w:jc w:val="center"/>
              <w:rPr>
                <w:rFonts w:ascii="仿宋_GB2312" w:eastAsia="仿宋_GB2312"/>
                <w:sz w:val="24"/>
                <w:szCs w:val="24"/>
              </w:rPr>
            </w:pPr>
            <w:r>
              <w:rPr>
                <w:rFonts w:ascii="仿宋_GB2312" w:eastAsia="仿宋_GB2312" w:hint="eastAsia"/>
                <w:sz w:val="24"/>
                <w:szCs w:val="24"/>
              </w:rPr>
              <w:t>2.</w:t>
            </w:r>
          </w:p>
        </w:tc>
        <w:tc>
          <w:tcPr>
            <w:tcW w:w="1259" w:type="dxa"/>
            <w:vMerge/>
          </w:tcPr>
          <w:p w:rsidR="007C5F48" w:rsidRDefault="007C5F48">
            <w:pPr>
              <w:pStyle w:val="aa"/>
              <w:spacing w:before="120" w:line="360" w:lineRule="auto"/>
              <w:jc w:val="center"/>
              <w:rPr>
                <w:rFonts w:ascii="仿宋_GB2312" w:eastAsia="仿宋_GB2312"/>
                <w:sz w:val="24"/>
                <w:szCs w:val="24"/>
              </w:rPr>
            </w:pPr>
          </w:p>
        </w:tc>
        <w:tc>
          <w:tcPr>
            <w:tcW w:w="3036" w:type="dxa"/>
          </w:tcPr>
          <w:p w:rsidR="007C5F48" w:rsidRDefault="007C5F48">
            <w:pPr>
              <w:pStyle w:val="aa"/>
              <w:spacing w:before="120" w:line="360" w:lineRule="auto"/>
              <w:jc w:val="center"/>
              <w:rPr>
                <w:rFonts w:ascii="仿宋_GB2312" w:eastAsia="仿宋_GB2312"/>
                <w:sz w:val="24"/>
                <w:szCs w:val="24"/>
              </w:rPr>
            </w:pPr>
          </w:p>
        </w:tc>
        <w:tc>
          <w:tcPr>
            <w:tcW w:w="1535" w:type="dxa"/>
          </w:tcPr>
          <w:p w:rsidR="007C5F48" w:rsidRDefault="007C5F48">
            <w:pPr>
              <w:pStyle w:val="aa"/>
              <w:spacing w:before="120" w:line="360" w:lineRule="auto"/>
              <w:jc w:val="center"/>
              <w:rPr>
                <w:rFonts w:ascii="仿宋_GB2312" w:eastAsia="仿宋_GB2312"/>
                <w:sz w:val="24"/>
                <w:szCs w:val="24"/>
              </w:rPr>
            </w:pPr>
          </w:p>
        </w:tc>
        <w:tc>
          <w:tcPr>
            <w:tcW w:w="1620" w:type="dxa"/>
          </w:tcPr>
          <w:p w:rsidR="007C5F48" w:rsidRDefault="007C5F48">
            <w:pPr>
              <w:pStyle w:val="aa"/>
              <w:spacing w:before="120" w:line="360" w:lineRule="auto"/>
              <w:jc w:val="center"/>
              <w:rPr>
                <w:rFonts w:ascii="仿宋_GB2312" w:eastAsia="仿宋_GB2312"/>
                <w:sz w:val="24"/>
                <w:szCs w:val="24"/>
              </w:rPr>
            </w:pPr>
          </w:p>
        </w:tc>
        <w:tc>
          <w:tcPr>
            <w:tcW w:w="1799" w:type="dxa"/>
          </w:tcPr>
          <w:p w:rsidR="007C5F48" w:rsidRDefault="007C5F48">
            <w:pPr>
              <w:pStyle w:val="aa"/>
              <w:spacing w:before="120" w:line="360" w:lineRule="auto"/>
              <w:jc w:val="center"/>
              <w:rPr>
                <w:rFonts w:ascii="仿宋_GB2312" w:eastAsia="仿宋_GB2312"/>
                <w:sz w:val="24"/>
                <w:szCs w:val="24"/>
              </w:rPr>
            </w:pPr>
          </w:p>
        </w:tc>
        <w:tc>
          <w:tcPr>
            <w:tcW w:w="806" w:type="dxa"/>
          </w:tcPr>
          <w:p w:rsidR="007C5F48" w:rsidRDefault="007C5F48">
            <w:pPr>
              <w:pStyle w:val="aa"/>
              <w:spacing w:before="120" w:line="360" w:lineRule="auto"/>
              <w:jc w:val="center"/>
              <w:rPr>
                <w:rFonts w:ascii="仿宋_GB2312" w:eastAsia="仿宋_GB2312"/>
                <w:sz w:val="24"/>
                <w:szCs w:val="24"/>
              </w:rPr>
            </w:pPr>
          </w:p>
        </w:tc>
        <w:tc>
          <w:tcPr>
            <w:tcW w:w="890" w:type="dxa"/>
          </w:tcPr>
          <w:p w:rsidR="007C5F48" w:rsidRDefault="007C5F48">
            <w:pPr>
              <w:pStyle w:val="aa"/>
              <w:spacing w:before="120" w:line="360" w:lineRule="auto"/>
              <w:jc w:val="center"/>
              <w:rPr>
                <w:rFonts w:ascii="仿宋_GB2312" w:eastAsia="仿宋_GB2312"/>
                <w:sz w:val="24"/>
                <w:szCs w:val="24"/>
              </w:rPr>
            </w:pPr>
          </w:p>
        </w:tc>
        <w:tc>
          <w:tcPr>
            <w:tcW w:w="1260" w:type="dxa"/>
          </w:tcPr>
          <w:p w:rsidR="007C5F48" w:rsidRDefault="007C5F48">
            <w:pPr>
              <w:pStyle w:val="aa"/>
              <w:spacing w:before="120" w:line="360" w:lineRule="auto"/>
              <w:jc w:val="center"/>
              <w:rPr>
                <w:rFonts w:ascii="仿宋_GB2312" w:eastAsia="仿宋_GB2312"/>
                <w:sz w:val="24"/>
                <w:szCs w:val="24"/>
              </w:rPr>
            </w:pPr>
          </w:p>
        </w:tc>
        <w:tc>
          <w:tcPr>
            <w:tcW w:w="1419" w:type="dxa"/>
            <w:shd w:val="clear" w:color="auto" w:fill="auto"/>
          </w:tcPr>
          <w:p w:rsidR="007C5F48" w:rsidRDefault="007C5F48">
            <w:pPr>
              <w:widowControl/>
              <w:spacing w:before="120" w:line="360" w:lineRule="auto"/>
              <w:jc w:val="center"/>
              <w:rPr>
                <w:rFonts w:ascii="仿宋_GB2312" w:eastAsia="仿宋_GB2312"/>
                <w:sz w:val="24"/>
              </w:rPr>
            </w:pPr>
          </w:p>
        </w:tc>
        <w:tc>
          <w:tcPr>
            <w:tcW w:w="1440" w:type="dxa"/>
            <w:gridSpan w:val="2"/>
            <w:shd w:val="clear" w:color="auto" w:fill="auto"/>
          </w:tcPr>
          <w:p w:rsidR="007C5F48" w:rsidRDefault="007C5F48">
            <w:pPr>
              <w:widowControl/>
              <w:spacing w:before="120" w:line="360" w:lineRule="auto"/>
              <w:jc w:val="center"/>
              <w:rPr>
                <w:rFonts w:ascii="仿宋_GB2312" w:eastAsia="仿宋_GB2312"/>
                <w:sz w:val="24"/>
              </w:rPr>
            </w:pPr>
          </w:p>
        </w:tc>
      </w:tr>
      <w:tr w:rsidR="007C5F48">
        <w:trPr>
          <w:jc w:val="center"/>
        </w:trPr>
        <w:tc>
          <w:tcPr>
            <w:tcW w:w="827" w:type="dxa"/>
          </w:tcPr>
          <w:p w:rsidR="007C5F48" w:rsidRDefault="00D20828">
            <w:pPr>
              <w:pStyle w:val="aa"/>
              <w:spacing w:before="120" w:line="360" w:lineRule="auto"/>
              <w:jc w:val="center"/>
              <w:rPr>
                <w:rFonts w:ascii="仿宋_GB2312" w:eastAsia="仿宋_GB2312"/>
                <w:sz w:val="24"/>
                <w:szCs w:val="24"/>
              </w:rPr>
            </w:pPr>
            <w:r>
              <w:rPr>
                <w:rFonts w:ascii="仿宋_GB2312" w:eastAsia="仿宋_GB2312" w:hint="eastAsia"/>
                <w:sz w:val="24"/>
                <w:szCs w:val="24"/>
              </w:rPr>
              <w:t>3.</w:t>
            </w:r>
          </w:p>
        </w:tc>
        <w:tc>
          <w:tcPr>
            <w:tcW w:w="1259" w:type="dxa"/>
            <w:vMerge/>
          </w:tcPr>
          <w:p w:rsidR="007C5F48" w:rsidRDefault="007C5F48">
            <w:pPr>
              <w:pStyle w:val="aa"/>
              <w:spacing w:before="120" w:line="360" w:lineRule="auto"/>
              <w:jc w:val="center"/>
              <w:rPr>
                <w:rFonts w:ascii="仿宋_GB2312" w:eastAsia="仿宋_GB2312"/>
                <w:sz w:val="24"/>
                <w:szCs w:val="24"/>
              </w:rPr>
            </w:pPr>
          </w:p>
        </w:tc>
        <w:tc>
          <w:tcPr>
            <w:tcW w:w="3036" w:type="dxa"/>
          </w:tcPr>
          <w:p w:rsidR="007C5F48" w:rsidRDefault="007C5F48">
            <w:pPr>
              <w:pStyle w:val="aa"/>
              <w:spacing w:before="120" w:line="360" w:lineRule="auto"/>
              <w:jc w:val="center"/>
              <w:rPr>
                <w:rFonts w:ascii="仿宋_GB2312" w:eastAsia="仿宋_GB2312"/>
                <w:sz w:val="24"/>
                <w:szCs w:val="24"/>
              </w:rPr>
            </w:pPr>
          </w:p>
        </w:tc>
        <w:tc>
          <w:tcPr>
            <w:tcW w:w="1535" w:type="dxa"/>
          </w:tcPr>
          <w:p w:rsidR="007C5F48" w:rsidRDefault="007C5F48">
            <w:pPr>
              <w:pStyle w:val="aa"/>
              <w:spacing w:before="120" w:line="360" w:lineRule="auto"/>
              <w:jc w:val="center"/>
              <w:rPr>
                <w:rFonts w:ascii="仿宋_GB2312" w:eastAsia="仿宋_GB2312"/>
                <w:sz w:val="24"/>
                <w:szCs w:val="24"/>
              </w:rPr>
            </w:pPr>
          </w:p>
        </w:tc>
        <w:tc>
          <w:tcPr>
            <w:tcW w:w="1620" w:type="dxa"/>
          </w:tcPr>
          <w:p w:rsidR="007C5F48" w:rsidRDefault="007C5F48">
            <w:pPr>
              <w:pStyle w:val="aa"/>
              <w:spacing w:before="120" w:line="360" w:lineRule="auto"/>
              <w:jc w:val="center"/>
              <w:rPr>
                <w:rFonts w:ascii="仿宋_GB2312" w:eastAsia="仿宋_GB2312"/>
                <w:sz w:val="24"/>
                <w:szCs w:val="24"/>
              </w:rPr>
            </w:pPr>
          </w:p>
        </w:tc>
        <w:tc>
          <w:tcPr>
            <w:tcW w:w="1799" w:type="dxa"/>
          </w:tcPr>
          <w:p w:rsidR="007C5F48" w:rsidRDefault="007C5F48">
            <w:pPr>
              <w:pStyle w:val="aa"/>
              <w:spacing w:before="120" w:line="360" w:lineRule="auto"/>
              <w:jc w:val="center"/>
              <w:rPr>
                <w:rFonts w:ascii="仿宋_GB2312" w:eastAsia="仿宋_GB2312"/>
                <w:sz w:val="24"/>
                <w:szCs w:val="24"/>
              </w:rPr>
            </w:pPr>
          </w:p>
        </w:tc>
        <w:tc>
          <w:tcPr>
            <w:tcW w:w="806" w:type="dxa"/>
          </w:tcPr>
          <w:p w:rsidR="007C5F48" w:rsidRDefault="007C5F48">
            <w:pPr>
              <w:pStyle w:val="aa"/>
              <w:spacing w:before="120" w:line="360" w:lineRule="auto"/>
              <w:jc w:val="center"/>
              <w:rPr>
                <w:rFonts w:ascii="仿宋_GB2312" w:eastAsia="仿宋_GB2312"/>
                <w:sz w:val="24"/>
                <w:szCs w:val="24"/>
              </w:rPr>
            </w:pPr>
          </w:p>
        </w:tc>
        <w:tc>
          <w:tcPr>
            <w:tcW w:w="890" w:type="dxa"/>
          </w:tcPr>
          <w:p w:rsidR="007C5F48" w:rsidRDefault="007C5F48">
            <w:pPr>
              <w:pStyle w:val="aa"/>
              <w:spacing w:before="120" w:line="360" w:lineRule="auto"/>
              <w:jc w:val="center"/>
              <w:rPr>
                <w:rFonts w:ascii="仿宋_GB2312" w:eastAsia="仿宋_GB2312"/>
                <w:sz w:val="24"/>
                <w:szCs w:val="24"/>
              </w:rPr>
            </w:pPr>
          </w:p>
        </w:tc>
        <w:tc>
          <w:tcPr>
            <w:tcW w:w="1260" w:type="dxa"/>
          </w:tcPr>
          <w:p w:rsidR="007C5F48" w:rsidRDefault="007C5F48">
            <w:pPr>
              <w:pStyle w:val="aa"/>
              <w:spacing w:before="120" w:line="360" w:lineRule="auto"/>
              <w:jc w:val="center"/>
              <w:rPr>
                <w:rFonts w:ascii="仿宋_GB2312" w:eastAsia="仿宋_GB2312"/>
                <w:sz w:val="24"/>
                <w:szCs w:val="24"/>
              </w:rPr>
            </w:pPr>
          </w:p>
        </w:tc>
        <w:tc>
          <w:tcPr>
            <w:tcW w:w="1419" w:type="dxa"/>
            <w:shd w:val="clear" w:color="auto" w:fill="auto"/>
          </w:tcPr>
          <w:p w:rsidR="007C5F48" w:rsidRDefault="007C5F48">
            <w:pPr>
              <w:widowControl/>
              <w:spacing w:before="120" w:line="360" w:lineRule="auto"/>
              <w:jc w:val="center"/>
              <w:rPr>
                <w:rFonts w:ascii="仿宋_GB2312" w:eastAsia="仿宋_GB2312"/>
                <w:sz w:val="24"/>
              </w:rPr>
            </w:pPr>
          </w:p>
        </w:tc>
        <w:tc>
          <w:tcPr>
            <w:tcW w:w="1440" w:type="dxa"/>
            <w:gridSpan w:val="2"/>
            <w:shd w:val="clear" w:color="auto" w:fill="auto"/>
          </w:tcPr>
          <w:p w:rsidR="007C5F48" w:rsidRDefault="007C5F48">
            <w:pPr>
              <w:widowControl/>
              <w:spacing w:before="120" w:line="360" w:lineRule="auto"/>
              <w:jc w:val="center"/>
              <w:rPr>
                <w:rFonts w:ascii="仿宋_GB2312" w:eastAsia="仿宋_GB2312"/>
                <w:sz w:val="24"/>
              </w:rPr>
            </w:pPr>
          </w:p>
        </w:tc>
      </w:tr>
      <w:tr w:rsidR="007C5F48">
        <w:trPr>
          <w:jc w:val="center"/>
        </w:trPr>
        <w:tc>
          <w:tcPr>
            <w:tcW w:w="827" w:type="dxa"/>
          </w:tcPr>
          <w:p w:rsidR="007C5F48" w:rsidRDefault="00D20828">
            <w:pPr>
              <w:pStyle w:val="aa"/>
              <w:spacing w:before="120" w:line="360" w:lineRule="auto"/>
              <w:jc w:val="center"/>
              <w:rPr>
                <w:rFonts w:ascii="仿宋_GB2312" w:eastAsia="仿宋_GB2312"/>
                <w:sz w:val="24"/>
                <w:szCs w:val="24"/>
              </w:rPr>
            </w:pPr>
            <w:r>
              <w:rPr>
                <w:rFonts w:ascii="仿宋_GB2312" w:eastAsia="仿宋_GB2312" w:hint="eastAsia"/>
                <w:sz w:val="24"/>
                <w:szCs w:val="24"/>
              </w:rPr>
              <w:t>4.</w:t>
            </w:r>
          </w:p>
        </w:tc>
        <w:tc>
          <w:tcPr>
            <w:tcW w:w="1259" w:type="dxa"/>
            <w:vMerge/>
          </w:tcPr>
          <w:p w:rsidR="007C5F48" w:rsidRDefault="007C5F48">
            <w:pPr>
              <w:pStyle w:val="aa"/>
              <w:spacing w:before="120" w:line="360" w:lineRule="auto"/>
              <w:jc w:val="center"/>
              <w:rPr>
                <w:rFonts w:ascii="仿宋_GB2312" w:eastAsia="仿宋_GB2312"/>
                <w:sz w:val="24"/>
                <w:szCs w:val="24"/>
              </w:rPr>
            </w:pPr>
          </w:p>
        </w:tc>
        <w:tc>
          <w:tcPr>
            <w:tcW w:w="3036" w:type="dxa"/>
          </w:tcPr>
          <w:p w:rsidR="007C5F48" w:rsidRDefault="007C5F48">
            <w:pPr>
              <w:pStyle w:val="aa"/>
              <w:spacing w:before="120" w:line="360" w:lineRule="auto"/>
              <w:jc w:val="center"/>
              <w:rPr>
                <w:rFonts w:ascii="仿宋_GB2312" w:eastAsia="仿宋_GB2312"/>
                <w:sz w:val="24"/>
                <w:szCs w:val="24"/>
              </w:rPr>
            </w:pPr>
          </w:p>
        </w:tc>
        <w:tc>
          <w:tcPr>
            <w:tcW w:w="1535" w:type="dxa"/>
          </w:tcPr>
          <w:p w:rsidR="007C5F48" w:rsidRDefault="007C5F48">
            <w:pPr>
              <w:pStyle w:val="aa"/>
              <w:spacing w:before="120" w:line="360" w:lineRule="auto"/>
              <w:jc w:val="center"/>
              <w:rPr>
                <w:rFonts w:ascii="仿宋_GB2312" w:eastAsia="仿宋_GB2312"/>
                <w:sz w:val="24"/>
                <w:szCs w:val="24"/>
              </w:rPr>
            </w:pPr>
          </w:p>
        </w:tc>
        <w:tc>
          <w:tcPr>
            <w:tcW w:w="1620" w:type="dxa"/>
          </w:tcPr>
          <w:p w:rsidR="007C5F48" w:rsidRDefault="007C5F48">
            <w:pPr>
              <w:pStyle w:val="aa"/>
              <w:spacing w:before="120" w:line="360" w:lineRule="auto"/>
              <w:jc w:val="center"/>
              <w:rPr>
                <w:rFonts w:ascii="仿宋_GB2312" w:eastAsia="仿宋_GB2312"/>
                <w:sz w:val="24"/>
                <w:szCs w:val="24"/>
              </w:rPr>
            </w:pPr>
          </w:p>
        </w:tc>
        <w:tc>
          <w:tcPr>
            <w:tcW w:w="1799" w:type="dxa"/>
          </w:tcPr>
          <w:p w:rsidR="007C5F48" w:rsidRDefault="007C5F48">
            <w:pPr>
              <w:pStyle w:val="aa"/>
              <w:spacing w:before="120" w:line="360" w:lineRule="auto"/>
              <w:jc w:val="center"/>
              <w:rPr>
                <w:rFonts w:ascii="仿宋_GB2312" w:eastAsia="仿宋_GB2312"/>
                <w:sz w:val="24"/>
                <w:szCs w:val="24"/>
              </w:rPr>
            </w:pPr>
          </w:p>
        </w:tc>
        <w:tc>
          <w:tcPr>
            <w:tcW w:w="806" w:type="dxa"/>
          </w:tcPr>
          <w:p w:rsidR="007C5F48" w:rsidRDefault="007C5F48">
            <w:pPr>
              <w:pStyle w:val="aa"/>
              <w:spacing w:before="120" w:line="360" w:lineRule="auto"/>
              <w:jc w:val="center"/>
              <w:rPr>
                <w:rFonts w:ascii="仿宋_GB2312" w:eastAsia="仿宋_GB2312"/>
                <w:sz w:val="24"/>
                <w:szCs w:val="24"/>
              </w:rPr>
            </w:pPr>
          </w:p>
        </w:tc>
        <w:tc>
          <w:tcPr>
            <w:tcW w:w="890" w:type="dxa"/>
          </w:tcPr>
          <w:p w:rsidR="007C5F48" w:rsidRDefault="007C5F48">
            <w:pPr>
              <w:pStyle w:val="aa"/>
              <w:spacing w:before="120" w:line="360" w:lineRule="auto"/>
              <w:jc w:val="center"/>
              <w:rPr>
                <w:rFonts w:ascii="仿宋_GB2312" w:eastAsia="仿宋_GB2312"/>
                <w:sz w:val="24"/>
                <w:szCs w:val="24"/>
              </w:rPr>
            </w:pPr>
          </w:p>
        </w:tc>
        <w:tc>
          <w:tcPr>
            <w:tcW w:w="1260" w:type="dxa"/>
          </w:tcPr>
          <w:p w:rsidR="007C5F48" w:rsidRDefault="007C5F48">
            <w:pPr>
              <w:pStyle w:val="aa"/>
              <w:spacing w:before="120" w:line="360" w:lineRule="auto"/>
              <w:jc w:val="center"/>
              <w:rPr>
                <w:rFonts w:ascii="仿宋_GB2312" w:eastAsia="仿宋_GB2312"/>
                <w:sz w:val="24"/>
                <w:szCs w:val="24"/>
              </w:rPr>
            </w:pPr>
          </w:p>
        </w:tc>
        <w:tc>
          <w:tcPr>
            <w:tcW w:w="1419" w:type="dxa"/>
            <w:shd w:val="clear" w:color="auto" w:fill="auto"/>
          </w:tcPr>
          <w:p w:rsidR="007C5F48" w:rsidRDefault="007C5F48">
            <w:pPr>
              <w:widowControl/>
              <w:spacing w:before="120" w:line="360" w:lineRule="auto"/>
              <w:jc w:val="center"/>
              <w:rPr>
                <w:rFonts w:ascii="仿宋_GB2312" w:eastAsia="仿宋_GB2312"/>
                <w:sz w:val="24"/>
              </w:rPr>
            </w:pPr>
          </w:p>
        </w:tc>
        <w:tc>
          <w:tcPr>
            <w:tcW w:w="1440" w:type="dxa"/>
            <w:gridSpan w:val="2"/>
            <w:shd w:val="clear" w:color="auto" w:fill="auto"/>
          </w:tcPr>
          <w:p w:rsidR="007C5F48" w:rsidRDefault="007C5F48">
            <w:pPr>
              <w:widowControl/>
              <w:spacing w:before="120" w:line="360" w:lineRule="auto"/>
              <w:jc w:val="center"/>
              <w:rPr>
                <w:rFonts w:ascii="仿宋_GB2312" w:eastAsia="仿宋_GB2312"/>
                <w:sz w:val="24"/>
              </w:rPr>
            </w:pPr>
          </w:p>
        </w:tc>
      </w:tr>
      <w:tr w:rsidR="007C5F48">
        <w:trPr>
          <w:jc w:val="center"/>
        </w:trPr>
        <w:tc>
          <w:tcPr>
            <w:tcW w:w="827" w:type="dxa"/>
          </w:tcPr>
          <w:p w:rsidR="007C5F48" w:rsidRDefault="00D20828">
            <w:pPr>
              <w:pStyle w:val="aa"/>
              <w:spacing w:before="120" w:line="360" w:lineRule="auto"/>
              <w:jc w:val="center"/>
              <w:rPr>
                <w:rFonts w:ascii="仿宋_GB2312" w:eastAsia="仿宋_GB2312"/>
                <w:sz w:val="24"/>
                <w:szCs w:val="24"/>
              </w:rPr>
            </w:pPr>
            <w:r>
              <w:rPr>
                <w:rFonts w:ascii="仿宋_GB2312" w:eastAsia="仿宋_GB2312" w:hint="eastAsia"/>
                <w:sz w:val="24"/>
                <w:szCs w:val="24"/>
              </w:rPr>
              <w:t>5.</w:t>
            </w:r>
          </w:p>
        </w:tc>
        <w:tc>
          <w:tcPr>
            <w:tcW w:w="1259" w:type="dxa"/>
            <w:vMerge/>
          </w:tcPr>
          <w:p w:rsidR="007C5F48" w:rsidRDefault="007C5F48">
            <w:pPr>
              <w:pStyle w:val="aa"/>
              <w:spacing w:before="120" w:line="360" w:lineRule="auto"/>
              <w:jc w:val="center"/>
              <w:rPr>
                <w:rFonts w:ascii="仿宋_GB2312" w:eastAsia="仿宋_GB2312"/>
                <w:sz w:val="24"/>
                <w:szCs w:val="24"/>
              </w:rPr>
            </w:pPr>
          </w:p>
        </w:tc>
        <w:tc>
          <w:tcPr>
            <w:tcW w:w="3036" w:type="dxa"/>
          </w:tcPr>
          <w:p w:rsidR="007C5F48" w:rsidRDefault="007C5F48">
            <w:pPr>
              <w:pStyle w:val="aa"/>
              <w:spacing w:before="120" w:line="360" w:lineRule="auto"/>
              <w:jc w:val="center"/>
              <w:rPr>
                <w:rFonts w:ascii="仿宋_GB2312" w:eastAsia="仿宋_GB2312"/>
                <w:sz w:val="24"/>
                <w:szCs w:val="24"/>
              </w:rPr>
            </w:pPr>
          </w:p>
        </w:tc>
        <w:tc>
          <w:tcPr>
            <w:tcW w:w="1535" w:type="dxa"/>
          </w:tcPr>
          <w:p w:rsidR="007C5F48" w:rsidRDefault="007C5F48">
            <w:pPr>
              <w:pStyle w:val="aa"/>
              <w:spacing w:before="120" w:line="360" w:lineRule="auto"/>
              <w:jc w:val="center"/>
              <w:rPr>
                <w:rFonts w:ascii="仿宋_GB2312" w:eastAsia="仿宋_GB2312"/>
                <w:sz w:val="24"/>
                <w:szCs w:val="24"/>
              </w:rPr>
            </w:pPr>
          </w:p>
        </w:tc>
        <w:tc>
          <w:tcPr>
            <w:tcW w:w="1620" w:type="dxa"/>
          </w:tcPr>
          <w:p w:rsidR="007C5F48" w:rsidRDefault="007C5F48">
            <w:pPr>
              <w:pStyle w:val="aa"/>
              <w:spacing w:before="120" w:line="360" w:lineRule="auto"/>
              <w:jc w:val="center"/>
              <w:rPr>
                <w:rFonts w:ascii="仿宋_GB2312" w:eastAsia="仿宋_GB2312"/>
                <w:sz w:val="24"/>
                <w:szCs w:val="24"/>
              </w:rPr>
            </w:pPr>
          </w:p>
        </w:tc>
        <w:tc>
          <w:tcPr>
            <w:tcW w:w="1799" w:type="dxa"/>
          </w:tcPr>
          <w:p w:rsidR="007C5F48" w:rsidRDefault="007C5F48">
            <w:pPr>
              <w:pStyle w:val="aa"/>
              <w:spacing w:before="120" w:line="360" w:lineRule="auto"/>
              <w:jc w:val="center"/>
              <w:rPr>
                <w:rFonts w:ascii="仿宋_GB2312" w:eastAsia="仿宋_GB2312"/>
                <w:sz w:val="24"/>
                <w:szCs w:val="24"/>
              </w:rPr>
            </w:pPr>
          </w:p>
        </w:tc>
        <w:tc>
          <w:tcPr>
            <w:tcW w:w="806" w:type="dxa"/>
          </w:tcPr>
          <w:p w:rsidR="007C5F48" w:rsidRDefault="007C5F48">
            <w:pPr>
              <w:pStyle w:val="aa"/>
              <w:spacing w:before="120" w:line="360" w:lineRule="auto"/>
              <w:jc w:val="center"/>
              <w:rPr>
                <w:rFonts w:ascii="仿宋_GB2312" w:eastAsia="仿宋_GB2312"/>
                <w:sz w:val="24"/>
                <w:szCs w:val="24"/>
              </w:rPr>
            </w:pPr>
          </w:p>
        </w:tc>
        <w:tc>
          <w:tcPr>
            <w:tcW w:w="890" w:type="dxa"/>
          </w:tcPr>
          <w:p w:rsidR="007C5F48" w:rsidRDefault="007C5F48">
            <w:pPr>
              <w:pStyle w:val="aa"/>
              <w:spacing w:before="120" w:line="360" w:lineRule="auto"/>
              <w:jc w:val="center"/>
              <w:rPr>
                <w:rFonts w:ascii="仿宋_GB2312" w:eastAsia="仿宋_GB2312"/>
                <w:sz w:val="24"/>
                <w:szCs w:val="24"/>
              </w:rPr>
            </w:pPr>
          </w:p>
        </w:tc>
        <w:tc>
          <w:tcPr>
            <w:tcW w:w="1260" w:type="dxa"/>
          </w:tcPr>
          <w:p w:rsidR="007C5F48" w:rsidRDefault="007C5F48">
            <w:pPr>
              <w:pStyle w:val="aa"/>
              <w:spacing w:before="120" w:line="360" w:lineRule="auto"/>
              <w:jc w:val="center"/>
              <w:rPr>
                <w:rFonts w:ascii="仿宋_GB2312" w:eastAsia="仿宋_GB2312"/>
                <w:sz w:val="24"/>
                <w:szCs w:val="24"/>
              </w:rPr>
            </w:pPr>
          </w:p>
        </w:tc>
        <w:tc>
          <w:tcPr>
            <w:tcW w:w="1419" w:type="dxa"/>
            <w:shd w:val="clear" w:color="auto" w:fill="auto"/>
          </w:tcPr>
          <w:p w:rsidR="007C5F48" w:rsidRDefault="007C5F48">
            <w:pPr>
              <w:widowControl/>
              <w:spacing w:before="120" w:line="360" w:lineRule="auto"/>
              <w:jc w:val="center"/>
              <w:rPr>
                <w:rFonts w:ascii="仿宋_GB2312" w:eastAsia="仿宋_GB2312"/>
                <w:sz w:val="24"/>
              </w:rPr>
            </w:pPr>
          </w:p>
        </w:tc>
        <w:tc>
          <w:tcPr>
            <w:tcW w:w="1440" w:type="dxa"/>
            <w:gridSpan w:val="2"/>
            <w:shd w:val="clear" w:color="auto" w:fill="auto"/>
          </w:tcPr>
          <w:p w:rsidR="007C5F48" w:rsidRDefault="007C5F48">
            <w:pPr>
              <w:widowControl/>
              <w:spacing w:before="120" w:line="360" w:lineRule="auto"/>
              <w:jc w:val="center"/>
              <w:rPr>
                <w:rFonts w:ascii="仿宋_GB2312" w:eastAsia="仿宋_GB2312"/>
                <w:sz w:val="24"/>
              </w:rPr>
            </w:pPr>
          </w:p>
        </w:tc>
      </w:tr>
      <w:tr w:rsidR="007C5F48">
        <w:trPr>
          <w:jc w:val="center"/>
        </w:trPr>
        <w:tc>
          <w:tcPr>
            <w:tcW w:w="827" w:type="dxa"/>
          </w:tcPr>
          <w:p w:rsidR="007C5F48" w:rsidRDefault="00D20828">
            <w:pPr>
              <w:pStyle w:val="aa"/>
              <w:spacing w:before="120" w:line="360" w:lineRule="auto"/>
              <w:jc w:val="center"/>
              <w:rPr>
                <w:rFonts w:ascii="仿宋_GB2312" w:eastAsia="仿宋_GB2312"/>
                <w:sz w:val="24"/>
                <w:szCs w:val="24"/>
              </w:rPr>
            </w:pPr>
            <w:r>
              <w:rPr>
                <w:rFonts w:ascii="仿宋_GB2312" w:eastAsia="仿宋_GB2312" w:hint="eastAsia"/>
                <w:sz w:val="24"/>
                <w:szCs w:val="24"/>
              </w:rPr>
              <w:t>6.</w:t>
            </w:r>
          </w:p>
        </w:tc>
        <w:tc>
          <w:tcPr>
            <w:tcW w:w="1259" w:type="dxa"/>
            <w:vMerge/>
          </w:tcPr>
          <w:p w:rsidR="007C5F48" w:rsidRDefault="007C5F48">
            <w:pPr>
              <w:pStyle w:val="aa"/>
              <w:spacing w:before="120" w:line="360" w:lineRule="auto"/>
              <w:jc w:val="center"/>
              <w:rPr>
                <w:rFonts w:ascii="仿宋_GB2312" w:eastAsia="仿宋_GB2312"/>
                <w:sz w:val="24"/>
                <w:szCs w:val="24"/>
              </w:rPr>
            </w:pPr>
          </w:p>
        </w:tc>
        <w:tc>
          <w:tcPr>
            <w:tcW w:w="3036" w:type="dxa"/>
          </w:tcPr>
          <w:p w:rsidR="007C5F48" w:rsidRDefault="007C5F48">
            <w:pPr>
              <w:pStyle w:val="aa"/>
              <w:spacing w:before="120" w:line="360" w:lineRule="auto"/>
              <w:jc w:val="center"/>
              <w:rPr>
                <w:rFonts w:ascii="仿宋_GB2312" w:eastAsia="仿宋_GB2312"/>
                <w:sz w:val="24"/>
                <w:szCs w:val="24"/>
              </w:rPr>
            </w:pPr>
          </w:p>
        </w:tc>
        <w:tc>
          <w:tcPr>
            <w:tcW w:w="1535" w:type="dxa"/>
          </w:tcPr>
          <w:p w:rsidR="007C5F48" w:rsidRDefault="007C5F48">
            <w:pPr>
              <w:pStyle w:val="aa"/>
              <w:spacing w:before="120" w:line="360" w:lineRule="auto"/>
              <w:jc w:val="center"/>
              <w:rPr>
                <w:rFonts w:ascii="仿宋_GB2312" w:eastAsia="仿宋_GB2312"/>
                <w:sz w:val="24"/>
                <w:szCs w:val="24"/>
              </w:rPr>
            </w:pPr>
          </w:p>
        </w:tc>
        <w:tc>
          <w:tcPr>
            <w:tcW w:w="1620" w:type="dxa"/>
          </w:tcPr>
          <w:p w:rsidR="007C5F48" w:rsidRDefault="007C5F48">
            <w:pPr>
              <w:pStyle w:val="aa"/>
              <w:spacing w:before="120" w:line="360" w:lineRule="auto"/>
              <w:jc w:val="center"/>
              <w:rPr>
                <w:rFonts w:ascii="仿宋_GB2312" w:eastAsia="仿宋_GB2312"/>
                <w:sz w:val="24"/>
                <w:szCs w:val="24"/>
              </w:rPr>
            </w:pPr>
          </w:p>
        </w:tc>
        <w:tc>
          <w:tcPr>
            <w:tcW w:w="1799" w:type="dxa"/>
          </w:tcPr>
          <w:p w:rsidR="007C5F48" w:rsidRDefault="007C5F48">
            <w:pPr>
              <w:pStyle w:val="aa"/>
              <w:spacing w:before="120" w:line="360" w:lineRule="auto"/>
              <w:jc w:val="center"/>
              <w:rPr>
                <w:rFonts w:ascii="仿宋_GB2312" w:eastAsia="仿宋_GB2312"/>
                <w:sz w:val="24"/>
                <w:szCs w:val="24"/>
              </w:rPr>
            </w:pPr>
          </w:p>
        </w:tc>
        <w:tc>
          <w:tcPr>
            <w:tcW w:w="806" w:type="dxa"/>
          </w:tcPr>
          <w:p w:rsidR="007C5F48" w:rsidRDefault="007C5F48">
            <w:pPr>
              <w:pStyle w:val="aa"/>
              <w:spacing w:before="120" w:line="360" w:lineRule="auto"/>
              <w:jc w:val="center"/>
              <w:rPr>
                <w:rFonts w:ascii="仿宋_GB2312" w:eastAsia="仿宋_GB2312"/>
                <w:sz w:val="24"/>
                <w:szCs w:val="24"/>
              </w:rPr>
            </w:pPr>
          </w:p>
        </w:tc>
        <w:tc>
          <w:tcPr>
            <w:tcW w:w="890" w:type="dxa"/>
          </w:tcPr>
          <w:p w:rsidR="007C5F48" w:rsidRDefault="007C5F48">
            <w:pPr>
              <w:pStyle w:val="aa"/>
              <w:spacing w:before="120" w:line="360" w:lineRule="auto"/>
              <w:jc w:val="center"/>
              <w:rPr>
                <w:rFonts w:ascii="仿宋_GB2312" w:eastAsia="仿宋_GB2312"/>
                <w:sz w:val="24"/>
                <w:szCs w:val="24"/>
              </w:rPr>
            </w:pPr>
          </w:p>
        </w:tc>
        <w:tc>
          <w:tcPr>
            <w:tcW w:w="1260" w:type="dxa"/>
          </w:tcPr>
          <w:p w:rsidR="007C5F48" w:rsidRDefault="007C5F48">
            <w:pPr>
              <w:pStyle w:val="aa"/>
              <w:spacing w:before="120" w:line="360" w:lineRule="auto"/>
              <w:jc w:val="center"/>
              <w:rPr>
                <w:rFonts w:ascii="仿宋_GB2312" w:eastAsia="仿宋_GB2312"/>
                <w:sz w:val="24"/>
                <w:szCs w:val="24"/>
              </w:rPr>
            </w:pPr>
          </w:p>
        </w:tc>
        <w:tc>
          <w:tcPr>
            <w:tcW w:w="1419" w:type="dxa"/>
            <w:shd w:val="clear" w:color="auto" w:fill="auto"/>
          </w:tcPr>
          <w:p w:rsidR="007C5F48" w:rsidRDefault="007C5F48">
            <w:pPr>
              <w:widowControl/>
              <w:spacing w:before="120" w:line="360" w:lineRule="auto"/>
              <w:jc w:val="center"/>
              <w:rPr>
                <w:rFonts w:ascii="仿宋_GB2312" w:eastAsia="仿宋_GB2312"/>
                <w:sz w:val="24"/>
              </w:rPr>
            </w:pPr>
          </w:p>
        </w:tc>
        <w:tc>
          <w:tcPr>
            <w:tcW w:w="1440" w:type="dxa"/>
            <w:gridSpan w:val="2"/>
            <w:shd w:val="clear" w:color="auto" w:fill="auto"/>
          </w:tcPr>
          <w:p w:rsidR="007C5F48" w:rsidRDefault="007C5F48">
            <w:pPr>
              <w:widowControl/>
              <w:spacing w:before="120" w:line="360" w:lineRule="auto"/>
              <w:jc w:val="center"/>
              <w:rPr>
                <w:rFonts w:ascii="仿宋_GB2312" w:eastAsia="仿宋_GB2312"/>
                <w:sz w:val="24"/>
              </w:rPr>
            </w:pPr>
          </w:p>
        </w:tc>
      </w:tr>
      <w:tr w:rsidR="007C5F48">
        <w:trPr>
          <w:cantSplit/>
          <w:jc w:val="center"/>
        </w:trPr>
        <w:tc>
          <w:tcPr>
            <w:tcW w:w="827" w:type="dxa"/>
          </w:tcPr>
          <w:p w:rsidR="007C5F48" w:rsidRDefault="00D20828">
            <w:pPr>
              <w:pStyle w:val="aa"/>
              <w:spacing w:before="120" w:line="360" w:lineRule="auto"/>
              <w:jc w:val="center"/>
              <w:rPr>
                <w:rFonts w:ascii="仿宋_GB2312" w:eastAsia="仿宋_GB2312"/>
                <w:sz w:val="24"/>
                <w:szCs w:val="24"/>
              </w:rPr>
            </w:pPr>
            <w:r>
              <w:rPr>
                <w:rFonts w:ascii="仿宋_GB2312" w:eastAsia="仿宋_GB2312" w:hint="eastAsia"/>
                <w:sz w:val="24"/>
                <w:szCs w:val="24"/>
              </w:rPr>
              <w:t>7.</w:t>
            </w:r>
          </w:p>
        </w:tc>
        <w:tc>
          <w:tcPr>
            <w:tcW w:w="1259" w:type="dxa"/>
            <w:vMerge/>
          </w:tcPr>
          <w:p w:rsidR="007C5F48" w:rsidRDefault="007C5F48">
            <w:pPr>
              <w:pStyle w:val="aa"/>
              <w:spacing w:before="120" w:line="360" w:lineRule="auto"/>
              <w:jc w:val="center"/>
              <w:rPr>
                <w:rFonts w:ascii="仿宋_GB2312" w:eastAsia="仿宋_GB2312"/>
                <w:sz w:val="24"/>
                <w:szCs w:val="24"/>
              </w:rPr>
            </w:pPr>
          </w:p>
        </w:tc>
        <w:tc>
          <w:tcPr>
            <w:tcW w:w="3036" w:type="dxa"/>
          </w:tcPr>
          <w:p w:rsidR="007C5F48" w:rsidRDefault="007C5F48">
            <w:pPr>
              <w:pStyle w:val="aa"/>
              <w:spacing w:before="120" w:line="360" w:lineRule="auto"/>
              <w:jc w:val="center"/>
              <w:rPr>
                <w:rFonts w:ascii="仿宋_GB2312" w:eastAsia="仿宋_GB2312"/>
                <w:sz w:val="24"/>
                <w:szCs w:val="24"/>
              </w:rPr>
            </w:pPr>
          </w:p>
        </w:tc>
        <w:tc>
          <w:tcPr>
            <w:tcW w:w="1535" w:type="dxa"/>
          </w:tcPr>
          <w:p w:rsidR="007C5F48" w:rsidRDefault="007C5F48">
            <w:pPr>
              <w:pStyle w:val="aa"/>
              <w:spacing w:before="120" w:line="360" w:lineRule="auto"/>
              <w:jc w:val="center"/>
              <w:rPr>
                <w:rFonts w:ascii="仿宋_GB2312" w:eastAsia="仿宋_GB2312"/>
                <w:sz w:val="24"/>
                <w:szCs w:val="24"/>
              </w:rPr>
            </w:pPr>
          </w:p>
        </w:tc>
        <w:tc>
          <w:tcPr>
            <w:tcW w:w="1620" w:type="dxa"/>
          </w:tcPr>
          <w:p w:rsidR="007C5F48" w:rsidRDefault="007C5F48">
            <w:pPr>
              <w:pStyle w:val="aa"/>
              <w:spacing w:before="120" w:line="360" w:lineRule="auto"/>
              <w:jc w:val="center"/>
              <w:rPr>
                <w:rFonts w:ascii="仿宋_GB2312" w:eastAsia="仿宋_GB2312"/>
                <w:sz w:val="24"/>
                <w:szCs w:val="24"/>
              </w:rPr>
            </w:pPr>
          </w:p>
        </w:tc>
        <w:tc>
          <w:tcPr>
            <w:tcW w:w="1799" w:type="dxa"/>
          </w:tcPr>
          <w:p w:rsidR="007C5F48" w:rsidRDefault="007C5F48">
            <w:pPr>
              <w:pStyle w:val="aa"/>
              <w:spacing w:before="120" w:line="360" w:lineRule="auto"/>
              <w:jc w:val="center"/>
              <w:rPr>
                <w:rFonts w:ascii="仿宋_GB2312" w:eastAsia="仿宋_GB2312"/>
                <w:sz w:val="24"/>
                <w:szCs w:val="24"/>
              </w:rPr>
            </w:pPr>
          </w:p>
        </w:tc>
        <w:tc>
          <w:tcPr>
            <w:tcW w:w="806" w:type="dxa"/>
          </w:tcPr>
          <w:p w:rsidR="007C5F48" w:rsidRDefault="007C5F48">
            <w:pPr>
              <w:pStyle w:val="aa"/>
              <w:spacing w:before="120" w:line="360" w:lineRule="auto"/>
              <w:jc w:val="center"/>
              <w:rPr>
                <w:rFonts w:ascii="仿宋_GB2312" w:eastAsia="仿宋_GB2312"/>
                <w:sz w:val="24"/>
                <w:szCs w:val="24"/>
              </w:rPr>
            </w:pPr>
          </w:p>
        </w:tc>
        <w:tc>
          <w:tcPr>
            <w:tcW w:w="890" w:type="dxa"/>
          </w:tcPr>
          <w:p w:rsidR="007C5F48" w:rsidRDefault="007C5F48">
            <w:pPr>
              <w:pStyle w:val="aa"/>
              <w:spacing w:before="120" w:line="360" w:lineRule="auto"/>
              <w:jc w:val="center"/>
              <w:rPr>
                <w:rFonts w:ascii="仿宋_GB2312" w:eastAsia="仿宋_GB2312"/>
                <w:sz w:val="24"/>
                <w:szCs w:val="24"/>
              </w:rPr>
            </w:pPr>
          </w:p>
        </w:tc>
        <w:tc>
          <w:tcPr>
            <w:tcW w:w="1260" w:type="dxa"/>
          </w:tcPr>
          <w:p w:rsidR="007C5F48" w:rsidRDefault="007C5F48">
            <w:pPr>
              <w:pStyle w:val="aa"/>
              <w:spacing w:before="120" w:line="360" w:lineRule="auto"/>
              <w:jc w:val="center"/>
              <w:rPr>
                <w:rFonts w:ascii="仿宋_GB2312" w:eastAsia="仿宋_GB2312"/>
                <w:sz w:val="24"/>
                <w:szCs w:val="24"/>
              </w:rPr>
            </w:pPr>
          </w:p>
        </w:tc>
        <w:tc>
          <w:tcPr>
            <w:tcW w:w="1419" w:type="dxa"/>
            <w:shd w:val="clear" w:color="auto" w:fill="auto"/>
          </w:tcPr>
          <w:p w:rsidR="007C5F48" w:rsidRDefault="007C5F48">
            <w:pPr>
              <w:widowControl/>
              <w:spacing w:before="120" w:line="360" w:lineRule="auto"/>
              <w:jc w:val="center"/>
              <w:rPr>
                <w:rFonts w:ascii="仿宋_GB2312" w:eastAsia="仿宋_GB2312"/>
                <w:sz w:val="24"/>
              </w:rPr>
            </w:pPr>
          </w:p>
        </w:tc>
        <w:tc>
          <w:tcPr>
            <w:tcW w:w="1440" w:type="dxa"/>
            <w:gridSpan w:val="2"/>
            <w:shd w:val="clear" w:color="auto" w:fill="auto"/>
          </w:tcPr>
          <w:p w:rsidR="007C5F48" w:rsidRDefault="007C5F48">
            <w:pPr>
              <w:widowControl/>
              <w:spacing w:before="120" w:line="360" w:lineRule="auto"/>
              <w:jc w:val="center"/>
              <w:rPr>
                <w:rFonts w:ascii="仿宋_GB2312" w:eastAsia="仿宋_GB2312"/>
                <w:sz w:val="24"/>
              </w:rPr>
            </w:pPr>
          </w:p>
        </w:tc>
      </w:tr>
      <w:tr w:rsidR="007C5F48">
        <w:trPr>
          <w:gridAfter w:val="1"/>
          <w:wAfter w:w="11" w:type="dxa"/>
          <w:cantSplit/>
          <w:trHeight w:val="519"/>
          <w:jc w:val="center"/>
        </w:trPr>
        <w:tc>
          <w:tcPr>
            <w:tcW w:w="5122" w:type="dxa"/>
            <w:gridSpan w:val="3"/>
            <w:vAlign w:val="center"/>
          </w:tcPr>
          <w:p w:rsidR="007C5F48" w:rsidRDefault="00D20828">
            <w:pPr>
              <w:pStyle w:val="aa"/>
              <w:spacing w:before="120" w:line="360" w:lineRule="auto"/>
              <w:jc w:val="center"/>
              <w:rPr>
                <w:rFonts w:ascii="仿宋_GB2312" w:eastAsia="仿宋_GB2312"/>
                <w:sz w:val="24"/>
                <w:szCs w:val="24"/>
              </w:rPr>
            </w:pPr>
            <w:r>
              <w:rPr>
                <w:rFonts w:ascii="仿宋_GB2312" w:eastAsia="仿宋_GB2312" w:hint="eastAsia"/>
                <w:sz w:val="24"/>
                <w:szCs w:val="24"/>
              </w:rPr>
              <w:t>此单项总价（人民币/元）</w:t>
            </w:r>
          </w:p>
        </w:tc>
        <w:tc>
          <w:tcPr>
            <w:tcW w:w="10758" w:type="dxa"/>
            <w:gridSpan w:val="8"/>
          </w:tcPr>
          <w:p w:rsidR="007C5F48" w:rsidRDefault="007C5F48">
            <w:pPr>
              <w:widowControl/>
              <w:spacing w:before="120" w:line="360" w:lineRule="auto"/>
              <w:jc w:val="center"/>
              <w:rPr>
                <w:rFonts w:ascii="仿宋_GB2312" w:eastAsia="仿宋_GB2312" w:hAnsi="Courier New"/>
                <w:sz w:val="24"/>
              </w:rPr>
            </w:pPr>
          </w:p>
        </w:tc>
      </w:tr>
    </w:tbl>
    <w:p w:rsidR="007C5F48" w:rsidRDefault="00D20828">
      <w:pPr>
        <w:pStyle w:val="aa"/>
        <w:spacing w:before="120" w:line="360" w:lineRule="auto"/>
        <w:rPr>
          <w:rFonts w:ascii="仿宋_GB2312" w:eastAsia="仿宋_GB2312" w:hAnsi="宋体"/>
          <w:sz w:val="24"/>
          <w:szCs w:val="24"/>
          <w:u w:val="single"/>
        </w:rPr>
      </w:pPr>
      <w:r>
        <w:rPr>
          <w:rFonts w:ascii="仿宋_GB2312" w:eastAsia="仿宋_GB2312" w:hint="eastAsia"/>
          <w:sz w:val="24"/>
          <w:szCs w:val="24"/>
        </w:rPr>
        <w:t>投标人授权代表签字</w:t>
      </w:r>
      <w:r>
        <w:rPr>
          <w:rFonts w:ascii="仿宋_GB2312" w:eastAsia="仿宋_GB2312" w:hAnsi="宋体" w:hint="eastAsia"/>
          <w:sz w:val="24"/>
          <w:szCs w:val="24"/>
        </w:rPr>
        <w:t>:</w:t>
      </w:r>
      <w:r>
        <w:rPr>
          <w:rFonts w:ascii="仿宋_GB2312" w:eastAsia="仿宋_GB2312" w:hAnsi="宋体" w:hint="eastAsia"/>
          <w:sz w:val="24"/>
          <w:szCs w:val="24"/>
          <w:u w:val="single"/>
        </w:rPr>
        <w:tab/>
      </w:r>
      <w:r>
        <w:rPr>
          <w:rFonts w:ascii="仿宋_GB2312" w:eastAsia="仿宋_GB2312" w:hAnsi="宋体" w:hint="eastAsia"/>
          <w:sz w:val="24"/>
          <w:szCs w:val="24"/>
          <w:u w:val="single"/>
        </w:rPr>
        <w:tab/>
      </w:r>
    </w:p>
    <w:p w:rsidR="007C5F48" w:rsidRDefault="00D20828">
      <w:pPr>
        <w:pStyle w:val="aa"/>
        <w:spacing w:before="120" w:line="360" w:lineRule="auto"/>
        <w:rPr>
          <w:rFonts w:ascii="仿宋_GB2312" w:eastAsia="仿宋_GB2312"/>
          <w:sz w:val="24"/>
          <w:szCs w:val="24"/>
        </w:rPr>
      </w:pPr>
      <w:r>
        <w:rPr>
          <w:rFonts w:ascii="仿宋_GB2312" w:eastAsia="仿宋_GB2312" w:hAnsi="宋体" w:hint="eastAsia"/>
          <w:sz w:val="24"/>
          <w:szCs w:val="24"/>
        </w:rPr>
        <w:t>投标人(公章):</w:t>
      </w:r>
      <w:r>
        <w:rPr>
          <w:rFonts w:ascii="仿宋_GB2312" w:eastAsia="仿宋_GB2312" w:hAnsi="宋体" w:hint="eastAsia"/>
          <w:sz w:val="24"/>
          <w:szCs w:val="24"/>
          <w:u w:val="single"/>
        </w:rPr>
        <w:tab/>
      </w:r>
      <w:r>
        <w:rPr>
          <w:rFonts w:ascii="仿宋_GB2312" w:eastAsia="仿宋_GB2312" w:hAnsi="宋体" w:hint="eastAsia"/>
          <w:sz w:val="24"/>
          <w:szCs w:val="24"/>
          <w:u w:val="single"/>
        </w:rPr>
        <w:tab/>
      </w:r>
    </w:p>
    <w:p w:rsidR="007C5F48" w:rsidRDefault="00D20828">
      <w:pPr>
        <w:pStyle w:val="aa"/>
        <w:spacing w:before="120" w:line="360" w:lineRule="auto"/>
        <w:rPr>
          <w:rFonts w:ascii="仿宋_GB2312" w:eastAsia="仿宋_GB2312"/>
          <w:sz w:val="24"/>
          <w:szCs w:val="24"/>
        </w:rPr>
      </w:pPr>
      <w:r>
        <w:rPr>
          <w:rFonts w:ascii="仿宋_GB2312" w:eastAsia="仿宋_GB2312" w:hint="eastAsia"/>
          <w:sz w:val="24"/>
          <w:szCs w:val="24"/>
        </w:rPr>
        <w:lastRenderedPageBreak/>
        <w:t>注:1.如果按单价计算的结果与总价不一致,以单价为准修正总价。</w:t>
      </w:r>
    </w:p>
    <w:p w:rsidR="007C5F48" w:rsidRDefault="00D20828">
      <w:pPr>
        <w:pStyle w:val="aa"/>
        <w:spacing w:before="120" w:line="360" w:lineRule="auto"/>
        <w:rPr>
          <w:rFonts w:ascii="仿宋_GB2312" w:eastAsia="仿宋_GB2312"/>
          <w:sz w:val="24"/>
          <w:szCs w:val="24"/>
        </w:rPr>
      </w:pPr>
      <w:r>
        <w:rPr>
          <w:rFonts w:ascii="仿宋_GB2312" w:eastAsia="仿宋_GB2312" w:hint="eastAsia"/>
          <w:sz w:val="24"/>
          <w:szCs w:val="24"/>
        </w:rPr>
        <w:t xml:space="preserve">   2. 如果上述各项有详细分项报价，应当另页描述。</w:t>
      </w:r>
    </w:p>
    <w:p w:rsidR="007C5F48" w:rsidRDefault="00D20828">
      <w:pPr>
        <w:pStyle w:val="aa"/>
        <w:spacing w:before="120" w:line="360" w:lineRule="auto"/>
        <w:rPr>
          <w:rFonts w:ascii="仿宋_GB2312" w:eastAsia="仿宋_GB2312"/>
          <w:sz w:val="24"/>
          <w:szCs w:val="24"/>
        </w:rPr>
      </w:pPr>
      <w:r>
        <w:rPr>
          <w:rFonts w:ascii="仿宋_GB2312" w:eastAsia="仿宋_GB2312" w:hint="eastAsia"/>
          <w:sz w:val="24"/>
          <w:szCs w:val="24"/>
        </w:rPr>
        <w:t xml:space="preserve">   3. 一包中的一种仪器设备对应一份本表。</w:t>
      </w:r>
    </w:p>
    <w:p w:rsidR="007C5F48" w:rsidRDefault="00D20828">
      <w:pPr>
        <w:pStyle w:val="aa"/>
        <w:spacing w:before="120" w:line="360" w:lineRule="auto"/>
        <w:rPr>
          <w:rFonts w:ascii="仿宋_GB2312" w:eastAsia="仿宋_GB2312"/>
          <w:sz w:val="24"/>
          <w:szCs w:val="24"/>
        </w:rPr>
      </w:pPr>
      <w:r>
        <w:rPr>
          <w:rFonts w:ascii="仿宋_GB2312" w:eastAsia="仿宋_GB2312" w:hint="eastAsia"/>
          <w:sz w:val="24"/>
          <w:szCs w:val="24"/>
        </w:rPr>
        <w:t xml:space="preserve">   4. 各项货物详细技术性能应当另页描述。</w:t>
      </w:r>
    </w:p>
    <w:p w:rsidR="007C5F48" w:rsidRDefault="007C5F48">
      <w:pPr>
        <w:pStyle w:val="aa"/>
        <w:spacing w:before="120" w:line="360" w:lineRule="auto"/>
        <w:rPr>
          <w:rFonts w:ascii="仿宋_GB2312" w:eastAsia="仿宋_GB2312"/>
          <w:sz w:val="24"/>
          <w:szCs w:val="24"/>
        </w:rPr>
        <w:sectPr w:rsidR="007C5F48">
          <w:footerReference w:type="default" r:id="rId15"/>
          <w:pgSz w:w="16838" w:h="11906" w:orient="landscape"/>
          <w:pgMar w:top="1418" w:right="1418" w:bottom="1418" w:left="1418" w:header="851" w:footer="992" w:gutter="0"/>
          <w:cols w:space="425"/>
          <w:titlePg/>
          <w:docGrid w:linePitch="312"/>
        </w:sectPr>
      </w:pPr>
    </w:p>
    <w:p w:rsidR="007C5F48" w:rsidRDefault="00D20828">
      <w:pPr>
        <w:spacing w:before="120" w:line="360" w:lineRule="auto"/>
        <w:outlineLvl w:val="2"/>
        <w:rPr>
          <w:rFonts w:ascii="仿宋_GB2312" w:eastAsia="仿宋_GB2312" w:hAnsi="宋体"/>
          <w:b/>
          <w:sz w:val="28"/>
          <w:szCs w:val="28"/>
        </w:rPr>
      </w:pPr>
      <w:bookmarkStart w:id="243" w:name="_Toc109542401"/>
      <w:bookmarkStart w:id="244" w:name="_Toc109543221"/>
      <w:bookmarkStart w:id="245" w:name="_Toc109543222"/>
      <w:bookmarkStart w:id="246" w:name="_Toc332805161"/>
      <w:bookmarkStart w:id="247" w:name="_Toc109542402"/>
      <w:bookmarkStart w:id="248" w:name="_Toc14187"/>
      <w:bookmarkEnd w:id="243"/>
      <w:bookmarkEnd w:id="244"/>
      <w:r>
        <w:rPr>
          <w:rFonts w:ascii="仿宋_GB2312" w:eastAsia="仿宋_GB2312" w:hAnsi="宋体" w:hint="eastAsia"/>
          <w:b/>
          <w:sz w:val="28"/>
          <w:szCs w:val="28"/>
        </w:rPr>
        <w:lastRenderedPageBreak/>
        <w:t>附件4技术规格偏离表</w:t>
      </w:r>
      <w:bookmarkEnd w:id="245"/>
      <w:bookmarkEnd w:id="246"/>
      <w:bookmarkEnd w:id="247"/>
      <w:bookmarkEnd w:id="248"/>
    </w:p>
    <w:p w:rsidR="007C5F48" w:rsidRDefault="007C5F48">
      <w:pPr>
        <w:pStyle w:val="aa"/>
        <w:spacing w:before="120" w:line="360" w:lineRule="auto"/>
        <w:rPr>
          <w:rFonts w:ascii="仿宋_GB2312" w:eastAsia="仿宋_GB2312"/>
          <w:sz w:val="24"/>
          <w:szCs w:val="24"/>
        </w:rPr>
      </w:pPr>
    </w:p>
    <w:p w:rsidR="007C5F48" w:rsidRDefault="00D20828">
      <w:pPr>
        <w:pStyle w:val="aa"/>
        <w:spacing w:before="120" w:line="360" w:lineRule="auto"/>
        <w:rPr>
          <w:rFonts w:ascii="仿宋_GB2312" w:eastAsia="仿宋_GB2312"/>
          <w:sz w:val="24"/>
          <w:szCs w:val="24"/>
          <w:u w:val="single"/>
        </w:rPr>
      </w:pPr>
      <w:r>
        <w:rPr>
          <w:rFonts w:ascii="仿宋_GB2312" w:eastAsia="仿宋_GB2312" w:hint="eastAsia"/>
          <w:sz w:val="24"/>
          <w:szCs w:val="24"/>
        </w:rPr>
        <w:t>投标人名称:招标编号:</w:t>
      </w:r>
      <w:proofErr w:type="gramStart"/>
      <w:r>
        <w:rPr>
          <w:rFonts w:ascii="仿宋_GB2312" w:eastAsia="仿宋_GB2312" w:hint="eastAsia"/>
          <w:sz w:val="24"/>
          <w:szCs w:val="24"/>
        </w:rPr>
        <w:t>包号</w:t>
      </w:r>
      <w:proofErr w:type="gramEnd"/>
      <w:r>
        <w:rPr>
          <w:rFonts w:ascii="仿宋_GB2312" w:eastAsia="仿宋_GB2312" w:hint="eastAsia"/>
          <w:sz w:val="24"/>
          <w:szCs w:val="24"/>
        </w:rPr>
        <w:t>:</w:t>
      </w:r>
    </w:p>
    <w:p w:rsidR="007C5F48" w:rsidRDefault="007C5F48">
      <w:pPr>
        <w:pStyle w:val="aa"/>
        <w:spacing w:before="120" w:line="360" w:lineRule="auto"/>
        <w:rPr>
          <w:rFonts w:ascii="仿宋_GB2312" w:eastAsia="仿宋_GB2312"/>
          <w:sz w:val="24"/>
          <w:szCs w:val="24"/>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1260"/>
        <w:gridCol w:w="2340"/>
        <w:gridCol w:w="1260"/>
        <w:gridCol w:w="1260"/>
        <w:gridCol w:w="1080"/>
        <w:gridCol w:w="1260"/>
      </w:tblGrid>
      <w:tr w:rsidR="007C5F48">
        <w:trPr>
          <w:trHeight w:val="521"/>
        </w:trPr>
        <w:tc>
          <w:tcPr>
            <w:tcW w:w="828" w:type="dxa"/>
            <w:vAlign w:val="center"/>
          </w:tcPr>
          <w:p w:rsidR="007C5F48" w:rsidRDefault="00D20828">
            <w:pPr>
              <w:pStyle w:val="aa"/>
              <w:spacing w:before="120" w:line="360" w:lineRule="auto"/>
              <w:jc w:val="center"/>
              <w:rPr>
                <w:rFonts w:ascii="仿宋_GB2312" w:eastAsia="仿宋_GB2312"/>
                <w:sz w:val="24"/>
                <w:szCs w:val="24"/>
              </w:rPr>
            </w:pPr>
            <w:r>
              <w:rPr>
                <w:rFonts w:ascii="仿宋_GB2312" w:eastAsia="仿宋_GB2312" w:hint="eastAsia"/>
                <w:sz w:val="24"/>
                <w:szCs w:val="24"/>
              </w:rPr>
              <w:t>序号</w:t>
            </w:r>
          </w:p>
        </w:tc>
        <w:tc>
          <w:tcPr>
            <w:tcW w:w="1260" w:type="dxa"/>
            <w:vAlign w:val="center"/>
          </w:tcPr>
          <w:p w:rsidR="007C5F48" w:rsidRDefault="00D20828">
            <w:pPr>
              <w:pStyle w:val="aa"/>
              <w:spacing w:before="120" w:line="360" w:lineRule="auto"/>
              <w:jc w:val="center"/>
              <w:rPr>
                <w:rFonts w:ascii="仿宋_GB2312" w:eastAsia="仿宋_GB2312"/>
                <w:sz w:val="24"/>
                <w:szCs w:val="24"/>
              </w:rPr>
            </w:pPr>
            <w:r>
              <w:rPr>
                <w:rFonts w:ascii="仿宋_GB2312" w:eastAsia="仿宋_GB2312" w:hint="eastAsia"/>
                <w:sz w:val="24"/>
                <w:szCs w:val="24"/>
              </w:rPr>
              <w:t>货物名称</w:t>
            </w:r>
          </w:p>
        </w:tc>
        <w:tc>
          <w:tcPr>
            <w:tcW w:w="2340" w:type="dxa"/>
            <w:vAlign w:val="center"/>
          </w:tcPr>
          <w:p w:rsidR="007C5F48" w:rsidRDefault="00D20828">
            <w:pPr>
              <w:pStyle w:val="aa"/>
              <w:spacing w:before="120" w:line="360" w:lineRule="auto"/>
              <w:jc w:val="center"/>
              <w:rPr>
                <w:rFonts w:ascii="仿宋_GB2312" w:eastAsia="仿宋_GB2312"/>
                <w:sz w:val="24"/>
                <w:szCs w:val="24"/>
              </w:rPr>
            </w:pPr>
            <w:r>
              <w:rPr>
                <w:rFonts w:ascii="仿宋_GB2312" w:eastAsia="仿宋_GB2312" w:hint="eastAsia"/>
                <w:sz w:val="24"/>
                <w:szCs w:val="24"/>
              </w:rPr>
              <w:t>招标文件页码及条款号</w:t>
            </w:r>
          </w:p>
        </w:tc>
        <w:tc>
          <w:tcPr>
            <w:tcW w:w="1260" w:type="dxa"/>
            <w:vAlign w:val="center"/>
          </w:tcPr>
          <w:p w:rsidR="007C5F48" w:rsidRDefault="00D20828">
            <w:pPr>
              <w:pStyle w:val="aa"/>
              <w:spacing w:before="120" w:line="360" w:lineRule="auto"/>
              <w:jc w:val="center"/>
              <w:rPr>
                <w:rFonts w:ascii="仿宋_GB2312" w:eastAsia="仿宋_GB2312"/>
                <w:sz w:val="24"/>
                <w:szCs w:val="24"/>
              </w:rPr>
            </w:pPr>
            <w:r>
              <w:rPr>
                <w:rFonts w:ascii="仿宋_GB2312" w:eastAsia="仿宋_GB2312" w:hint="eastAsia"/>
                <w:sz w:val="24"/>
                <w:szCs w:val="24"/>
              </w:rPr>
              <w:t>采购规格要求</w:t>
            </w:r>
          </w:p>
        </w:tc>
        <w:tc>
          <w:tcPr>
            <w:tcW w:w="1260" w:type="dxa"/>
            <w:vAlign w:val="center"/>
          </w:tcPr>
          <w:p w:rsidR="007C5F48" w:rsidRDefault="00D20828">
            <w:pPr>
              <w:pStyle w:val="aa"/>
              <w:spacing w:before="120" w:line="360" w:lineRule="auto"/>
              <w:jc w:val="center"/>
              <w:rPr>
                <w:rFonts w:ascii="仿宋_GB2312" w:eastAsia="仿宋_GB2312"/>
                <w:sz w:val="24"/>
                <w:szCs w:val="24"/>
              </w:rPr>
            </w:pPr>
            <w:r>
              <w:rPr>
                <w:rFonts w:ascii="仿宋_GB2312" w:eastAsia="仿宋_GB2312" w:hint="eastAsia"/>
                <w:sz w:val="24"/>
                <w:szCs w:val="24"/>
              </w:rPr>
              <w:t>投标规格应答</w:t>
            </w:r>
          </w:p>
        </w:tc>
        <w:tc>
          <w:tcPr>
            <w:tcW w:w="1080" w:type="dxa"/>
            <w:vAlign w:val="center"/>
          </w:tcPr>
          <w:p w:rsidR="007C5F48" w:rsidRDefault="00D20828">
            <w:pPr>
              <w:pStyle w:val="aa"/>
              <w:spacing w:before="120" w:line="360" w:lineRule="auto"/>
              <w:jc w:val="center"/>
              <w:rPr>
                <w:rFonts w:ascii="仿宋_GB2312" w:eastAsia="仿宋_GB2312"/>
                <w:sz w:val="24"/>
                <w:szCs w:val="24"/>
              </w:rPr>
            </w:pPr>
            <w:r>
              <w:rPr>
                <w:rFonts w:ascii="仿宋_GB2312" w:eastAsia="仿宋_GB2312" w:hint="eastAsia"/>
                <w:sz w:val="24"/>
                <w:szCs w:val="24"/>
              </w:rPr>
              <w:t>偏离（正/负/无）</w:t>
            </w:r>
          </w:p>
        </w:tc>
        <w:tc>
          <w:tcPr>
            <w:tcW w:w="1260" w:type="dxa"/>
            <w:vAlign w:val="center"/>
          </w:tcPr>
          <w:p w:rsidR="007C5F48" w:rsidRDefault="00D20828">
            <w:pPr>
              <w:pStyle w:val="aa"/>
              <w:spacing w:before="120" w:line="360" w:lineRule="auto"/>
              <w:jc w:val="center"/>
              <w:rPr>
                <w:rFonts w:ascii="仿宋_GB2312" w:eastAsia="仿宋_GB2312"/>
                <w:sz w:val="24"/>
                <w:szCs w:val="24"/>
              </w:rPr>
            </w:pPr>
            <w:r>
              <w:rPr>
                <w:rFonts w:ascii="仿宋_GB2312" w:eastAsia="仿宋_GB2312" w:hint="eastAsia"/>
                <w:sz w:val="24"/>
                <w:szCs w:val="24"/>
              </w:rPr>
              <w:t>说明</w:t>
            </w:r>
          </w:p>
        </w:tc>
      </w:tr>
      <w:tr w:rsidR="007C5F48">
        <w:trPr>
          <w:trHeight w:val="521"/>
        </w:trPr>
        <w:tc>
          <w:tcPr>
            <w:tcW w:w="828" w:type="dxa"/>
          </w:tcPr>
          <w:p w:rsidR="007C5F48" w:rsidRDefault="007C5F48">
            <w:pPr>
              <w:pStyle w:val="aa"/>
              <w:spacing w:before="120" w:line="360" w:lineRule="auto"/>
              <w:rPr>
                <w:rFonts w:ascii="仿宋_GB2312" w:eastAsia="仿宋_GB2312"/>
                <w:sz w:val="24"/>
                <w:szCs w:val="24"/>
              </w:rPr>
            </w:pPr>
          </w:p>
        </w:tc>
        <w:tc>
          <w:tcPr>
            <w:tcW w:w="1260" w:type="dxa"/>
          </w:tcPr>
          <w:p w:rsidR="007C5F48" w:rsidRDefault="007C5F48">
            <w:pPr>
              <w:pStyle w:val="aa"/>
              <w:spacing w:before="120" w:line="360" w:lineRule="auto"/>
              <w:rPr>
                <w:rFonts w:ascii="仿宋_GB2312" w:eastAsia="仿宋_GB2312"/>
                <w:sz w:val="24"/>
                <w:szCs w:val="24"/>
              </w:rPr>
            </w:pPr>
          </w:p>
        </w:tc>
        <w:tc>
          <w:tcPr>
            <w:tcW w:w="2340" w:type="dxa"/>
          </w:tcPr>
          <w:p w:rsidR="007C5F48" w:rsidRDefault="007C5F48">
            <w:pPr>
              <w:pStyle w:val="aa"/>
              <w:spacing w:before="120" w:line="360" w:lineRule="auto"/>
              <w:rPr>
                <w:rFonts w:ascii="仿宋_GB2312" w:eastAsia="仿宋_GB2312"/>
                <w:sz w:val="24"/>
                <w:szCs w:val="24"/>
              </w:rPr>
            </w:pPr>
          </w:p>
        </w:tc>
        <w:tc>
          <w:tcPr>
            <w:tcW w:w="1260" w:type="dxa"/>
          </w:tcPr>
          <w:p w:rsidR="007C5F48" w:rsidRDefault="007C5F48">
            <w:pPr>
              <w:pStyle w:val="aa"/>
              <w:spacing w:before="120" w:line="360" w:lineRule="auto"/>
              <w:rPr>
                <w:rFonts w:ascii="仿宋_GB2312" w:eastAsia="仿宋_GB2312"/>
                <w:sz w:val="24"/>
                <w:szCs w:val="24"/>
              </w:rPr>
            </w:pPr>
          </w:p>
        </w:tc>
        <w:tc>
          <w:tcPr>
            <w:tcW w:w="1260" w:type="dxa"/>
          </w:tcPr>
          <w:p w:rsidR="007C5F48" w:rsidRDefault="007C5F48">
            <w:pPr>
              <w:pStyle w:val="aa"/>
              <w:spacing w:before="120" w:line="360" w:lineRule="auto"/>
              <w:rPr>
                <w:rFonts w:ascii="仿宋_GB2312" w:eastAsia="仿宋_GB2312"/>
                <w:sz w:val="24"/>
                <w:szCs w:val="24"/>
              </w:rPr>
            </w:pPr>
          </w:p>
        </w:tc>
        <w:tc>
          <w:tcPr>
            <w:tcW w:w="1080" w:type="dxa"/>
          </w:tcPr>
          <w:p w:rsidR="007C5F48" w:rsidRDefault="007C5F48">
            <w:pPr>
              <w:pStyle w:val="aa"/>
              <w:spacing w:before="120" w:line="360" w:lineRule="auto"/>
              <w:rPr>
                <w:rFonts w:ascii="仿宋_GB2312" w:eastAsia="仿宋_GB2312"/>
                <w:sz w:val="24"/>
                <w:szCs w:val="24"/>
              </w:rPr>
            </w:pPr>
          </w:p>
        </w:tc>
        <w:tc>
          <w:tcPr>
            <w:tcW w:w="1260" w:type="dxa"/>
          </w:tcPr>
          <w:p w:rsidR="007C5F48" w:rsidRDefault="007C5F48">
            <w:pPr>
              <w:pStyle w:val="aa"/>
              <w:spacing w:before="120" w:line="360" w:lineRule="auto"/>
              <w:rPr>
                <w:rFonts w:ascii="仿宋_GB2312" w:eastAsia="仿宋_GB2312"/>
                <w:sz w:val="24"/>
                <w:szCs w:val="24"/>
              </w:rPr>
            </w:pPr>
          </w:p>
        </w:tc>
      </w:tr>
      <w:tr w:rsidR="007C5F48">
        <w:trPr>
          <w:trHeight w:val="521"/>
        </w:trPr>
        <w:tc>
          <w:tcPr>
            <w:tcW w:w="828" w:type="dxa"/>
          </w:tcPr>
          <w:p w:rsidR="007C5F48" w:rsidRDefault="007C5F48">
            <w:pPr>
              <w:pStyle w:val="aa"/>
              <w:spacing w:before="120" w:line="360" w:lineRule="auto"/>
              <w:rPr>
                <w:rFonts w:ascii="仿宋_GB2312" w:eastAsia="仿宋_GB2312"/>
                <w:sz w:val="24"/>
                <w:szCs w:val="24"/>
              </w:rPr>
            </w:pPr>
          </w:p>
        </w:tc>
        <w:tc>
          <w:tcPr>
            <w:tcW w:w="1260" w:type="dxa"/>
          </w:tcPr>
          <w:p w:rsidR="007C5F48" w:rsidRDefault="007C5F48">
            <w:pPr>
              <w:pStyle w:val="aa"/>
              <w:spacing w:before="120" w:line="360" w:lineRule="auto"/>
              <w:rPr>
                <w:rFonts w:ascii="仿宋_GB2312" w:eastAsia="仿宋_GB2312"/>
                <w:sz w:val="24"/>
                <w:szCs w:val="24"/>
              </w:rPr>
            </w:pPr>
          </w:p>
        </w:tc>
        <w:tc>
          <w:tcPr>
            <w:tcW w:w="2340" w:type="dxa"/>
          </w:tcPr>
          <w:p w:rsidR="007C5F48" w:rsidRDefault="007C5F48">
            <w:pPr>
              <w:pStyle w:val="aa"/>
              <w:spacing w:before="120" w:line="360" w:lineRule="auto"/>
              <w:rPr>
                <w:rFonts w:ascii="仿宋_GB2312" w:eastAsia="仿宋_GB2312"/>
                <w:sz w:val="24"/>
                <w:szCs w:val="24"/>
              </w:rPr>
            </w:pPr>
          </w:p>
        </w:tc>
        <w:tc>
          <w:tcPr>
            <w:tcW w:w="1260" w:type="dxa"/>
          </w:tcPr>
          <w:p w:rsidR="007C5F48" w:rsidRDefault="007C5F48">
            <w:pPr>
              <w:pStyle w:val="aa"/>
              <w:spacing w:before="120" w:line="360" w:lineRule="auto"/>
              <w:rPr>
                <w:rFonts w:ascii="仿宋_GB2312" w:eastAsia="仿宋_GB2312"/>
                <w:sz w:val="24"/>
                <w:szCs w:val="24"/>
              </w:rPr>
            </w:pPr>
          </w:p>
        </w:tc>
        <w:tc>
          <w:tcPr>
            <w:tcW w:w="1260" w:type="dxa"/>
          </w:tcPr>
          <w:p w:rsidR="007C5F48" w:rsidRDefault="007C5F48">
            <w:pPr>
              <w:pStyle w:val="aa"/>
              <w:spacing w:before="120" w:line="360" w:lineRule="auto"/>
              <w:rPr>
                <w:rFonts w:ascii="仿宋_GB2312" w:eastAsia="仿宋_GB2312"/>
                <w:sz w:val="24"/>
                <w:szCs w:val="24"/>
              </w:rPr>
            </w:pPr>
          </w:p>
        </w:tc>
        <w:tc>
          <w:tcPr>
            <w:tcW w:w="1080" w:type="dxa"/>
          </w:tcPr>
          <w:p w:rsidR="007C5F48" w:rsidRDefault="007C5F48">
            <w:pPr>
              <w:pStyle w:val="aa"/>
              <w:spacing w:before="120" w:line="360" w:lineRule="auto"/>
              <w:rPr>
                <w:rFonts w:ascii="仿宋_GB2312" w:eastAsia="仿宋_GB2312"/>
                <w:sz w:val="24"/>
                <w:szCs w:val="24"/>
              </w:rPr>
            </w:pPr>
          </w:p>
        </w:tc>
        <w:tc>
          <w:tcPr>
            <w:tcW w:w="1260" w:type="dxa"/>
          </w:tcPr>
          <w:p w:rsidR="007C5F48" w:rsidRDefault="007C5F48">
            <w:pPr>
              <w:pStyle w:val="aa"/>
              <w:spacing w:before="120" w:line="360" w:lineRule="auto"/>
              <w:rPr>
                <w:rFonts w:ascii="仿宋_GB2312" w:eastAsia="仿宋_GB2312"/>
                <w:sz w:val="24"/>
                <w:szCs w:val="24"/>
              </w:rPr>
            </w:pPr>
          </w:p>
        </w:tc>
      </w:tr>
      <w:tr w:rsidR="007C5F48">
        <w:trPr>
          <w:trHeight w:val="521"/>
        </w:trPr>
        <w:tc>
          <w:tcPr>
            <w:tcW w:w="828" w:type="dxa"/>
          </w:tcPr>
          <w:p w:rsidR="007C5F48" w:rsidRDefault="007C5F48">
            <w:pPr>
              <w:pStyle w:val="aa"/>
              <w:spacing w:before="120" w:line="360" w:lineRule="auto"/>
              <w:rPr>
                <w:rFonts w:ascii="仿宋_GB2312" w:eastAsia="仿宋_GB2312"/>
                <w:sz w:val="24"/>
                <w:szCs w:val="24"/>
              </w:rPr>
            </w:pPr>
          </w:p>
        </w:tc>
        <w:tc>
          <w:tcPr>
            <w:tcW w:w="1260" w:type="dxa"/>
          </w:tcPr>
          <w:p w:rsidR="007C5F48" w:rsidRDefault="007C5F48">
            <w:pPr>
              <w:pStyle w:val="aa"/>
              <w:spacing w:before="120" w:line="360" w:lineRule="auto"/>
              <w:rPr>
                <w:rFonts w:ascii="仿宋_GB2312" w:eastAsia="仿宋_GB2312"/>
                <w:sz w:val="24"/>
                <w:szCs w:val="24"/>
              </w:rPr>
            </w:pPr>
          </w:p>
        </w:tc>
        <w:tc>
          <w:tcPr>
            <w:tcW w:w="2340" w:type="dxa"/>
          </w:tcPr>
          <w:p w:rsidR="007C5F48" w:rsidRDefault="007C5F48">
            <w:pPr>
              <w:pStyle w:val="aa"/>
              <w:spacing w:before="120" w:line="360" w:lineRule="auto"/>
              <w:rPr>
                <w:rFonts w:ascii="仿宋_GB2312" w:eastAsia="仿宋_GB2312"/>
                <w:sz w:val="24"/>
                <w:szCs w:val="24"/>
              </w:rPr>
            </w:pPr>
          </w:p>
        </w:tc>
        <w:tc>
          <w:tcPr>
            <w:tcW w:w="1260" w:type="dxa"/>
          </w:tcPr>
          <w:p w:rsidR="007C5F48" w:rsidRDefault="007C5F48">
            <w:pPr>
              <w:pStyle w:val="aa"/>
              <w:spacing w:before="120" w:line="360" w:lineRule="auto"/>
              <w:rPr>
                <w:rFonts w:ascii="仿宋_GB2312" w:eastAsia="仿宋_GB2312"/>
                <w:sz w:val="24"/>
                <w:szCs w:val="24"/>
              </w:rPr>
            </w:pPr>
          </w:p>
        </w:tc>
        <w:tc>
          <w:tcPr>
            <w:tcW w:w="1260" w:type="dxa"/>
          </w:tcPr>
          <w:p w:rsidR="007C5F48" w:rsidRDefault="007C5F48">
            <w:pPr>
              <w:pStyle w:val="aa"/>
              <w:spacing w:before="120" w:line="360" w:lineRule="auto"/>
              <w:rPr>
                <w:rFonts w:ascii="仿宋_GB2312" w:eastAsia="仿宋_GB2312"/>
                <w:sz w:val="24"/>
                <w:szCs w:val="24"/>
              </w:rPr>
            </w:pPr>
          </w:p>
        </w:tc>
        <w:tc>
          <w:tcPr>
            <w:tcW w:w="1080" w:type="dxa"/>
          </w:tcPr>
          <w:p w:rsidR="007C5F48" w:rsidRDefault="007C5F48">
            <w:pPr>
              <w:pStyle w:val="aa"/>
              <w:spacing w:before="120" w:line="360" w:lineRule="auto"/>
              <w:rPr>
                <w:rFonts w:ascii="仿宋_GB2312" w:eastAsia="仿宋_GB2312"/>
                <w:sz w:val="24"/>
                <w:szCs w:val="24"/>
              </w:rPr>
            </w:pPr>
          </w:p>
        </w:tc>
        <w:tc>
          <w:tcPr>
            <w:tcW w:w="1260" w:type="dxa"/>
          </w:tcPr>
          <w:p w:rsidR="007C5F48" w:rsidRDefault="007C5F48">
            <w:pPr>
              <w:pStyle w:val="aa"/>
              <w:spacing w:before="120" w:line="360" w:lineRule="auto"/>
              <w:rPr>
                <w:rFonts w:ascii="仿宋_GB2312" w:eastAsia="仿宋_GB2312"/>
                <w:sz w:val="24"/>
                <w:szCs w:val="24"/>
              </w:rPr>
            </w:pPr>
          </w:p>
        </w:tc>
      </w:tr>
      <w:tr w:rsidR="007C5F48">
        <w:trPr>
          <w:trHeight w:val="521"/>
        </w:trPr>
        <w:tc>
          <w:tcPr>
            <w:tcW w:w="828" w:type="dxa"/>
          </w:tcPr>
          <w:p w:rsidR="007C5F48" w:rsidRDefault="007C5F48">
            <w:pPr>
              <w:pStyle w:val="aa"/>
              <w:spacing w:before="120" w:line="360" w:lineRule="auto"/>
              <w:rPr>
                <w:rFonts w:ascii="仿宋_GB2312" w:eastAsia="仿宋_GB2312"/>
                <w:sz w:val="24"/>
                <w:szCs w:val="24"/>
              </w:rPr>
            </w:pPr>
          </w:p>
        </w:tc>
        <w:tc>
          <w:tcPr>
            <w:tcW w:w="1260" w:type="dxa"/>
          </w:tcPr>
          <w:p w:rsidR="007C5F48" w:rsidRDefault="007C5F48">
            <w:pPr>
              <w:pStyle w:val="aa"/>
              <w:spacing w:before="120" w:line="360" w:lineRule="auto"/>
              <w:rPr>
                <w:rFonts w:ascii="仿宋_GB2312" w:eastAsia="仿宋_GB2312"/>
                <w:sz w:val="24"/>
                <w:szCs w:val="24"/>
              </w:rPr>
            </w:pPr>
          </w:p>
        </w:tc>
        <w:tc>
          <w:tcPr>
            <w:tcW w:w="2340" w:type="dxa"/>
          </w:tcPr>
          <w:p w:rsidR="007C5F48" w:rsidRDefault="007C5F48">
            <w:pPr>
              <w:pStyle w:val="aa"/>
              <w:spacing w:before="120" w:line="360" w:lineRule="auto"/>
              <w:rPr>
                <w:rFonts w:ascii="仿宋_GB2312" w:eastAsia="仿宋_GB2312"/>
                <w:sz w:val="24"/>
                <w:szCs w:val="24"/>
              </w:rPr>
            </w:pPr>
          </w:p>
        </w:tc>
        <w:tc>
          <w:tcPr>
            <w:tcW w:w="1260" w:type="dxa"/>
          </w:tcPr>
          <w:p w:rsidR="007C5F48" w:rsidRDefault="007C5F48">
            <w:pPr>
              <w:pStyle w:val="aa"/>
              <w:spacing w:before="120" w:line="360" w:lineRule="auto"/>
              <w:rPr>
                <w:rFonts w:ascii="仿宋_GB2312" w:eastAsia="仿宋_GB2312"/>
                <w:sz w:val="24"/>
                <w:szCs w:val="24"/>
              </w:rPr>
            </w:pPr>
          </w:p>
        </w:tc>
        <w:tc>
          <w:tcPr>
            <w:tcW w:w="1260" w:type="dxa"/>
          </w:tcPr>
          <w:p w:rsidR="007C5F48" w:rsidRDefault="007C5F48">
            <w:pPr>
              <w:pStyle w:val="aa"/>
              <w:spacing w:before="120" w:line="360" w:lineRule="auto"/>
              <w:rPr>
                <w:rFonts w:ascii="仿宋_GB2312" w:eastAsia="仿宋_GB2312"/>
                <w:sz w:val="24"/>
                <w:szCs w:val="24"/>
              </w:rPr>
            </w:pPr>
          </w:p>
        </w:tc>
        <w:tc>
          <w:tcPr>
            <w:tcW w:w="1080" w:type="dxa"/>
          </w:tcPr>
          <w:p w:rsidR="007C5F48" w:rsidRDefault="007C5F48">
            <w:pPr>
              <w:pStyle w:val="aa"/>
              <w:spacing w:before="120" w:line="360" w:lineRule="auto"/>
              <w:rPr>
                <w:rFonts w:ascii="仿宋_GB2312" w:eastAsia="仿宋_GB2312"/>
                <w:sz w:val="24"/>
                <w:szCs w:val="24"/>
              </w:rPr>
            </w:pPr>
          </w:p>
        </w:tc>
        <w:tc>
          <w:tcPr>
            <w:tcW w:w="1260" w:type="dxa"/>
          </w:tcPr>
          <w:p w:rsidR="007C5F48" w:rsidRDefault="007C5F48">
            <w:pPr>
              <w:pStyle w:val="aa"/>
              <w:spacing w:before="120" w:line="360" w:lineRule="auto"/>
              <w:rPr>
                <w:rFonts w:ascii="仿宋_GB2312" w:eastAsia="仿宋_GB2312"/>
                <w:sz w:val="24"/>
                <w:szCs w:val="24"/>
              </w:rPr>
            </w:pPr>
          </w:p>
        </w:tc>
      </w:tr>
      <w:tr w:rsidR="007C5F48">
        <w:trPr>
          <w:trHeight w:val="521"/>
        </w:trPr>
        <w:tc>
          <w:tcPr>
            <w:tcW w:w="828" w:type="dxa"/>
          </w:tcPr>
          <w:p w:rsidR="007C5F48" w:rsidRDefault="007C5F48">
            <w:pPr>
              <w:pStyle w:val="aa"/>
              <w:spacing w:before="120" w:line="360" w:lineRule="auto"/>
              <w:rPr>
                <w:rFonts w:ascii="仿宋_GB2312" w:eastAsia="仿宋_GB2312"/>
                <w:sz w:val="24"/>
                <w:szCs w:val="24"/>
              </w:rPr>
            </w:pPr>
          </w:p>
        </w:tc>
        <w:tc>
          <w:tcPr>
            <w:tcW w:w="1260" w:type="dxa"/>
          </w:tcPr>
          <w:p w:rsidR="007C5F48" w:rsidRDefault="007C5F48">
            <w:pPr>
              <w:pStyle w:val="aa"/>
              <w:spacing w:before="120" w:line="360" w:lineRule="auto"/>
              <w:rPr>
                <w:rFonts w:ascii="仿宋_GB2312" w:eastAsia="仿宋_GB2312"/>
                <w:sz w:val="24"/>
                <w:szCs w:val="24"/>
              </w:rPr>
            </w:pPr>
          </w:p>
        </w:tc>
        <w:tc>
          <w:tcPr>
            <w:tcW w:w="2340" w:type="dxa"/>
          </w:tcPr>
          <w:p w:rsidR="007C5F48" w:rsidRDefault="007C5F48">
            <w:pPr>
              <w:pStyle w:val="aa"/>
              <w:spacing w:before="120" w:line="360" w:lineRule="auto"/>
              <w:rPr>
                <w:rFonts w:ascii="仿宋_GB2312" w:eastAsia="仿宋_GB2312"/>
                <w:sz w:val="24"/>
                <w:szCs w:val="24"/>
              </w:rPr>
            </w:pPr>
          </w:p>
        </w:tc>
        <w:tc>
          <w:tcPr>
            <w:tcW w:w="1260" w:type="dxa"/>
          </w:tcPr>
          <w:p w:rsidR="007C5F48" w:rsidRDefault="007C5F48">
            <w:pPr>
              <w:pStyle w:val="aa"/>
              <w:spacing w:before="120" w:line="360" w:lineRule="auto"/>
              <w:rPr>
                <w:rFonts w:ascii="仿宋_GB2312" w:eastAsia="仿宋_GB2312"/>
                <w:sz w:val="24"/>
                <w:szCs w:val="24"/>
              </w:rPr>
            </w:pPr>
          </w:p>
        </w:tc>
        <w:tc>
          <w:tcPr>
            <w:tcW w:w="1260" w:type="dxa"/>
          </w:tcPr>
          <w:p w:rsidR="007C5F48" w:rsidRDefault="007C5F48">
            <w:pPr>
              <w:pStyle w:val="aa"/>
              <w:spacing w:before="120" w:line="360" w:lineRule="auto"/>
              <w:rPr>
                <w:rFonts w:ascii="仿宋_GB2312" w:eastAsia="仿宋_GB2312"/>
                <w:sz w:val="24"/>
                <w:szCs w:val="24"/>
              </w:rPr>
            </w:pPr>
          </w:p>
        </w:tc>
        <w:tc>
          <w:tcPr>
            <w:tcW w:w="1080" w:type="dxa"/>
          </w:tcPr>
          <w:p w:rsidR="007C5F48" w:rsidRDefault="007C5F48">
            <w:pPr>
              <w:pStyle w:val="aa"/>
              <w:spacing w:before="120" w:line="360" w:lineRule="auto"/>
              <w:rPr>
                <w:rFonts w:ascii="仿宋_GB2312" w:eastAsia="仿宋_GB2312"/>
                <w:sz w:val="24"/>
                <w:szCs w:val="24"/>
              </w:rPr>
            </w:pPr>
          </w:p>
        </w:tc>
        <w:tc>
          <w:tcPr>
            <w:tcW w:w="1260" w:type="dxa"/>
          </w:tcPr>
          <w:p w:rsidR="007C5F48" w:rsidRDefault="007C5F48">
            <w:pPr>
              <w:pStyle w:val="aa"/>
              <w:spacing w:before="120" w:line="360" w:lineRule="auto"/>
              <w:rPr>
                <w:rFonts w:ascii="仿宋_GB2312" w:eastAsia="仿宋_GB2312"/>
                <w:sz w:val="24"/>
                <w:szCs w:val="24"/>
              </w:rPr>
            </w:pPr>
          </w:p>
        </w:tc>
      </w:tr>
      <w:tr w:rsidR="007C5F48">
        <w:trPr>
          <w:trHeight w:val="521"/>
        </w:trPr>
        <w:tc>
          <w:tcPr>
            <w:tcW w:w="828" w:type="dxa"/>
          </w:tcPr>
          <w:p w:rsidR="007C5F48" w:rsidRDefault="007C5F48">
            <w:pPr>
              <w:pStyle w:val="aa"/>
              <w:spacing w:before="120" w:line="360" w:lineRule="auto"/>
              <w:rPr>
                <w:rFonts w:ascii="仿宋_GB2312" w:eastAsia="仿宋_GB2312"/>
                <w:sz w:val="24"/>
                <w:szCs w:val="24"/>
              </w:rPr>
            </w:pPr>
          </w:p>
        </w:tc>
        <w:tc>
          <w:tcPr>
            <w:tcW w:w="1260" w:type="dxa"/>
          </w:tcPr>
          <w:p w:rsidR="007C5F48" w:rsidRDefault="007C5F48">
            <w:pPr>
              <w:pStyle w:val="aa"/>
              <w:spacing w:before="120" w:line="360" w:lineRule="auto"/>
              <w:rPr>
                <w:rFonts w:ascii="仿宋_GB2312" w:eastAsia="仿宋_GB2312"/>
                <w:sz w:val="24"/>
                <w:szCs w:val="24"/>
              </w:rPr>
            </w:pPr>
          </w:p>
        </w:tc>
        <w:tc>
          <w:tcPr>
            <w:tcW w:w="2340" w:type="dxa"/>
          </w:tcPr>
          <w:p w:rsidR="007C5F48" w:rsidRDefault="007C5F48">
            <w:pPr>
              <w:pStyle w:val="aa"/>
              <w:spacing w:before="120" w:line="360" w:lineRule="auto"/>
              <w:rPr>
                <w:rFonts w:ascii="仿宋_GB2312" w:eastAsia="仿宋_GB2312"/>
                <w:sz w:val="24"/>
                <w:szCs w:val="24"/>
              </w:rPr>
            </w:pPr>
          </w:p>
        </w:tc>
        <w:tc>
          <w:tcPr>
            <w:tcW w:w="1260" w:type="dxa"/>
          </w:tcPr>
          <w:p w:rsidR="007C5F48" w:rsidRDefault="007C5F48">
            <w:pPr>
              <w:pStyle w:val="aa"/>
              <w:spacing w:before="120" w:line="360" w:lineRule="auto"/>
              <w:rPr>
                <w:rFonts w:ascii="仿宋_GB2312" w:eastAsia="仿宋_GB2312"/>
                <w:sz w:val="24"/>
                <w:szCs w:val="24"/>
              </w:rPr>
            </w:pPr>
          </w:p>
        </w:tc>
        <w:tc>
          <w:tcPr>
            <w:tcW w:w="1260" w:type="dxa"/>
          </w:tcPr>
          <w:p w:rsidR="007C5F48" w:rsidRDefault="007C5F48">
            <w:pPr>
              <w:pStyle w:val="aa"/>
              <w:spacing w:before="120" w:line="360" w:lineRule="auto"/>
              <w:rPr>
                <w:rFonts w:ascii="仿宋_GB2312" w:eastAsia="仿宋_GB2312"/>
                <w:sz w:val="24"/>
                <w:szCs w:val="24"/>
              </w:rPr>
            </w:pPr>
          </w:p>
        </w:tc>
        <w:tc>
          <w:tcPr>
            <w:tcW w:w="1080" w:type="dxa"/>
          </w:tcPr>
          <w:p w:rsidR="007C5F48" w:rsidRDefault="007C5F48">
            <w:pPr>
              <w:pStyle w:val="aa"/>
              <w:spacing w:before="120" w:line="360" w:lineRule="auto"/>
              <w:rPr>
                <w:rFonts w:ascii="仿宋_GB2312" w:eastAsia="仿宋_GB2312"/>
                <w:sz w:val="24"/>
                <w:szCs w:val="24"/>
              </w:rPr>
            </w:pPr>
          </w:p>
        </w:tc>
        <w:tc>
          <w:tcPr>
            <w:tcW w:w="1260" w:type="dxa"/>
          </w:tcPr>
          <w:p w:rsidR="007C5F48" w:rsidRDefault="007C5F48">
            <w:pPr>
              <w:pStyle w:val="aa"/>
              <w:spacing w:before="120" w:line="360" w:lineRule="auto"/>
              <w:rPr>
                <w:rFonts w:ascii="仿宋_GB2312" w:eastAsia="仿宋_GB2312"/>
                <w:sz w:val="24"/>
                <w:szCs w:val="24"/>
              </w:rPr>
            </w:pPr>
          </w:p>
        </w:tc>
      </w:tr>
      <w:tr w:rsidR="007C5F48">
        <w:trPr>
          <w:trHeight w:val="521"/>
        </w:trPr>
        <w:tc>
          <w:tcPr>
            <w:tcW w:w="828" w:type="dxa"/>
          </w:tcPr>
          <w:p w:rsidR="007C5F48" w:rsidRDefault="007C5F48">
            <w:pPr>
              <w:pStyle w:val="aa"/>
              <w:spacing w:before="120" w:line="360" w:lineRule="auto"/>
              <w:rPr>
                <w:rFonts w:ascii="仿宋_GB2312" w:eastAsia="仿宋_GB2312"/>
                <w:sz w:val="24"/>
                <w:szCs w:val="24"/>
              </w:rPr>
            </w:pPr>
          </w:p>
        </w:tc>
        <w:tc>
          <w:tcPr>
            <w:tcW w:w="1260" w:type="dxa"/>
          </w:tcPr>
          <w:p w:rsidR="007C5F48" w:rsidRDefault="007C5F48">
            <w:pPr>
              <w:pStyle w:val="aa"/>
              <w:spacing w:before="120" w:line="360" w:lineRule="auto"/>
              <w:rPr>
                <w:rFonts w:ascii="仿宋_GB2312" w:eastAsia="仿宋_GB2312"/>
                <w:sz w:val="24"/>
                <w:szCs w:val="24"/>
              </w:rPr>
            </w:pPr>
          </w:p>
        </w:tc>
        <w:tc>
          <w:tcPr>
            <w:tcW w:w="2340" w:type="dxa"/>
          </w:tcPr>
          <w:p w:rsidR="007C5F48" w:rsidRDefault="007C5F48">
            <w:pPr>
              <w:pStyle w:val="aa"/>
              <w:spacing w:before="120" w:line="360" w:lineRule="auto"/>
              <w:rPr>
                <w:rFonts w:ascii="仿宋_GB2312" w:eastAsia="仿宋_GB2312"/>
                <w:sz w:val="24"/>
                <w:szCs w:val="24"/>
              </w:rPr>
            </w:pPr>
          </w:p>
        </w:tc>
        <w:tc>
          <w:tcPr>
            <w:tcW w:w="1260" w:type="dxa"/>
          </w:tcPr>
          <w:p w:rsidR="007C5F48" w:rsidRDefault="007C5F48">
            <w:pPr>
              <w:pStyle w:val="aa"/>
              <w:spacing w:before="120" w:line="360" w:lineRule="auto"/>
              <w:rPr>
                <w:rFonts w:ascii="仿宋_GB2312" w:eastAsia="仿宋_GB2312"/>
                <w:sz w:val="24"/>
                <w:szCs w:val="24"/>
              </w:rPr>
            </w:pPr>
          </w:p>
        </w:tc>
        <w:tc>
          <w:tcPr>
            <w:tcW w:w="1260" w:type="dxa"/>
          </w:tcPr>
          <w:p w:rsidR="007C5F48" w:rsidRDefault="007C5F48">
            <w:pPr>
              <w:pStyle w:val="aa"/>
              <w:spacing w:before="120" w:line="360" w:lineRule="auto"/>
              <w:rPr>
                <w:rFonts w:ascii="仿宋_GB2312" w:eastAsia="仿宋_GB2312"/>
                <w:sz w:val="24"/>
                <w:szCs w:val="24"/>
              </w:rPr>
            </w:pPr>
          </w:p>
        </w:tc>
        <w:tc>
          <w:tcPr>
            <w:tcW w:w="1080" w:type="dxa"/>
          </w:tcPr>
          <w:p w:rsidR="007C5F48" w:rsidRDefault="007C5F48">
            <w:pPr>
              <w:pStyle w:val="aa"/>
              <w:spacing w:before="120" w:line="360" w:lineRule="auto"/>
              <w:rPr>
                <w:rFonts w:ascii="仿宋_GB2312" w:eastAsia="仿宋_GB2312"/>
                <w:sz w:val="24"/>
                <w:szCs w:val="24"/>
              </w:rPr>
            </w:pPr>
          </w:p>
        </w:tc>
        <w:tc>
          <w:tcPr>
            <w:tcW w:w="1260" w:type="dxa"/>
          </w:tcPr>
          <w:p w:rsidR="007C5F48" w:rsidRDefault="007C5F48">
            <w:pPr>
              <w:pStyle w:val="aa"/>
              <w:spacing w:before="120" w:line="360" w:lineRule="auto"/>
              <w:rPr>
                <w:rFonts w:ascii="仿宋_GB2312" w:eastAsia="仿宋_GB2312"/>
                <w:sz w:val="24"/>
                <w:szCs w:val="24"/>
              </w:rPr>
            </w:pPr>
          </w:p>
        </w:tc>
      </w:tr>
      <w:tr w:rsidR="007C5F48">
        <w:trPr>
          <w:trHeight w:val="521"/>
        </w:trPr>
        <w:tc>
          <w:tcPr>
            <w:tcW w:w="828" w:type="dxa"/>
          </w:tcPr>
          <w:p w:rsidR="007C5F48" w:rsidRDefault="007C5F48">
            <w:pPr>
              <w:pStyle w:val="aa"/>
              <w:spacing w:before="120" w:line="360" w:lineRule="auto"/>
              <w:rPr>
                <w:rFonts w:ascii="仿宋_GB2312" w:eastAsia="仿宋_GB2312"/>
                <w:sz w:val="24"/>
                <w:szCs w:val="24"/>
              </w:rPr>
            </w:pPr>
          </w:p>
        </w:tc>
        <w:tc>
          <w:tcPr>
            <w:tcW w:w="1260" w:type="dxa"/>
          </w:tcPr>
          <w:p w:rsidR="007C5F48" w:rsidRDefault="007C5F48">
            <w:pPr>
              <w:pStyle w:val="aa"/>
              <w:spacing w:before="120" w:line="360" w:lineRule="auto"/>
              <w:rPr>
                <w:rFonts w:ascii="仿宋_GB2312" w:eastAsia="仿宋_GB2312"/>
                <w:sz w:val="24"/>
                <w:szCs w:val="24"/>
              </w:rPr>
            </w:pPr>
          </w:p>
        </w:tc>
        <w:tc>
          <w:tcPr>
            <w:tcW w:w="2340" w:type="dxa"/>
          </w:tcPr>
          <w:p w:rsidR="007C5F48" w:rsidRDefault="007C5F48">
            <w:pPr>
              <w:pStyle w:val="aa"/>
              <w:spacing w:before="120" w:line="360" w:lineRule="auto"/>
              <w:rPr>
                <w:rFonts w:ascii="仿宋_GB2312" w:eastAsia="仿宋_GB2312"/>
                <w:sz w:val="24"/>
                <w:szCs w:val="24"/>
              </w:rPr>
            </w:pPr>
          </w:p>
        </w:tc>
        <w:tc>
          <w:tcPr>
            <w:tcW w:w="1260" w:type="dxa"/>
          </w:tcPr>
          <w:p w:rsidR="007C5F48" w:rsidRDefault="007C5F48">
            <w:pPr>
              <w:pStyle w:val="aa"/>
              <w:spacing w:before="120" w:line="360" w:lineRule="auto"/>
              <w:rPr>
                <w:rFonts w:ascii="仿宋_GB2312" w:eastAsia="仿宋_GB2312"/>
                <w:sz w:val="24"/>
                <w:szCs w:val="24"/>
              </w:rPr>
            </w:pPr>
          </w:p>
        </w:tc>
        <w:tc>
          <w:tcPr>
            <w:tcW w:w="1260" w:type="dxa"/>
          </w:tcPr>
          <w:p w:rsidR="007C5F48" w:rsidRDefault="007C5F48">
            <w:pPr>
              <w:pStyle w:val="aa"/>
              <w:spacing w:before="120" w:line="360" w:lineRule="auto"/>
              <w:rPr>
                <w:rFonts w:ascii="仿宋_GB2312" w:eastAsia="仿宋_GB2312"/>
                <w:sz w:val="24"/>
                <w:szCs w:val="24"/>
              </w:rPr>
            </w:pPr>
          </w:p>
        </w:tc>
        <w:tc>
          <w:tcPr>
            <w:tcW w:w="1080" w:type="dxa"/>
          </w:tcPr>
          <w:p w:rsidR="007C5F48" w:rsidRDefault="007C5F48">
            <w:pPr>
              <w:pStyle w:val="aa"/>
              <w:spacing w:before="120" w:line="360" w:lineRule="auto"/>
              <w:rPr>
                <w:rFonts w:ascii="仿宋_GB2312" w:eastAsia="仿宋_GB2312"/>
                <w:sz w:val="24"/>
                <w:szCs w:val="24"/>
              </w:rPr>
            </w:pPr>
          </w:p>
        </w:tc>
        <w:tc>
          <w:tcPr>
            <w:tcW w:w="1260" w:type="dxa"/>
          </w:tcPr>
          <w:p w:rsidR="007C5F48" w:rsidRDefault="007C5F48">
            <w:pPr>
              <w:pStyle w:val="aa"/>
              <w:spacing w:before="120" w:line="360" w:lineRule="auto"/>
              <w:rPr>
                <w:rFonts w:ascii="仿宋_GB2312" w:eastAsia="仿宋_GB2312"/>
                <w:sz w:val="24"/>
                <w:szCs w:val="24"/>
              </w:rPr>
            </w:pPr>
          </w:p>
        </w:tc>
      </w:tr>
      <w:tr w:rsidR="007C5F48">
        <w:trPr>
          <w:trHeight w:val="522"/>
        </w:trPr>
        <w:tc>
          <w:tcPr>
            <w:tcW w:w="828" w:type="dxa"/>
          </w:tcPr>
          <w:p w:rsidR="007C5F48" w:rsidRDefault="007C5F48">
            <w:pPr>
              <w:pStyle w:val="aa"/>
              <w:spacing w:before="120" w:line="360" w:lineRule="auto"/>
              <w:rPr>
                <w:rFonts w:ascii="仿宋_GB2312" w:eastAsia="仿宋_GB2312"/>
                <w:sz w:val="24"/>
                <w:szCs w:val="24"/>
              </w:rPr>
            </w:pPr>
          </w:p>
        </w:tc>
        <w:tc>
          <w:tcPr>
            <w:tcW w:w="1260" w:type="dxa"/>
          </w:tcPr>
          <w:p w:rsidR="007C5F48" w:rsidRDefault="007C5F48">
            <w:pPr>
              <w:pStyle w:val="aa"/>
              <w:spacing w:before="120" w:line="360" w:lineRule="auto"/>
              <w:rPr>
                <w:rFonts w:ascii="仿宋_GB2312" w:eastAsia="仿宋_GB2312"/>
                <w:sz w:val="24"/>
                <w:szCs w:val="24"/>
              </w:rPr>
            </w:pPr>
          </w:p>
        </w:tc>
        <w:tc>
          <w:tcPr>
            <w:tcW w:w="2340" w:type="dxa"/>
          </w:tcPr>
          <w:p w:rsidR="007C5F48" w:rsidRDefault="007C5F48">
            <w:pPr>
              <w:pStyle w:val="aa"/>
              <w:spacing w:before="120" w:line="360" w:lineRule="auto"/>
              <w:rPr>
                <w:rFonts w:ascii="仿宋_GB2312" w:eastAsia="仿宋_GB2312"/>
                <w:sz w:val="24"/>
                <w:szCs w:val="24"/>
              </w:rPr>
            </w:pPr>
          </w:p>
        </w:tc>
        <w:tc>
          <w:tcPr>
            <w:tcW w:w="1260" w:type="dxa"/>
          </w:tcPr>
          <w:p w:rsidR="007C5F48" w:rsidRDefault="007C5F48">
            <w:pPr>
              <w:pStyle w:val="aa"/>
              <w:spacing w:before="120" w:line="360" w:lineRule="auto"/>
              <w:rPr>
                <w:rFonts w:ascii="仿宋_GB2312" w:eastAsia="仿宋_GB2312"/>
                <w:sz w:val="24"/>
                <w:szCs w:val="24"/>
              </w:rPr>
            </w:pPr>
          </w:p>
        </w:tc>
        <w:tc>
          <w:tcPr>
            <w:tcW w:w="1260" w:type="dxa"/>
          </w:tcPr>
          <w:p w:rsidR="007C5F48" w:rsidRDefault="007C5F48">
            <w:pPr>
              <w:pStyle w:val="aa"/>
              <w:spacing w:before="120" w:line="360" w:lineRule="auto"/>
              <w:rPr>
                <w:rFonts w:ascii="仿宋_GB2312" w:eastAsia="仿宋_GB2312"/>
                <w:sz w:val="24"/>
                <w:szCs w:val="24"/>
              </w:rPr>
            </w:pPr>
          </w:p>
        </w:tc>
        <w:tc>
          <w:tcPr>
            <w:tcW w:w="1080" w:type="dxa"/>
          </w:tcPr>
          <w:p w:rsidR="007C5F48" w:rsidRDefault="007C5F48">
            <w:pPr>
              <w:pStyle w:val="aa"/>
              <w:spacing w:before="120" w:line="360" w:lineRule="auto"/>
              <w:rPr>
                <w:rFonts w:ascii="仿宋_GB2312" w:eastAsia="仿宋_GB2312"/>
                <w:sz w:val="24"/>
                <w:szCs w:val="24"/>
              </w:rPr>
            </w:pPr>
          </w:p>
        </w:tc>
        <w:tc>
          <w:tcPr>
            <w:tcW w:w="1260" w:type="dxa"/>
          </w:tcPr>
          <w:p w:rsidR="007C5F48" w:rsidRDefault="007C5F48">
            <w:pPr>
              <w:pStyle w:val="aa"/>
              <w:spacing w:before="120" w:line="360" w:lineRule="auto"/>
              <w:rPr>
                <w:rFonts w:ascii="仿宋_GB2312" w:eastAsia="仿宋_GB2312"/>
                <w:sz w:val="24"/>
                <w:szCs w:val="24"/>
              </w:rPr>
            </w:pPr>
          </w:p>
        </w:tc>
      </w:tr>
      <w:tr w:rsidR="007C5F48">
        <w:trPr>
          <w:trHeight w:val="521"/>
        </w:trPr>
        <w:tc>
          <w:tcPr>
            <w:tcW w:w="828" w:type="dxa"/>
          </w:tcPr>
          <w:p w:rsidR="007C5F48" w:rsidRDefault="007C5F48">
            <w:pPr>
              <w:pStyle w:val="aa"/>
              <w:spacing w:before="120" w:line="360" w:lineRule="auto"/>
              <w:rPr>
                <w:rFonts w:ascii="仿宋_GB2312" w:eastAsia="仿宋_GB2312"/>
                <w:sz w:val="24"/>
                <w:szCs w:val="24"/>
              </w:rPr>
            </w:pPr>
          </w:p>
        </w:tc>
        <w:tc>
          <w:tcPr>
            <w:tcW w:w="1260" w:type="dxa"/>
          </w:tcPr>
          <w:p w:rsidR="007C5F48" w:rsidRDefault="007C5F48">
            <w:pPr>
              <w:pStyle w:val="aa"/>
              <w:spacing w:before="120" w:line="360" w:lineRule="auto"/>
              <w:rPr>
                <w:rFonts w:ascii="仿宋_GB2312" w:eastAsia="仿宋_GB2312"/>
                <w:sz w:val="24"/>
                <w:szCs w:val="24"/>
              </w:rPr>
            </w:pPr>
          </w:p>
        </w:tc>
        <w:tc>
          <w:tcPr>
            <w:tcW w:w="2340" w:type="dxa"/>
          </w:tcPr>
          <w:p w:rsidR="007C5F48" w:rsidRDefault="007C5F48">
            <w:pPr>
              <w:pStyle w:val="aa"/>
              <w:spacing w:before="120" w:line="360" w:lineRule="auto"/>
              <w:rPr>
                <w:rFonts w:ascii="仿宋_GB2312" w:eastAsia="仿宋_GB2312"/>
                <w:sz w:val="24"/>
                <w:szCs w:val="24"/>
              </w:rPr>
            </w:pPr>
          </w:p>
        </w:tc>
        <w:tc>
          <w:tcPr>
            <w:tcW w:w="1260" w:type="dxa"/>
          </w:tcPr>
          <w:p w:rsidR="007C5F48" w:rsidRDefault="007C5F48">
            <w:pPr>
              <w:pStyle w:val="aa"/>
              <w:spacing w:before="120" w:line="360" w:lineRule="auto"/>
              <w:rPr>
                <w:rFonts w:ascii="仿宋_GB2312" w:eastAsia="仿宋_GB2312"/>
                <w:sz w:val="24"/>
                <w:szCs w:val="24"/>
              </w:rPr>
            </w:pPr>
          </w:p>
        </w:tc>
        <w:tc>
          <w:tcPr>
            <w:tcW w:w="1260" w:type="dxa"/>
          </w:tcPr>
          <w:p w:rsidR="007C5F48" w:rsidRDefault="007C5F48">
            <w:pPr>
              <w:pStyle w:val="aa"/>
              <w:spacing w:before="120" w:line="360" w:lineRule="auto"/>
              <w:rPr>
                <w:rFonts w:ascii="仿宋_GB2312" w:eastAsia="仿宋_GB2312"/>
                <w:sz w:val="24"/>
                <w:szCs w:val="24"/>
              </w:rPr>
            </w:pPr>
          </w:p>
        </w:tc>
        <w:tc>
          <w:tcPr>
            <w:tcW w:w="1080" w:type="dxa"/>
          </w:tcPr>
          <w:p w:rsidR="007C5F48" w:rsidRDefault="007C5F48">
            <w:pPr>
              <w:pStyle w:val="aa"/>
              <w:spacing w:before="120" w:line="360" w:lineRule="auto"/>
              <w:rPr>
                <w:rFonts w:ascii="仿宋_GB2312" w:eastAsia="仿宋_GB2312"/>
                <w:sz w:val="24"/>
                <w:szCs w:val="24"/>
              </w:rPr>
            </w:pPr>
          </w:p>
        </w:tc>
        <w:tc>
          <w:tcPr>
            <w:tcW w:w="1260" w:type="dxa"/>
          </w:tcPr>
          <w:p w:rsidR="007C5F48" w:rsidRDefault="007C5F48">
            <w:pPr>
              <w:pStyle w:val="aa"/>
              <w:spacing w:before="120" w:line="360" w:lineRule="auto"/>
              <w:rPr>
                <w:rFonts w:ascii="仿宋_GB2312" w:eastAsia="仿宋_GB2312"/>
                <w:sz w:val="24"/>
                <w:szCs w:val="24"/>
              </w:rPr>
            </w:pPr>
          </w:p>
        </w:tc>
      </w:tr>
      <w:tr w:rsidR="007C5F48">
        <w:trPr>
          <w:trHeight w:val="522"/>
        </w:trPr>
        <w:tc>
          <w:tcPr>
            <w:tcW w:w="828" w:type="dxa"/>
          </w:tcPr>
          <w:p w:rsidR="007C5F48" w:rsidRDefault="007C5F48">
            <w:pPr>
              <w:pStyle w:val="aa"/>
              <w:spacing w:before="120" w:line="360" w:lineRule="auto"/>
              <w:rPr>
                <w:rFonts w:ascii="仿宋_GB2312" w:eastAsia="仿宋_GB2312"/>
                <w:sz w:val="24"/>
                <w:szCs w:val="24"/>
              </w:rPr>
            </w:pPr>
          </w:p>
        </w:tc>
        <w:tc>
          <w:tcPr>
            <w:tcW w:w="1260" w:type="dxa"/>
          </w:tcPr>
          <w:p w:rsidR="007C5F48" w:rsidRDefault="007C5F48">
            <w:pPr>
              <w:pStyle w:val="aa"/>
              <w:spacing w:before="120" w:line="360" w:lineRule="auto"/>
              <w:rPr>
                <w:rFonts w:ascii="仿宋_GB2312" w:eastAsia="仿宋_GB2312"/>
                <w:sz w:val="24"/>
                <w:szCs w:val="24"/>
              </w:rPr>
            </w:pPr>
          </w:p>
        </w:tc>
        <w:tc>
          <w:tcPr>
            <w:tcW w:w="2340" w:type="dxa"/>
          </w:tcPr>
          <w:p w:rsidR="007C5F48" w:rsidRDefault="007C5F48">
            <w:pPr>
              <w:pStyle w:val="aa"/>
              <w:spacing w:before="120" w:line="360" w:lineRule="auto"/>
              <w:rPr>
                <w:rFonts w:ascii="仿宋_GB2312" w:eastAsia="仿宋_GB2312"/>
                <w:sz w:val="24"/>
                <w:szCs w:val="24"/>
              </w:rPr>
            </w:pPr>
          </w:p>
        </w:tc>
        <w:tc>
          <w:tcPr>
            <w:tcW w:w="1260" w:type="dxa"/>
          </w:tcPr>
          <w:p w:rsidR="007C5F48" w:rsidRDefault="007C5F48">
            <w:pPr>
              <w:pStyle w:val="aa"/>
              <w:spacing w:before="120" w:line="360" w:lineRule="auto"/>
              <w:rPr>
                <w:rFonts w:ascii="仿宋_GB2312" w:eastAsia="仿宋_GB2312"/>
                <w:sz w:val="24"/>
                <w:szCs w:val="24"/>
              </w:rPr>
            </w:pPr>
          </w:p>
        </w:tc>
        <w:tc>
          <w:tcPr>
            <w:tcW w:w="1260" w:type="dxa"/>
          </w:tcPr>
          <w:p w:rsidR="007C5F48" w:rsidRDefault="007C5F48">
            <w:pPr>
              <w:pStyle w:val="aa"/>
              <w:spacing w:before="120" w:line="360" w:lineRule="auto"/>
              <w:rPr>
                <w:rFonts w:ascii="仿宋_GB2312" w:eastAsia="仿宋_GB2312"/>
                <w:sz w:val="24"/>
                <w:szCs w:val="24"/>
              </w:rPr>
            </w:pPr>
          </w:p>
        </w:tc>
        <w:tc>
          <w:tcPr>
            <w:tcW w:w="1080" w:type="dxa"/>
          </w:tcPr>
          <w:p w:rsidR="007C5F48" w:rsidRDefault="007C5F48">
            <w:pPr>
              <w:pStyle w:val="aa"/>
              <w:spacing w:before="120" w:line="360" w:lineRule="auto"/>
              <w:rPr>
                <w:rFonts w:ascii="仿宋_GB2312" w:eastAsia="仿宋_GB2312"/>
                <w:sz w:val="24"/>
                <w:szCs w:val="24"/>
              </w:rPr>
            </w:pPr>
          </w:p>
        </w:tc>
        <w:tc>
          <w:tcPr>
            <w:tcW w:w="1260" w:type="dxa"/>
          </w:tcPr>
          <w:p w:rsidR="007C5F48" w:rsidRDefault="007C5F48">
            <w:pPr>
              <w:pStyle w:val="aa"/>
              <w:spacing w:before="120" w:line="360" w:lineRule="auto"/>
              <w:rPr>
                <w:rFonts w:ascii="仿宋_GB2312" w:eastAsia="仿宋_GB2312"/>
                <w:sz w:val="24"/>
                <w:szCs w:val="24"/>
              </w:rPr>
            </w:pPr>
          </w:p>
        </w:tc>
      </w:tr>
      <w:tr w:rsidR="007C5F48">
        <w:trPr>
          <w:trHeight w:val="521"/>
        </w:trPr>
        <w:tc>
          <w:tcPr>
            <w:tcW w:w="828" w:type="dxa"/>
          </w:tcPr>
          <w:p w:rsidR="007C5F48" w:rsidRDefault="007C5F48">
            <w:pPr>
              <w:pStyle w:val="aa"/>
              <w:spacing w:before="120" w:line="360" w:lineRule="auto"/>
              <w:rPr>
                <w:rFonts w:ascii="仿宋_GB2312" w:eastAsia="仿宋_GB2312"/>
                <w:sz w:val="24"/>
                <w:szCs w:val="24"/>
              </w:rPr>
            </w:pPr>
          </w:p>
        </w:tc>
        <w:tc>
          <w:tcPr>
            <w:tcW w:w="1260" w:type="dxa"/>
          </w:tcPr>
          <w:p w:rsidR="007C5F48" w:rsidRDefault="007C5F48">
            <w:pPr>
              <w:pStyle w:val="aa"/>
              <w:spacing w:before="120" w:line="360" w:lineRule="auto"/>
              <w:rPr>
                <w:rFonts w:ascii="仿宋_GB2312" w:eastAsia="仿宋_GB2312"/>
                <w:sz w:val="24"/>
                <w:szCs w:val="24"/>
              </w:rPr>
            </w:pPr>
          </w:p>
        </w:tc>
        <w:tc>
          <w:tcPr>
            <w:tcW w:w="2340" w:type="dxa"/>
          </w:tcPr>
          <w:p w:rsidR="007C5F48" w:rsidRDefault="007C5F48">
            <w:pPr>
              <w:pStyle w:val="aa"/>
              <w:spacing w:before="120" w:line="360" w:lineRule="auto"/>
              <w:rPr>
                <w:rFonts w:ascii="仿宋_GB2312" w:eastAsia="仿宋_GB2312"/>
                <w:sz w:val="24"/>
                <w:szCs w:val="24"/>
              </w:rPr>
            </w:pPr>
          </w:p>
        </w:tc>
        <w:tc>
          <w:tcPr>
            <w:tcW w:w="1260" w:type="dxa"/>
          </w:tcPr>
          <w:p w:rsidR="007C5F48" w:rsidRDefault="007C5F48">
            <w:pPr>
              <w:pStyle w:val="aa"/>
              <w:spacing w:before="120" w:line="360" w:lineRule="auto"/>
              <w:rPr>
                <w:rFonts w:ascii="仿宋_GB2312" w:eastAsia="仿宋_GB2312"/>
                <w:sz w:val="24"/>
                <w:szCs w:val="24"/>
              </w:rPr>
            </w:pPr>
          </w:p>
        </w:tc>
        <w:tc>
          <w:tcPr>
            <w:tcW w:w="1260" w:type="dxa"/>
          </w:tcPr>
          <w:p w:rsidR="007C5F48" w:rsidRDefault="007C5F48">
            <w:pPr>
              <w:pStyle w:val="aa"/>
              <w:spacing w:before="120" w:line="360" w:lineRule="auto"/>
              <w:rPr>
                <w:rFonts w:ascii="仿宋_GB2312" w:eastAsia="仿宋_GB2312"/>
                <w:sz w:val="24"/>
                <w:szCs w:val="24"/>
              </w:rPr>
            </w:pPr>
          </w:p>
        </w:tc>
        <w:tc>
          <w:tcPr>
            <w:tcW w:w="1080" w:type="dxa"/>
          </w:tcPr>
          <w:p w:rsidR="007C5F48" w:rsidRDefault="007C5F48">
            <w:pPr>
              <w:pStyle w:val="aa"/>
              <w:spacing w:before="120" w:line="360" w:lineRule="auto"/>
              <w:rPr>
                <w:rFonts w:ascii="仿宋_GB2312" w:eastAsia="仿宋_GB2312"/>
                <w:sz w:val="24"/>
                <w:szCs w:val="24"/>
              </w:rPr>
            </w:pPr>
          </w:p>
        </w:tc>
        <w:tc>
          <w:tcPr>
            <w:tcW w:w="1260" w:type="dxa"/>
          </w:tcPr>
          <w:p w:rsidR="007C5F48" w:rsidRDefault="007C5F48">
            <w:pPr>
              <w:pStyle w:val="aa"/>
              <w:spacing w:before="120" w:line="360" w:lineRule="auto"/>
              <w:rPr>
                <w:rFonts w:ascii="仿宋_GB2312" w:eastAsia="仿宋_GB2312"/>
                <w:sz w:val="24"/>
                <w:szCs w:val="24"/>
              </w:rPr>
            </w:pPr>
          </w:p>
        </w:tc>
      </w:tr>
      <w:tr w:rsidR="007C5F48">
        <w:trPr>
          <w:trHeight w:val="522"/>
        </w:trPr>
        <w:tc>
          <w:tcPr>
            <w:tcW w:w="828" w:type="dxa"/>
          </w:tcPr>
          <w:p w:rsidR="007C5F48" w:rsidRDefault="007C5F48">
            <w:pPr>
              <w:pStyle w:val="aa"/>
              <w:spacing w:before="120" w:line="360" w:lineRule="auto"/>
              <w:rPr>
                <w:rFonts w:ascii="仿宋_GB2312" w:eastAsia="仿宋_GB2312"/>
                <w:sz w:val="24"/>
                <w:szCs w:val="24"/>
              </w:rPr>
            </w:pPr>
          </w:p>
        </w:tc>
        <w:tc>
          <w:tcPr>
            <w:tcW w:w="1260" w:type="dxa"/>
          </w:tcPr>
          <w:p w:rsidR="007C5F48" w:rsidRDefault="007C5F48">
            <w:pPr>
              <w:pStyle w:val="aa"/>
              <w:spacing w:before="120" w:line="360" w:lineRule="auto"/>
              <w:rPr>
                <w:rFonts w:ascii="仿宋_GB2312" w:eastAsia="仿宋_GB2312"/>
                <w:sz w:val="24"/>
                <w:szCs w:val="24"/>
              </w:rPr>
            </w:pPr>
          </w:p>
        </w:tc>
        <w:tc>
          <w:tcPr>
            <w:tcW w:w="2340" w:type="dxa"/>
          </w:tcPr>
          <w:p w:rsidR="007C5F48" w:rsidRDefault="007C5F48">
            <w:pPr>
              <w:pStyle w:val="aa"/>
              <w:spacing w:before="120" w:line="360" w:lineRule="auto"/>
              <w:rPr>
                <w:rFonts w:ascii="仿宋_GB2312" w:eastAsia="仿宋_GB2312"/>
                <w:sz w:val="24"/>
                <w:szCs w:val="24"/>
              </w:rPr>
            </w:pPr>
          </w:p>
        </w:tc>
        <w:tc>
          <w:tcPr>
            <w:tcW w:w="1260" w:type="dxa"/>
          </w:tcPr>
          <w:p w:rsidR="007C5F48" w:rsidRDefault="007C5F48">
            <w:pPr>
              <w:pStyle w:val="aa"/>
              <w:spacing w:before="120" w:line="360" w:lineRule="auto"/>
              <w:rPr>
                <w:rFonts w:ascii="仿宋_GB2312" w:eastAsia="仿宋_GB2312"/>
                <w:sz w:val="24"/>
                <w:szCs w:val="24"/>
              </w:rPr>
            </w:pPr>
          </w:p>
        </w:tc>
        <w:tc>
          <w:tcPr>
            <w:tcW w:w="1260" w:type="dxa"/>
          </w:tcPr>
          <w:p w:rsidR="007C5F48" w:rsidRDefault="007C5F48">
            <w:pPr>
              <w:pStyle w:val="aa"/>
              <w:spacing w:before="120" w:line="360" w:lineRule="auto"/>
              <w:rPr>
                <w:rFonts w:ascii="仿宋_GB2312" w:eastAsia="仿宋_GB2312"/>
                <w:sz w:val="24"/>
                <w:szCs w:val="24"/>
              </w:rPr>
            </w:pPr>
          </w:p>
        </w:tc>
        <w:tc>
          <w:tcPr>
            <w:tcW w:w="1080" w:type="dxa"/>
          </w:tcPr>
          <w:p w:rsidR="007C5F48" w:rsidRDefault="007C5F48">
            <w:pPr>
              <w:pStyle w:val="aa"/>
              <w:spacing w:before="120" w:line="360" w:lineRule="auto"/>
              <w:rPr>
                <w:rFonts w:ascii="仿宋_GB2312" w:eastAsia="仿宋_GB2312"/>
                <w:sz w:val="24"/>
                <w:szCs w:val="24"/>
              </w:rPr>
            </w:pPr>
          </w:p>
        </w:tc>
        <w:tc>
          <w:tcPr>
            <w:tcW w:w="1260" w:type="dxa"/>
          </w:tcPr>
          <w:p w:rsidR="007C5F48" w:rsidRDefault="007C5F48">
            <w:pPr>
              <w:pStyle w:val="aa"/>
              <w:spacing w:before="120" w:line="360" w:lineRule="auto"/>
              <w:rPr>
                <w:rFonts w:ascii="仿宋_GB2312" w:eastAsia="仿宋_GB2312"/>
                <w:sz w:val="24"/>
                <w:szCs w:val="24"/>
              </w:rPr>
            </w:pPr>
          </w:p>
        </w:tc>
      </w:tr>
      <w:tr w:rsidR="007C5F48">
        <w:trPr>
          <w:trHeight w:val="521"/>
        </w:trPr>
        <w:tc>
          <w:tcPr>
            <w:tcW w:w="828" w:type="dxa"/>
          </w:tcPr>
          <w:p w:rsidR="007C5F48" w:rsidRDefault="007C5F48">
            <w:pPr>
              <w:pStyle w:val="aa"/>
              <w:spacing w:before="120" w:line="360" w:lineRule="auto"/>
              <w:rPr>
                <w:rFonts w:ascii="仿宋_GB2312" w:eastAsia="仿宋_GB2312"/>
                <w:sz w:val="24"/>
                <w:szCs w:val="24"/>
              </w:rPr>
            </w:pPr>
          </w:p>
        </w:tc>
        <w:tc>
          <w:tcPr>
            <w:tcW w:w="1260" w:type="dxa"/>
          </w:tcPr>
          <w:p w:rsidR="007C5F48" w:rsidRDefault="007C5F48">
            <w:pPr>
              <w:pStyle w:val="aa"/>
              <w:spacing w:before="120" w:line="360" w:lineRule="auto"/>
              <w:rPr>
                <w:rFonts w:ascii="仿宋_GB2312" w:eastAsia="仿宋_GB2312"/>
                <w:sz w:val="24"/>
                <w:szCs w:val="24"/>
              </w:rPr>
            </w:pPr>
          </w:p>
        </w:tc>
        <w:tc>
          <w:tcPr>
            <w:tcW w:w="2340" w:type="dxa"/>
          </w:tcPr>
          <w:p w:rsidR="007C5F48" w:rsidRDefault="007C5F48">
            <w:pPr>
              <w:pStyle w:val="aa"/>
              <w:spacing w:before="120" w:line="360" w:lineRule="auto"/>
              <w:rPr>
                <w:rFonts w:ascii="仿宋_GB2312" w:eastAsia="仿宋_GB2312"/>
                <w:sz w:val="24"/>
                <w:szCs w:val="24"/>
              </w:rPr>
            </w:pPr>
          </w:p>
        </w:tc>
        <w:tc>
          <w:tcPr>
            <w:tcW w:w="1260" w:type="dxa"/>
          </w:tcPr>
          <w:p w:rsidR="007C5F48" w:rsidRDefault="007C5F48">
            <w:pPr>
              <w:pStyle w:val="aa"/>
              <w:spacing w:before="120" w:line="360" w:lineRule="auto"/>
              <w:rPr>
                <w:rFonts w:ascii="仿宋_GB2312" w:eastAsia="仿宋_GB2312"/>
                <w:sz w:val="24"/>
                <w:szCs w:val="24"/>
              </w:rPr>
            </w:pPr>
          </w:p>
        </w:tc>
        <w:tc>
          <w:tcPr>
            <w:tcW w:w="1260" w:type="dxa"/>
          </w:tcPr>
          <w:p w:rsidR="007C5F48" w:rsidRDefault="007C5F48">
            <w:pPr>
              <w:pStyle w:val="aa"/>
              <w:spacing w:before="120" w:line="360" w:lineRule="auto"/>
              <w:rPr>
                <w:rFonts w:ascii="仿宋_GB2312" w:eastAsia="仿宋_GB2312"/>
                <w:sz w:val="24"/>
                <w:szCs w:val="24"/>
              </w:rPr>
            </w:pPr>
          </w:p>
        </w:tc>
        <w:tc>
          <w:tcPr>
            <w:tcW w:w="1080" w:type="dxa"/>
          </w:tcPr>
          <w:p w:rsidR="007C5F48" w:rsidRDefault="007C5F48">
            <w:pPr>
              <w:pStyle w:val="aa"/>
              <w:spacing w:before="120" w:line="360" w:lineRule="auto"/>
              <w:rPr>
                <w:rFonts w:ascii="仿宋_GB2312" w:eastAsia="仿宋_GB2312"/>
                <w:sz w:val="24"/>
                <w:szCs w:val="24"/>
              </w:rPr>
            </w:pPr>
          </w:p>
        </w:tc>
        <w:tc>
          <w:tcPr>
            <w:tcW w:w="1260" w:type="dxa"/>
          </w:tcPr>
          <w:p w:rsidR="007C5F48" w:rsidRDefault="007C5F48">
            <w:pPr>
              <w:pStyle w:val="aa"/>
              <w:spacing w:before="120" w:line="360" w:lineRule="auto"/>
              <w:rPr>
                <w:rFonts w:ascii="仿宋_GB2312" w:eastAsia="仿宋_GB2312"/>
                <w:sz w:val="24"/>
                <w:szCs w:val="24"/>
              </w:rPr>
            </w:pPr>
          </w:p>
        </w:tc>
      </w:tr>
    </w:tbl>
    <w:p w:rsidR="007C5F48" w:rsidRDefault="00D20828">
      <w:pPr>
        <w:pStyle w:val="aa"/>
        <w:spacing w:before="120" w:line="360" w:lineRule="auto"/>
        <w:rPr>
          <w:rFonts w:ascii="仿宋_GB2312" w:eastAsia="仿宋_GB2312"/>
          <w:sz w:val="24"/>
          <w:szCs w:val="24"/>
        </w:rPr>
      </w:pPr>
      <w:r>
        <w:rPr>
          <w:rFonts w:ascii="仿宋_GB2312" w:eastAsia="仿宋_GB2312" w:hint="eastAsia"/>
          <w:sz w:val="24"/>
          <w:szCs w:val="24"/>
        </w:rPr>
        <w:t>投标人授权代表签字：</w:t>
      </w:r>
      <w:r>
        <w:rPr>
          <w:rFonts w:ascii="仿宋_GB2312" w:eastAsia="仿宋_GB2312" w:hAnsi="宋体" w:hint="eastAsia"/>
          <w:sz w:val="24"/>
          <w:szCs w:val="24"/>
          <w:u w:val="single"/>
        </w:rPr>
        <w:tab/>
      </w:r>
    </w:p>
    <w:p w:rsidR="007C5F48" w:rsidRDefault="00D20828">
      <w:pPr>
        <w:pStyle w:val="aa"/>
        <w:tabs>
          <w:tab w:val="left" w:pos="5580"/>
        </w:tabs>
        <w:spacing w:before="120" w:line="360" w:lineRule="auto"/>
        <w:rPr>
          <w:rFonts w:ascii="仿宋_GB2312" w:eastAsia="仿宋_GB2312" w:hAnsi="宋体"/>
          <w:sz w:val="24"/>
          <w:szCs w:val="24"/>
          <w:u w:val="single"/>
        </w:rPr>
      </w:pPr>
      <w:r>
        <w:rPr>
          <w:rFonts w:ascii="仿宋_GB2312" w:eastAsia="仿宋_GB2312" w:hAnsi="宋体" w:hint="eastAsia"/>
          <w:sz w:val="24"/>
          <w:szCs w:val="24"/>
        </w:rPr>
        <w:t>投标人(公章):</w:t>
      </w:r>
      <w:r>
        <w:rPr>
          <w:rFonts w:ascii="仿宋_GB2312" w:eastAsia="仿宋_GB2312" w:hAnsi="宋体" w:hint="eastAsia"/>
          <w:sz w:val="24"/>
          <w:szCs w:val="24"/>
          <w:u w:val="single"/>
        </w:rPr>
        <w:tab/>
      </w:r>
      <w:r>
        <w:rPr>
          <w:rFonts w:ascii="仿宋_GB2312" w:eastAsia="仿宋_GB2312" w:hAnsi="宋体" w:hint="eastAsia"/>
          <w:sz w:val="24"/>
          <w:szCs w:val="24"/>
          <w:u w:val="single"/>
        </w:rPr>
        <w:tab/>
      </w:r>
    </w:p>
    <w:p w:rsidR="007C5F48" w:rsidRDefault="00D20828">
      <w:pPr>
        <w:spacing w:before="120" w:line="360" w:lineRule="auto"/>
        <w:outlineLvl w:val="2"/>
        <w:rPr>
          <w:rFonts w:ascii="仿宋_GB2312" w:eastAsia="仿宋_GB2312" w:hAnsi="宋体"/>
          <w:b/>
          <w:sz w:val="28"/>
          <w:szCs w:val="28"/>
        </w:rPr>
      </w:pPr>
      <w:bookmarkStart w:id="249" w:name="_Toc109543223"/>
      <w:bookmarkStart w:id="250" w:name="_Toc109542403"/>
      <w:r>
        <w:rPr>
          <w:rFonts w:ascii="仿宋_GB2312" w:eastAsia="仿宋_GB2312" w:hAnsi="宋体" w:hint="eastAsia"/>
          <w:b/>
          <w:sz w:val="24"/>
        </w:rPr>
        <w:br w:type="page"/>
      </w:r>
      <w:bookmarkStart w:id="251" w:name="_Toc332805162"/>
      <w:bookmarkStart w:id="252" w:name="_Toc32059"/>
      <w:r>
        <w:rPr>
          <w:rFonts w:ascii="仿宋_GB2312" w:eastAsia="仿宋_GB2312" w:hAnsi="宋体" w:hint="eastAsia"/>
          <w:b/>
          <w:sz w:val="28"/>
          <w:szCs w:val="28"/>
        </w:rPr>
        <w:lastRenderedPageBreak/>
        <w:t>附件5商务条款偏离表</w:t>
      </w:r>
      <w:bookmarkEnd w:id="249"/>
      <w:bookmarkEnd w:id="250"/>
      <w:bookmarkEnd w:id="251"/>
      <w:bookmarkEnd w:id="252"/>
    </w:p>
    <w:p w:rsidR="007C5F48" w:rsidRDefault="007C5F48">
      <w:pPr>
        <w:pStyle w:val="aa"/>
        <w:spacing w:before="120" w:line="360" w:lineRule="auto"/>
        <w:rPr>
          <w:rFonts w:ascii="仿宋_GB2312" w:eastAsia="仿宋_GB2312"/>
          <w:sz w:val="24"/>
          <w:szCs w:val="24"/>
        </w:rPr>
      </w:pPr>
    </w:p>
    <w:p w:rsidR="007C5F48" w:rsidRDefault="00D20828">
      <w:pPr>
        <w:pStyle w:val="aa"/>
        <w:spacing w:before="120" w:line="360" w:lineRule="auto"/>
        <w:rPr>
          <w:rFonts w:ascii="仿宋_GB2312" w:eastAsia="仿宋_GB2312"/>
          <w:sz w:val="24"/>
          <w:szCs w:val="24"/>
          <w:u w:val="single"/>
        </w:rPr>
      </w:pPr>
      <w:r>
        <w:rPr>
          <w:rFonts w:ascii="仿宋_GB2312" w:eastAsia="仿宋_GB2312" w:hint="eastAsia"/>
          <w:sz w:val="24"/>
          <w:szCs w:val="24"/>
        </w:rPr>
        <w:t xml:space="preserve">投标人名称:     招标编号:    </w:t>
      </w:r>
      <w:proofErr w:type="gramStart"/>
      <w:r>
        <w:rPr>
          <w:rFonts w:ascii="仿宋_GB2312" w:eastAsia="仿宋_GB2312" w:hint="eastAsia"/>
          <w:sz w:val="24"/>
          <w:szCs w:val="24"/>
        </w:rPr>
        <w:t>包号</w:t>
      </w:r>
      <w:proofErr w:type="gramEnd"/>
      <w:r>
        <w:rPr>
          <w:rFonts w:ascii="仿宋_GB2312" w:eastAsia="仿宋_GB2312" w:hint="eastAsia"/>
          <w:sz w:val="24"/>
          <w:szCs w:val="24"/>
        </w:rPr>
        <w:t>:</w:t>
      </w:r>
    </w:p>
    <w:p w:rsidR="007C5F48" w:rsidRDefault="007C5F48">
      <w:pPr>
        <w:pStyle w:val="aa"/>
        <w:spacing w:before="120" w:line="360" w:lineRule="auto"/>
        <w:rPr>
          <w:rFonts w:ascii="仿宋_GB2312" w:eastAsia="仿宋_GB2312"/>
          <w:sz w:val="24"/>
          <w:szCs w:val="24"/>
        </w:rPr>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8"/>
        <w:gridCol w:w="1800"/>
        <w:gridCol w:w="3840"/>
        <w:gridCol w:w="1440"/>
        <w:gridCol w:w="900"/>
      </w:tblGrid>
      <w:tr w:rsidR="007C5F48">
        <w:trPr>
          <w:trHeight w:val="485"/>
        </w:trPr>
        <w:tc>
          <w:tcPr>
            <w:tcW w:w="948" w:type="dxa"/>
          </w:tcPr>
          <w:p w:rsidR="007C5F48" w:rsidRDefault="00D20828">
            <w:pPr>
              <w:pStyle w:val="aa"/>
              <w:spacing w:before="120" w:line="360" w:lineRule="auto"/>
              <w:rPr>
                <w:rFonts w:ascii="仿宋_GB2312" w:eastAsia="仿宋_GB2312"/>
                <w:sz w:val="24"/>
                <w:szCs w:val="24"/>
              </w:rPr>
            </w:pPr>
            <w:r>
              <w:rPr>
                <w:rFonts w:ascii="仿宋_GB2312" w:eastAsia="仿宋_GB2312" w:hint="eastAsia"/>
                <w:sz w:val="24"/>
                <w:szCs w:val="24"/>
              </w:rPr>
              <w:t>序号</w:t>
            </w:r>
          </w:p>
        </w:tc>
        <w:tc>
          <w:tcPr>
            <w:tcW w:w="1800" w:type="dxa"/>
          </w:tcPr>
          <w:p w:rsidR="007C5F48" w:rsidRDefault="00D20828">
            <w:pPr>
              <w:pStyle w:val="aa"/>
              <w:spacing w:before="120" w:line="360" w:lineRule="auto"/>
              <w:jc w:val="center"/>
              <w:rPr>
                <w:rFonts w:ascii="仿宋_GB2312" w:eastAsia="仿宋_GB2312"/>
                <w:sz w:val="24"/>
                <w:szCs w:val="24"/>
              </w:rPr>
            </w:pPr>
            <w:r>
              <w:rPr>
                <w:rFonts w:ascii="仿宋_GB2312" w:eastAsia="仿宋_GB2312" w:hint="eastAsia"/>
                <w:sz w:val="24"/>
                <w:szCs w:val="24"/>
              </w:rPr>
              <w:t>招标文件页码及条款号</w:t>
            </w:r>
          </w:p>
        </w:tc>
        <w:tc>
          <w:tcPr>
            <w:tcW w:w="3840" w:type="dxa"/>
          </w:tcPr>
          <w:p w:rsidR="007C5F48" w:rsidRDefault="00D20828">
            <w:pPr>
              <w:pStyle w:val="aa"/>
              <w:spacing w:before="120" w:line="360" w:lineRule="auto"/>
              <w:jc w:val="center"/>
              <w:rPr>
                <w:rFonts w:ascii="仿宋_GB2312" w:eastAsia="仿宋_GB2312"/>
                <w:sz w:val="24"/>
                <w:szCs w:val="24"/>
              </w:rPr>
            </w:pPr>
            <w:r>
              <w:rPr>
                <w:rFonts w:ascii="仿宋_GB2312" w:eastAsia="仿宋_GB2312" w:hint="eastAsia"/>
                <w:sz w:val="24"/>
                <w:szCs w:val="24"/>
              </w:rPr>
              <w:t>投标文件的商务条款应答</w:t>
            </w:r>
          </w:p>
        </w:tc>
        <w:tc>
          <w:tcPr>
            <w:tcW w:w="1440" w:type="dxa"/>
          </w:tcPr>
          <w:p w:rsidR="007C5F48" w:rsidRDefault="00D20828">
            <w:pPr>
              <w:pStyle w:val="aa"/>
              <w:spacing w:before="120" w:line="360" w:lineRule="auto"/>
              <w:rPr>
                <w:rFonts w:ascii="仿宋_GB2312" w:eastAsia="仿宋_GB2312"/>
                <w:sz w:val="24"/>
                <w:szCs w:val="24"/>
              </w:rPr>
            </w:pPr>
            <w:r>
              <w:rPr>
                <w:rFonts w:ascii="仿宋_GB2312" w:eastAsia="仿宋_GB2312" w:hint="eastAsia"/>
                <w:sz w:val="24"/>
                <w:szCs w:val="24"/>
              </w:rPr>
              <w:t>偏离（正/负/无）</w:t>
            </w:r>
          </w:p>
        </w:tc>
        <w:tc>
          <w:tcPr>
            <w:tcW w:w="900" w:type="dxa"/>
          </w:tcPr>
          <w:p w:rsidR="007C5F48" w:rsidRDefault="00D20828">
            <w:pPr>
              <w:pStyle w:val="aa"/>
              <w:spacing w:before="120" w:line="360" w:lineRule="auto"/>
              <w:rPr>
                <w:rFonts w:ascii="仿宋_GB2312" w:eastAsia="仿宋_GB2312"/>
                <w:sz w:val="24"/>
                <w:szCs w:val="24"/>
              </w:rPr>
            </w:pPr>
            <w:r>
              <w:rPr>
                <w:rFonts w:ascii="仿宋_GB2312" w:eastAsia="仿宋_GB2312" w:hint="eastAsia"/>
                <w:sz w:val="24"/>
                <w:szCs w:val="24"/>
              </w:rPr>
              <w:t>说明</w:t>
            </w:r>
          </w:p>
        </w:tc>
      </w:tr>
      <w:tr w:rsidR="007C5F48">
        <w:trPr>
          <w:trHeight w:val="485"/>
        </w:trPr>
        <w:tc>
          <w:tcPr>
            <w:tcW w:w="948" w:type="dxa"/>
          </w:tcPr>
          <w:p w:rsidR="007C5F48" w:rsidRDefault="007C5F48">
            <w:pPr>
              <w:pStyle w:val="aa"/>
              <w:spacing w:before="120" w:line="360" w:lineRule="auto"/>
              <w:rPr>
                <w:rFonts w:ascii="仿宋_GB2312" w:eastAsia="仿宋_GB2312"/>
                <w:sz w:val="24"/>
                <w:szCs w:val="24"/>
              </w:rPr>
            </w:pPr>
          </w:p>
        </w:tc>
        <w:tc>
          <w:tcPr>
            <w:tcW w:w="1800" w:type="dxa"/>
          </w:tcPr>
          <w:p w:rsidR="007C5F48" w:rsidRDefault="007C5F48">
            <w:pPr>
              <w:pStyle w:val="aa"/>
              <w:spacing w:before="120" w:line="360" w:lineRule="auto"/>
              <w:jc w:val="center"/>
              <w:rPr>
                <w:rFonts w:ascii="仿宋_GB2312" w:eastAsia="仿宋_GB2312"/>
                <w:sz w:val="24"/>
                <w:szCs w:val="24"/>
              </w:rPr>
            </w:pPr>
          </w:p>
        </w:tc>
        <w:tc>
          <w:tcPr>
            <w:tcW w:w="3840" w:type="dxa"/>
          </w:tcPr>
          <w:p w:rsidR="007C5F48" w:rsidRDefault="007C5F48">
            <w:pPr>
              <w:pStyle w:val="aa"/>
              <w:spacing w:before="120" w:line="360" w:lineRule="auto"/>
              <w:jc w:val="center"/>
              <w:rPr>
                <w:rFonts w:ascii="仿宋_GB2312" w:eastAsia="仿宋_GB2312"/>
                <w:sz w:val="24"/>
                <w:szCs w:val="24"/>
              </w:rPr>
            </w:pPr>
          </w:p>
        </w:tc>
        <w:tc>
          <w:tcPr>
            <w:tcW w:w="1440" w:type="dxa"/>
          </w:tcPr>
          <w:p w:rsidR="007C5F48" w:rsidRDefault="007C5F48">
            <w:pPr>
              <w:pStyle w:val="aa"/>
              <w:spacing w:before="120" w:line="360" w:lineRule="auto"/>
              <w:rPr>
                <w:rFonts w:ascii="仿宋_GB2312" w:eastAsia="仿宋_GB2312"/>
                <w:sz w:val="24"/>
                <w:szCs w:val="24"/>
              </w:rPr>
            </w:pPr>
          </w:p>
        </w:tc>
        <w:tc>
          <w:tcPr>
            <w:tcW w:w="900" w:type="dxa"/>
          </w:tcPr>
          <w:p w:rsidR="007C5F48" w:rsidRDefault="007C5F48">
            <w:pPr>
              <w:pStyle w:val="aa"/>
              <w:spacing w:before="120" w:line="360" w:lineRule="auto"/>
              <w:rPr>
                <w:rFonts w:ascii="仿宋_GB2312" w:eastAsia="仿宋_GB2312"/>
                <w:sz w:val="24"/>
                <w:szCs w:val="24"/>
              </w:rPr>
            </w:pPr>
          </w:p>
        </w:tc>
      </w:tr>
      <w:tr w:rsidR="007C5F48">
        <w:trPr>
          <w:trHeight w:val="485"/>
        </w:trPr>
        <w:tc>
          <w:tcPr>
            <w:tcW w:w="948" w:type="dxa"/>
          </w:tcPr>
          <w:p w:rsidR="007C5F48" w:rsidRDefault="007C5F48">
            <w:pPr>
              <w:pStyle w:val="aa"/>
              <w:spacing w:before="120" w:line="360" w:lineRule="auto"/>
              <w:rPr>
                <w:rFonts w:ascii="仿宋_GB2312" w:eastAsia="仿宋_GB2312"/>
                <w:sz w:val="24"/>
                <w:szCs w:val="24"/>
              </w:rPr>
            </w:pPr>
          </w:p>
        </w:tc>
        <w:tc>
          <w:tcPr>
            <w:tcW w:w="1800" w:type="dxa"/>
          </w:tcPr>
          <w:p w:rsidR="007C5F48" w:rsidRDefault="007C5F48">
            <w:pPr>
              <w:pStyle w:val="aa"/>
              <w:spacing w:before="120" w:line="360" w:lineRule="auto"/>
              <w:rPr>
                <w:rFonts w:ascii="仿宋_GB2312" w:eastAsia="仿宋_GB2312"/>
                <w:sz w:val="24"/>
                <w:szCs w:val="24"/>
              </w:rPr>
            </w:pPr>
          </w:p>
        </w:tc>
        <w:tc>
          <w:tcPr>
            <w:tcW w:w="3840" w:type="dxa"/>
          </w:tcPr>
          <w:p w:rsidR="007C5F48" w:rsidRDefault="007C5F48">
            <w:pPr>
              <w:pStyle w:val="aa"/>
              <w:spacing w:before="120" w:line="360" w:lineRule="auto"/>
              <w:rPr>
                <w:rFonts w:ascii="仿宋_GB2312" w:eastAsia="仿宋_GB2312"/>
                <w:sz w:val="24"/>
                <w:szCs w:val="24"/>
              </w:rPr>
            </w:pPr>
          </w:p>
        </w:tc>
        <w:tc>
          <w:tcPr>
            <w:tcW w:w="1440" w:type="dxa"/>
          </w:tcPr>
          <w:p w:rsidR="007C5F48" w:rsidRDefault="007C5F48">
            <w:pPr>
              <w:pStyle w:val="aa"/>
              <w:spacing w:before="120" w:line="360" w:lineRule="auto"/>
              <w:rPr>
                <w:rFonts w:ascii="仿宋_GB2312" w:eastAsia="仿宋_GB2312"/>
                <w:sz w:val="24"/>
                <w:szCs w:val="24"/>
              </w:rPr>
            </w:pPr>
          </w:p>
        </w:tc>
        <w:tc>
          <w:tcPr>
            <w:tcW w:w="900" w:type="dxa"/>
          </w:tcPr>
          <w:p w:rsidR="007C5F48" w:rsidRDefault="007C5F48">
            <w:pPr>
              <w:pStyle w:val="aa"/>
              <w:spacing w:before="120" w:line="360" w:lineRule="auto"/>
              <w:rPr>
                <w:rFonts w:ascii="仿宋_GB2312" w:eastAsia="仿宋_GB2312"/>
                <w:sz w:val="24"/>
                <w:szCs w:val="24"/>
              </w:rPr>
            </w:pPr>
          </w:p>
        </w:tc>
      </w:tr>
      <w:tr w:rsidR="007C5F48">
        <w:trPr>
          <w:trHeight w:val="485"/>
        </w:trPr>
        <w:tc>
          <w:tcPr>
            <w:tcW w:w="948" w:type="dxa"/>
          </w:tcPr>
          <w:p w:rsidR="007C5F48" w:rsidRDefault="007C5F48">
            <w:pPr>
              <w:pStyle w:val="aa"/>
              <w:spacing w:before="120" w:line="360" w:lineRule="auto"/>
              <w:rPr>
                <w:rFonts w:ascii="仿宋_GB2312" w:eastAsia="仿宋_GB2312"/>
                <w:sz w:val="24"/>
                <w:szCs w:val="24"/>
              </w:rPr>
            </w:pPr>
          </w:p>
        </w:tc>
        <w:tc>
          <w:tcPr>
            <w:tcW w:w="1800" w:type="dxa"/>
          </w:tcPr>
          <w:p w:rsidR="007C5F48" w:rsidRDefault="007C5F48">
            <w:pPr>
              <w:pStyle w:val="aa"/>
              <w:spacing w:before="120" w:line="360" w:lineRule="auto"/>
              <w:rPr>
                <w:rFonts w:ascii="仿宋_GB2312" w:eastAsia="仿宋_GB2312"/>
                <w:sz w:val="24"/>
                <w:szCs w:val="24"/>
              </w:rPr>
            </w:pPr>
          </w:p>
        </w:tc>
        <w:tc>
          <w:tcPr>
            <w:tcW w:w="3840" w:type="dxa"/>
          </w:tcPr>
          <w:p w:rsidR="007C5F48" w:rsidRDefault="007C5F48">
            <w:pPr>
              <w:pStyle w:val="aa"/>
              <w:spacing w:before="120" w:line="360" w:lineRule="auto"/>
              <w:rPr>
                <w:rFonts w:ascii="仿宋_GB2312" w:eastAsia="仿宋_GB2312"/>
                <w:sz w:val="24"/>
                <w:szCs w:val="24"/>
              </w:rPr>
            </w:pPr>
          </w:p>
        </w:tc>
        <w:tc>
          <w:tcPr>
            <w:tcW w:w="1440" w:type="dxa"/>
          </w:tcPr>
          <w:p w:rsidR="007C5F48" w:rsidRDefault="007C5F48">
            <w:pPr>
              <w:pStyle w:val="aa"/>
              <w:spacing w:before="120" w:line="360" w:lineRule="auto"/>
              <w:rPr>
                <w:rFonts w:ascii="仿宋_GB2312" w:eastAsia="仿宋_GB2312"/>
                <w:sz w:val="24"/>
                <w:szCs w:val="24"/>
              </w:rPr>
            </w:pPr>
          </w:p>
        </w:tc>
        <w:tc>
          <w:tcPr>
            <w:tcW w:w="900" w:type="dxa"/>
          </w:tcPr>
          <w:p w:rsidR="007C5F48" w:rsidRDefault="007C5F48">
            <w:pPr>
              <w:pStyle w:val="aa"/>
              <w:spacing w:before="120" w:line="360" w:lineRule="auto"/>
              <w:rPr>
                <w:rFonts w:ascii="仿宋_GB2312" w:eastAsia="仿宋_GB2312"/>
                <w:sz w:val="24"/>
                <w:szCs w:val="24"/>
              </w:rPr>
            </w:pPr>
          </w:p>
        </w:tc>
      </w:tr>
      <w:tr w:rsidR="007C5F48">
        <w:trPr>
          <w:trHeight w:val="485"/>
        </w:trPr>
        <w:tc>
          <w:tcPr>
            <w:tcW w:w="948" w:type="dxa"/>
          </w:tcPr>
          <w:p w:rsidR="007C5F48" w:rsidRDefault="007C5F48">
            <w:pPr>
              <w:pStyle w:val="aa"/>
              <w:spacing w:before="120" w:line="360" w:lineRule="auto"/>
              <w:rPr>
                <w:rFonts w:ascii="仿宋_GB2312" w:eastAsia="仿宋_GB2312"/>
                <w:sz w:val="24"/>
                <w:szCs w:val="24"/>
              </w:rPr>
            </w:pPr>
          </w:p>
        </w:tc>
        <w:tc>
          <w:tcPr>
            <w:tcW w:w="1800" w:type="dxa"/>
          </w:tcPr>
          <w:p w:rsidR="007C5F48" w:rsidRDefault="007C5F48">
            <w:pPr>
              <w:pStyle w:val="aa"/>
              <w:spacing w:before="120" w:line="360" w:lineRule="auto"/>
              <w:rPr>
                <w:rFonts w:ascii="仿宋_GB2312" w:eastAsia="仿宋_GB2312"/>
                <w:sz w:val="24"/>
                <w:szCs w:val="24"/>
              </w:rPr>
            </w:pPr>
          </w:p>
        </w:tc>
        <w:tc>
          <w:tcPr>
            <w:tcW w:w="3840" w:type="dxa"/>
          </w:tcPr>
          <w:p w:rsidR="007C5F48" w:rsidRDefault="007C5F48">
            <w:pPr>
              <w:pStyle w:val="aa"/>
              <w:spacing w:before="120" w:line="360" w:lineRule="auto"/>
              <w:rPr>
                <w:rFonts w:ascii="仿宋_GB2312" w:eastAsia="仿宋_GB2312"/>
                <w:sz w:val="24"/>
                <w:szCs w:val="24"/>
              </w:rPr>
            </w:pPr>
          </w:p>
        </w:tc>
        <w:tc>
          <w:tcPr>
            <w:tcW w:w="1440" w:type="dxa"/>
          </w:tcPr>
          <w:p w:rsidR="007C5F48" w:rsidRDefault="007C5F48">
            <w:pPr>
              <w:pStyle w:val="aa"/>
              <w:spacing w:before="120" w:line="360" w:lineRule="auto"/>
              <w:rPr>
                <w:rFonts w:ascii="仿宋_GB2312" w:eastAsia="仿宋_GB2312"/>
                <w:sz w:val="24"/>
                <w:szCs w:val="24"/>
              </w:rPr>
            </w:pPr>
          </w:p>
        </w:tc>
        <w:tc>
          <w:tcPr>
            <w:tcW w:w="900" w:type="dxa"/>
          </w:tcPr>
          <w:p w:rsidR="007C5F48" w:rsidRDefault="007C5F48">
            <w:pPr>
              <w:pStyle w:val="aa"/>
              <w:spacing w:before="120" w:line="360" w:lineRule="auto"/>
              <w:rPr>
                <w:rFonts w:ascii="仿宋_GB2312" w:eastAsia="仿宋_GB2312"/>
                <w:sz w:val="24"/>
                <w:szCs w:val="24"/>
              </w:rPr>
            </w:pPr>
          </w:p>
        </w:tc>
      </w:tr>
      <w:tr w:rsidR="007C5F48">
        <w:trPr>
          <w:trHeight w:val="485"/>
        </w:trPr>
        <w:tc>
          <w:tcPr>
            <w:tcW w:w="948" w:type="dxa"/>
          </w:tcPr>
          <w:p w:rsidR="007C5F48" w:rsidRDefault="007C5F48">
            <w:pPr>
              <w:pStyle w:val="aa"/>
              <w:spacing w:before="120" w:line="360" w:lineRule="auto"/>
              <w:rPr>
                <w:rFonts w:ascii="仿宋_GB2312" w:eastAsia="仿宋_GB2312"/>
                <w:sz w:val="24"/>
                <w:szCs w:val="24"/>
              </w:rPr>
            </w:pPr>
          </w:p>
        </w:tc>
        <w:tc>
          <w:tcPr>
            <w:tcW w:w="1800" w:type="dxa"/>
          </w:tcPr>
          <w:p w:rsidR="007C5F48" w:rsidRDefault="007C5F48">
            <w:pPr>
              <w:pStyle w:val="aa"/>
              <w:spacing w:before="120" w:line="360" w:lineRule="auto"/>
              <w:rPr>
                <w:rFonts w:ascii="仿宋_GB2312" w:eastAsia="仿宋_GB2312"/>
                <w:sz w:val="24"/>
                <w:szCs w:val="24"/>
              </w:rPr>
            </w:pPr>
          </w:p>
        </w:tc>
        <w:tc>
          <w:tcPr>
            <w:tcW w:w="3840" w:type="dxa"/>
          </w:tcPr>
          <w:p w:rsidR="007C5F48" w:rsidRDefault="007C5F48">
            <w:pPr>
              <w:pStyle w:val="aa"/>
              <w:spacing w:before="120" w:line="360" w:lineRule="auto"/>
              <w:rPr>
                <w:rFonts w:ascii="仿宋_GB2312" w:eastAsia="仿宋_GB2312"/>
                <w:sz w:val="24"/>
                <w:szCs w:val="24"/>
              </w:rPr>
            </w:pPr>
          </w:p>
        </w:tc>
        <w:tc>
          <w:tcPr>
            <w:tcW w:w="1440" w:type="dxa"/>
          </w:tcPr>
          <w:p w:rsidR="007C5F48" w:rsidRDefault="007C5F48">
            <w:pPr>
              <w:pStyle w:val="aa"/>
              <w:spacing w:before="120" w:line="360" w:lineRule="auto"/>
              <w:rPr>
                <w:rFonts w:ascii="仿宋_GB2312" w:eastAsia="仿宋_GB2312"/>
                <w:sz w:val="24"/>
                <w:szCs w:val="24"/>
              </w:rPr>
            </w:pPr>
          </w:p>
        </w:tc>
        <w:tc>
          <w:tcPr>
            <w:tcW w:w="900" w:type="dxa"/>
          </w:tcPr>
          <w:p w:rsidR="007C5F48" w:rsidRDefault="007C5F48">
            <w:pPr>
              <w:pStyle w:val="aa"/>
              <w:spacing w:before="120" w:line="360" w:lineRule="auto"/>
              <w:rPr>
                <w:rFonts w:ascii="仿宋_GB2312" w:eastAsia="仿宋_GB2312"/>
                <w:sz w:val="24"/>
                <w:szCs w:val="24"/>
              </w:rPr>
            </w:pPr>
          </w:p>
        </w:tc>
      </w:tr>
      <w:tr w:rsidR="007C5F48">
        <w:trPr>
          <w:trHeight w:val="485"/>
        </w:trPr>
        <w:tc>
          <w:tcPr>
            <w:tcW w:w="948" w:type="dxa"/>
          </w:tcPr>
          <w:p w:rsidR="007C5F48" w:rsidRDefault="007C5F48">
            <w:pPr>
              <w:pStyle w:val="aa"/>
              <w:spacing w:before="120" w:line="360" w:lineRule="auto"/>
              <w:rPr>
                <w:rFonts w:ascii="仿宋_GB2312" w:eastAsia="仿宋_GB2312"/>
                <w:sz w:val="24"/>
                <w:szCs w:val="24"/>
              </w:rPr>
            </w:pPr>
          </w:p>
        </w:tc>
        <w:tc>
          <w:tcPr>
            <w:tcW w:w="1800" w:type="dxa"/>
          </w:tcPr>
          <w:p w:rsidR="007C5F48" w:rsidRDefault="007C5F48">
            <w:pPr>
              <w:pStyle w:val="aa"/>
              <w:spacing w:before="120" w:line="360" w:lineRule="auto"/>
              <w:rPr>
                <w:rFonts w:ascii="仿宋_GB2312" w:eastAsia="仿宋_GB2312"/>
                <w:sz w:val="24"/>
                <w:szCs w:val="24"/>
              </w:rPr>
            </w:pPr>
          </w:p>
        </w:tc>
        <w:tc>
          <w:tcPr>
            <w:tcW w:w="3840" w:type="dxa"/>
          </w:tcPr>
          <w:p w:rsidR="007C5F48" w:rsidRDefault="007C5F48">
            <w:pPr>
              <w:pStyle w:val="aa"/>
              <w:spacing w:before="120" w:line="360" w:lineRule="auto"/>
              <w:rPr>
                <w:rFonts w:ascii="仿宋_GB2312" w:eastAsia="仿宋_GB2312"/>
                <w:sz w:val="24"/>
                <w:szCs w:val="24"/>
              </w:rPr>
            </w:pPr>
          </w:p>
        </w:tc>
        <w:tc>
          <w:tcPr>
            <w:tcW w:w="1440" w:type="dxa"/>
          </w:tcPr>
          <w:p w:rsidR="007C5F48" w:rsidRDefault="007C5F48">
            <w:pPr>
              <w:pStyle w:val="aa"/>
              <w:spacing w:before="120" w:line="360" w:lineRule="auto"/>
              <w:rPr>
                <w:rFonts w:ascii="仿宋_GB2312" w:eastAsia="仿宋_GB2312"/>
                <w:sz w:val="24"/>
                <w:szCs w:val="24"/>
              </w:rPr>
            </w:pPr>
          </w:p>
        </w:tc>
        <w:tc>
          <w:tcPr>
            <w:tcW w:w="900" w:type="dxa"/>
          </w:tcPr>
          <w:p w:rsidR="007C5F48" w:rsidRDefault="007C5F48">
            <w:pPr>
              <w:pStyle w:val="aa"/>
              <w:spacing w:before="120" w:line="360" w:lineRule="auto"/>
              <w:rPr>
                <w:rFonts w:ascii="仿宋_GB2312" w:eastAsia="仿宋_GB2312"/>
                <w:sz w:val="24"/>
                <w:szCs w:val="24"/>
              </w:rPr>
            </w:pPr>
          </w:p>
        </w:tc>
      </w:tr>
      <w:tr w:rsidR="007C5F48">
        <w:trPr>
          <w:trHeight w:val="485"/>
        </w:trPr>
        <w:tc>
          <w:tcPr>
            <w:tcW w:w="948" w:type="dxa"/>
          </w:tcPr>
          <w:p w:rsidR="007C5F48" w:rsidRDefault="007C5F48">
            <w:pPr>
              <w:pStyle w:val="aa"/>
              <w:spacing w:before="120" w:line="360" w:lineRule="auto"/>
              <w:rPr>
                <w:rFonts w:ascii="仿宋_GB2312" w:eastAsia="仿宋_GB2312"/>
                <w:sz w:val="24"/>
                <w:szCs w:val="24"/>
              </w:rPr>
            </w:pPr>
          </w:p>
        </w:tc>
        <w:tc>
          <w:tcPr>
            <w:tcW w:w="1800" w:type="dxa"/>
          </w:tcPr>
          <w:p w:rsidR="007C5F48" w:rsidRDefault="007C5F48">
            <w:pPr>
              <w:pStyle w:val="aa"/>
              <w:spacing w:before="120" w:line="360" w:lineRule="auto"/>
              <w:rPr>
                <w:rFonts w:ascii="仿宋_GB2312" w:eastAsia="仿宋_GB2312"/>
                <w:sz w:val="24"/>
                <w:szCs w:val="24"/>
              </w:rPr>
            </w:pPr>
          </w:p>
        </w:tc>
        <w:tc>
          <w:tcPr>
            <w:tcW w:w="3840" w:type="dxa"/>
          </w:tcPr>
          <w:p w:rsidR="007C5F48" w:rsidRDefault="007C5F48">
            <w:pPr>
              <w:pStyle w:val="aa"/>
              <w:spacing w:before="120" w:line="360" w:lineRule="auto"/>
              <w:rPr>
                <w:rFonts w:ascii="仿宋_GB2312" w:eastAsia="仿宋_GB2312"/>
                <w:sz w:val="24"/>
                <w:szCs w:val="24"/>
              </w:rPr>
            </w:pPr>
          </w:p>
        </w:tc>
        <w:tc>
          <w:tcPr>
            <w:tcW w:w="1440" w:type="dxa"/>
          </w:tcPr>
          <w:p w:rsidR="007C5F48" w:rsidRDefault="007C5F48">
            <w:pPr>
              <w:pStyle w:val="aa"/>
              <w:spacing w:before="120" w:line="360" w:lineRule="auto"/>
              <w:rPr>
                <w:rFonts w:ascii="仿宋_GB2312" w:eastAsia="仿宋_GB2312"/>
                <w:sz w:val="24"/>
                <w:szCs w:val="24"/>
              </w:rPr>
            </w:pPr>
          </w:p>
        </w:tc>
        <w:tc>
          <w:tcPr>
            <w:tcW w:w="900" w:type="dxa"/>
          </w:tcPr>
          <w:p w:rsidR="007C5F48" w:rsidRDefault="007C5F48">
            <w:pPr>
              <w:pStyle w:val="aa"/>
              <w:spacing w:before="120" w:line="360" w:lineRule="auto"/>
              <w:rPr>
                <w:rFonts w:ascii="仿宋_GB2312" w:eastAsia="仿宋_GB2312"/>
                <w:sz w:val="24"/>
                <w:szCs w:val="24"/>
              </w:rPr>
            </w:pPr>
          </w:p>
        </w:tc>
      </w:tr>
      <w:tr w:rsidR="007C5F48">
        <w:trPr>
          <w:trHeight w:val="485"/>
        </w:trPr>
        <w:tc>
          <w:tcPr>
            <w:tcW w:w="948" w:type="dxa"/>
          </w:tcPr>
          <w:p w:rsidR="007C5F48" w:rsidRDefault="007C5F48">
            <w:pPr>
              <w:pStyle w:val="aa"/>
              <w:spacing w:before="120" w:line="360" w:lineRule="auto"/>
              <w:rPr>
                <w:rFonts w:ascii="仿宋_GB2312" w:eastAsia="仿宋_GB2312"/>
                <w:sz w:val="24"/>
                <w:szCs w:val="24"/>
              </w:rPr>
            </w:pPr>
          </w:p>
        </w:tc>
        <w:tc>
          <w:tcPr>
            <w:tcW w:w="1800" w:type="dxa"/>
          </w:tcPr>
          <w:p w:rsidR="007C5F48" w:rsidRDefault="007C5F48">
            <w:pPr>
              <w:pStyle w:val="aa"/>
              <w:spacing w:before="120" w:line="360" w:lineRule="auto"/>
              <w:rPr>
                <w:rFonts w:ascii="仿宋_GB2312" w:eastAsia="仿宋_GB2312"/>
                <w:sz w:val="24"/>
                <w:szCs w:val="24"/>
              </w:rPr>
            </w:pPr>
          </w:p>
        </w:tc>
        <w:tc>
          <w:tcPr>
            <w:tcW w:w="3840" w:type="dxa"/>
          </w:tcPr>
          <w:p w:rsidR="007C5F48" w:rsidRDefault="007C5F48">
            <w:pPr>
              <w:pStyle w:val="aa"/>
              <w:spacing w:before="120" w:line="360" w:lineRule="auto"/>
              <w:rPr>
                <w:rFonts w:ascii="仿宋_GB2312" w:eastAsia="仿宋_GB2312"/>
                <w:sz w:val="24"/>
                <w:szCs w:val="24"/>
              </w:rPr>
            </w:pPr>
          </w:p>
        </w:tc>
        <w:tc>
          <w:tcPr>
            <w:tcW w:w="1440" w:type="dxa"/>
          </w:tcPr>
          <w:p w:rsidR="007C5F48" w:rsidRDefault="007C5F48">
            <w:pPr>
              <w:pStyle w:val="aa"/>
              <w:spacing w:before="120" w:line="360" w:lineRule="auto"/>
              <w:rPr>
                <w:rFonts w:ascii="仿宋_GB2312" w:eastAsia="仿宋_GB2312"/>
                <w:sz w:val="24"/>
                <w:szCs w:val="24"/>
              </w:rPr>
            </w:pPr>
          </w:p>
        </w:tc>
        <w:tc>
          <w:tcPr>
            <w:tcW w:w="900" w:type="dxa"/>
          </w:tcPr>
          <w:p w:rsidR="007C5F48" w:rsidRDefault="007C5F48">
            <w:pPr>
              <w:pStyle w:val="aa"/>
              <w:spacing w:before="120" w:line="360" w:lineRule="auto"/>
              <w:rPr>
                <w:rFonts w:ascii="仿宋_GB2312" w:eastAsia="仿宋_GB2312"/>
                <w:sz w:val="24"/>
                <w:szCs w:val="24"/>
              </w:rPr>
            </w:pPr>
          </w:p>
        </w:tc>
      </w:tr>
      <w:tr w:rsidR="007C5F48">
        <w:trPr>
          <w:trHeight w:val="485"/>
        </w:trPr>
        <w:tc>
          <w:tcPr>
            <w:tcW w:w="948" w:type="dxa"/>
          </w:tcPr>
          <w:p w:rsidR="007C5F48" w:rsidRDefault="007C5F48">
            <w:pPr>
              <w:pStyle w:val="aa"/>
              <w:spacing w:before="120" w:line="360" w:lineRule="auto"/>
              <w:rPr>
                <w:rFonts w:ascii="仿宋_GB2312" w:eastAsia="仿宋_GB2312"/>
                <w:sz w:val="24"/>
                <w:szCs w:val="24"/>
              </w:rPr>
            </w:pPr>
          </w:p>
        </w:tc>
        <w:tc>
          <w:tcPr>
            <w:tcW w:w="1800" w:type="dxa"/>
          </w:tcPr>
          <w:p w:rsidR="007C5F48" w:rsidRDefault="007C5F48">
            <w:pPr>
              <w:pStyle w:val="aa"/>
              <w:spacing w:before="120" w:line="360" w:lineRule="auto"/>
              <w:rPr>
                <w:rFonts w:ascii="仿宋_GB2312" w:eastAsia="仿宋_GB2312"/>
                <w:sz w:val="24"/>
                <w:szCs w:val="24"/>
              </w:rPr>
            </w:pPr>
          </w:p>
        </w:tc>
        <w:tc>
          <w:tcPr>
            <w:tcW w:w="3840" w:type="dxa"/>
          </w:tcPr>
          <w:p w:rsidR="007C5F48" w:rsidRDefault="007C5F48">
            <w:pPr>
              <w:pStyle w:val="aa"/>
              <w:spacing w:before="120" w:line="360" w:lineRule="auto"/>
              <w:rPr>
                <w:rFonts w:ascii="仿宋_GB2312" w:eastAsia="仿宋_GB2312"/>
                <w:sz w:val="24"/>
                <w:szCs w:val="24"/>
              </w:rPr>
            </w:pPr>
          </w:p>
        </w:tc>
        <w:tc>
          <w:tcPr>
            <w:tcW w:w="1440" w:type="dxa"/>
          </w:tcPr>
          <w:p w:rsidR="007C5F48" w:rsidRDefault="007C5F48">
            <w:pPr>
              <w:pStyle w:val="aa"/>
              <w:spacing w:before="120" w:line="360" w:lineRule="auto"/>
              <w:rPr>
                <w:rFonts w:ascii="仿宋_GB2312" w:eastAsia="仿宋_GB2312"/>
                <w:sz w:val="24"/>
                <w:szCs w:val="24"/>
              </w:rPr>
            </w:pPr>
          </w:p>
        </w:tc>
        <w:tc>
          <w:tcPr>
            <w:tcW w:w="900" w:type="dxa"/>
          </w:tcPr>
          <w:p w:rsidR="007C5F48" w:rsidRDefault="007C5F48">
            <w:pPr>
              <w:pStyle w:val="aa"/>
              <w:spacing w:before="120" w:line="360" w:lineRule="auto"/>
              <w:rPr>
                <w:rFonts w:ascii="仿宋_GB2312" w:eastAsia="仿宋_GB2312"/>
                <w:sz w:val="24"/>
                <w:szCs w:val="24"/>
              </w:rPr>
            </w:pPr>
          </w:p>
        </w:tc>
      </w:tr>
      <w:tr w:rsidR="007C5F48">
        <w:trPr>
          <w:trHeight w:val="485"/>
        </w:trPr>
        <w:tc>
          <w:tcPr>
            <w:tcW w:w="948" w:type="dxa"/>
          </w:tcPr>
          <w:p w:rsidR="007C5F48" w:rsidRDefault="007C5F48">
            <w:pPr>
              <w:pStyle w:val="aa"/>
              <w:spacing w:before="120" w:line="360" w:lineRule="auto"/>
              <w:rPr>
                <w:rFonts w:ascii="仿宋_GB2312" w:eastAsia="仿宋_GB2312"/>
                <w:sz w:val="24"/>
                <w:szCs w:val="24"/>
              </w:rPr>
            </w:pPr>
          </w:p>
        </w:tc>
        <w:tc>
          <w:tcPr>
            <w:tcW w:w="1800" w:type="dxa"/>
          </w:tcPr>
          <w:p w:rsidR="007C5F48" w:rsidRDefault="007C5F48">
            <w:pPr>
              <w:pStyle w:val="aa"/>
              <w:spacing w:before="120" w:line="360" w:lineRule="auto"/>
              <w:rPr>
                <w:rFonts w:ascii="仿宋_GB2312" w:eastAsia="仿宋_GB2312"/>
                <w:sz w:val="24"/>
                <w:szCs w:val="24"/>
              </w:rPr>
            </w:pPr>
          </w:p>
        </w:tc>
        <w:tc>
          <w:tcPr>
            <w:tcW w:w="3840" w:type="dxa"/>
          </w:tcPr>
          <w:p w:rsidR="007C5F48" w:rsidRDefault="007C5F48">
            <w:pPr>
              <w:pStyle w:val="aa"/>
              <w:spacing w:before="120" w:line="360" w:lineRule="auto"/>
              <w:rPr>
                <w:rFonts w:ascii="仿宋_GB2312" w:eastAsia="仿宋_GB2312"/>
                <w:sz w:val="24"/>
                <w:szCs w:val="24"/>
              </w:rPr>
            </w:pPr>
          </w:p>
        </w:tc>
        <w:tc>
          <w:tcPr>
            <w:tcW w:w="1440" w:type="dxa"/>
          </w:tcPr>
          <w:p w:rsidR="007C5F48" w:rsidRDefault="007C5F48">
            <w:pPr>
              <w:pStyle w:val="aa"/>
              <w:spacing w:before="120" w:line="360" w:lineRule="auto"/>
              <w:rPr>
                <w:rFonts w:ascii="仿宋_GB2312" w:eastAsia="仿宋_GB2312"/>
                <w:sz w:val="24"/>
                <w:szCs w:val="24"/>
              </w:rPr>
            </w:pPr>
          </w:p>
        </w:tc>
        <w:tc>
          <w:tcPr>
            <w:tcW w:w="900" w:type="dxa"/>
          </w:tcPr>
          <w:p w:rsidR="007C5F48" w:rsidRDefault="007C5F48">
            <w:pPr>
              <w:pStyle w:val="aa"/>
              <w:spacing w:before="120" w:line="360" w:lineRule="auto"/>
              <w:rPr>
                <w:rFonts w:ascii="仿宋_GB2312" w:eastAsia="仿宋_GB2312"/>
                <w:sz w:val="24"/>
                <w:szCs w:val="24"/>
              </w:rPr>
            </w:pPr>
          </w:p>
        </w:tc>
      </w:tr>
      <w:tr w:rsidR="007C5F48">
        <w:trPr>
          <w:trHeight w:val="485"/>
        </w:trPr>
        <w:tc>
          <w:tcPr>
            <w:tcW w:w="948" w:type="dxa"/>
          </w:tcPr>
          <w:p w:rsidR="007C5F48" w:rsidRDefault="007C5F48">
            <w:pPr>
              <w:pStyle w:val="aa"/>
              <w:spacing w:before="120" w:line="360" w:lineRule="auto"/>
              <w:rPr>
                <w:rFonts w:ascii="仿宋_GB2312" w:eastAsia="仿宋_GB2312"/>
                <w:sz w:val="24"/>
                <w:szCs w:val="24"/>
              </w:rPr>
            </w:pPr>
          </w:p>
        </w:tc>
        <w:tc>
          <w:tcPr>
            <w:tcW w:w="1800" w:type="dxa"/>
          </w:tcPr>
          <w:p w:rsidR="007C5F48" w:rsidRDefault="007C5F48">
            <w:pPr>
              <w:pStyle w:val="aa"/>
              <w:spacing w:before="120" w:line="360" w:lineRule="auto"/>
              <w:rPr>
                <w:rFonts w:ascii="仿宋_GB2312" w:eastAsia="仿宋_GB2312"/>
                <w:sz w:val="24"/>
                <w:szCs w:val="24"/>
              </w:rPr>
            </w:pPr>
          </w:p>
        </w:tc>
        <w:tc>
          <w:tcPr>
            <w:tcW w:w="3840" w:type="dxa"/>
          </w:tcPr>
          <w:p w:rsidR="007C5F48" w:rsidRDefault="007C5F48">
            <w:pPr>
              <w:pStyle w:val="aa"/>
              <w:spacing w:before="120" w:line="360" w:lineRule="auto"/>
              <w:rPr>
                <w:rFonts w:ascii="仿宋_GB2312" w:eastAsia="仿宋_GB2312"/>
                <w:sz w:val="24"/>
                <w:szCs w:val="24"/>
              </w:rPr>
            </w:pPr>
          </w:p>
        </w:tc>
        <w:tc>
          <w:tcPr>
            <w:tcW w:w="1440" w:type="dxa"/>
          </w:tcPr>
          <w:p w:rsidR="007C5F48" w:rsidRDefault="007C5F48">
            <w:pPr>
              <w:pStyle w:val="aa"/>
              <w:spacing w:before="120" w:line="360" w:lineRule="auto"/>
              <w:rPr>
                <w:rFonts w:ascii="仿宋_GB2312" w:eastAsia="仿宋_GB2312"/>
                <w:sz w:val="24"/>
                <w:szCs w:val="24"/>
              </w:rPr>
            </w:pPr>
          </w:p>
        </w:tc>
        <w:tc>
          <w:tcPr>
            <w:tcW w:w="900" w:type="dxa"/>
          </w:tcPr>
          <w:p w:rsidR="007C5F48" w:rsidRDefault="007C5F48">
            <w:pPr>
              <w:pStyle w:val="aa"/>
              <w:spacing w:before="120" w:line="360" w:lineRule="auto"/>
              <w:rPr>
                <w:rFonts w:ascii="仿宋_GB2312" w:eastAsia="仿宋_GB2312"/>
                <w:sz w:val="24"/>
                <w:szCs w:val="24"/>
              </w:rPr>
            </w:pPr>
          </w:p>
        </w:tc>
      </w:tr>
      <w:tr w:rsidR="007C5F48">
        <w:trPr>
          <w:trHeight w:val="485"/>
        </w:trPr>
        <w:tc>
          <w:tcPr>
            <w:tcW w:w="948" w:type="dxa"/>
          </w:tcPr>
          <w:p w:rsidR="007C5F48" w:rsidRDefault="007C5F48">
            <w:pPr>
              <w:pStyle w:val="aa"/>
              <w:spacing w:before="120" w:line="360" w:lineRule="auto"/>
              <w:rPr>
                <w:rFonts w:ascii="仿宋_GB2312" w:eastAsia="仿宋_GB2312"/>
                <w:sz w:val="24"/>
                <w:szCs w:val="24"/>
              </w:rPr>
            </w:pPr>
          </w:p>
        </w:tc>
        <w:tc>
          <w:tcPr>
            <w:tcW w:w="1800" w:type="dxa"/>
          </w:tcPr>
          <w:p w:rsidR="007C5F48" w:rsidRDefault="007C5F48">
            <w:pPr>
              <w:pStyle w:val="aa"/>
              <w:spacing w:before="120" w:line="360" w:lineRule="auto"/>
              <w:rPr>
                <w:rFonts w:ascii="仿宋_GB2312" w:eastAsia="仿宋_GB2312"/>
                <w:sz w:val="24"/>
                <w:szCs w:val="24"/>
              </w:rPr>
            </w:pPr>
          </w:p>
        </w:tc>
        <w:tc>
          <w:tcPr>
            <w:tcW w:w="3840" w:type="dxa"/>
          </w:tcPr>
          <w:p w:rsidR="007C5F48" w:rsidRDefault="007C5F48">
            <w:pPr>
              <w:pStyle w:val="aa"/>
              <w:spacing w:before="120" w:line="360" w:lineRule="auto"/>
              <w:rPr>
                <w:rFonts w:ascii="仿宋_GB2312" w:eastAsia="仿宋_GB2312"/>
                <w:sz w:val="24"/>
                <w:szCs w:val="24"/>
              </w:rPr>
            </w:pPr>
          </w:p>
        </w:tc>
        <w:tc>
          <w:tcPr>
            <w:tcW w:w="1440" w:type="dxa"/>
          </w:tcPr>
          <w:p w:rsidR="007C5F48" w:rsidRDefault="007C5F48">
            <w:pPr>
              <w:pStyle w:val="aa"/>
              <w:spacing w:before="120" w:line="360" w:lineRule="auto"/>
              <w:rPr>
                <w:rFonts w:ascii="仿宋_GB2312" w:eastAsia="仿宋_GB2312"/>
                <w:sz w:val="24"/>
                <w:szCs w:val="24"/>
              </w:rPr>
            </w:pPr>
          </w:p>
        </w:tc>
        <w:tc>
          <w:tcPr>
            <w:tcW w:w="900" w:type="dxa"/>
          </w:tcPr>
          <w:p w:rsidR="007C5F48" w:rsidRDefault="007C5F48">
            <w:pPr>
              <w:pStyle w:val="aa"/>
              <w:spacing w:before="120" w:line="360" w:lineRule="auto"/>
              <w:rPr>
                <w:rFonts w:ascii="仿宋_GB2312" w:eastAsia="仿宋_GB2312"/>
                <w:sz w:val="24"/>
                <w:szCs w:val="24"/>
              </w:rPr>
            </w:pPr>
          </w:p>
        </w:tc>
      </w:tr>
    </w:tbl>
    <w:p w:rsidR="007C5F48" w:rsidRDefault="00D20828">
      <w:pPr>
        <w:pStyle w:val="aa"/>
        <w:spacing w:before="120" w:line="360" w:lineRule="auto"/>
        <w:rPr>
          <w:rFonts w:ascii="仿宋_GB2312" w:eastAsia="仿宋_GB2312" w:hAnsi="宋体"/>
          <w:sz w:val="24"/>
          <w:szCs w:val="24"/>
        </w:rPr>
      </w:pPr>
      <w:r>
        <w:rPr>
          <w:rFonts w:ascii="仿宋_GB2312" w:eastAsia="仿宋_GB2312" w:hint="eastAsia"/>
          <w:sz w:val="24"/>
          <w:szCs w:val="24"/>
        </w:rPr>
        <w:t>投标人授权代表签字：</w:t>
      </w:r>
      <w:r>
        <w:rPr>
          <w:rFonts w:ascii="仿宋_GB2312" w:eastAsia="仿宋_GB2312" w:hAnsi="宋体" w:hint="eastAsia"/>
          <w:sz w:val="24"/>
          <w:szCs w:val="24"/>
          <w:u w:val="single"/>
        </w:rPr>
        <w:tab/>
      </w:r>
      <w:r>
        <w:rPr>
          <w:rFonts w:ascii="仿宋_GB2312" w:eastAsia="仿宋_GB2312" w:hAnsi="宋体" w:hint="eastAsia"/>
          <w:sz w:val="24"/>
          <w:szCs w:val="24"/>
          <w:u w:val="single"/>
        </w:rPr>
        <w:tab/>
      </w:r>
    </w:p>
    <w:p w:rsidR="007C5F48" w:rsidRDefault="007C5F48">
      <w:pPr>
        <w:spacing w:before="120" w:line="360" w:lineRule="auto"/>
        <w:rPr>
          <w:rFonts w:ascii="仿宋_GB2312" w:eastAsia="仿宋_GB2312"/>
          <w:sz w:val="24"/>
        </w:rPr>
      </w:pPr>
    </w:p>
    <w:p w:rsidR="007C5F48" w:rsidRDefault="00D20828">
      <w:pPr>
        <w:pStyle w:val="aa"/>
        <w:spacing w:before="120" w:line="360" w:lineRule="auto"/>
        <w:rPr>
          <w:rFonts w:ascii="仿宋_GB2312" w:eastAsia="仿宋_GB2312" w:hAnsi="宋体"/>
          <w:sz w:val="24"/>
          <w:szCs w:val="24"/>
        </w:rPr>
      </w:pPr>
      <w:r>
        <w:rPr>
          <w:rFonts w:ascii="仿宋_GB2312" w:eastAsia="仿宋_GB2312" w:hint="eastAsia"/>
          <w:sz w:val="24"/>
          <w:szCs w:val="24"/>
        </w:rPr>
        <w:t xml:space="preserve">投标人(公章): </w:t>
      </w:r>
      <w:r>
        <w:rPr>
          <w:rFonts w:ascii="仿宋_GB2312" w:eastAsia="仿宋_GB2312" w:hAnsi="宋体" w:hint="eastAsia"/>
          <w:sz w:val="24"/>
          <w:szCs w:val="24"/>
          <w:u w:val="single"/>
        </w:rPr>
        <w:tab/>
      </w:r>
      <w:r>
        <w:rPr>
          <w:rFonts w:ascii="仿宋_GB2312" w:eastAsia="仿宋_GB2312" w:hAnsi="宋体" w:hint="eastAsia"/>
          <w:sz w:val="24"/>
          <w:szCs w:val="24"/>
          <w:u w:val="single"/>
        </w:rPr>
        <w:tab/>
      </w:r>
    </w:p>
    <w:p w:rsidR="007C5F48" w:rsidRDefault="00D20828">
      <w:pPr>
        <w:spacing w:before="120" w:line="360" w:lineRule="auto"/>
        <w:ind w:left="480" w:hangingChars="200" w:hanging="480"/>
        <w:rPr>
          <w:rFonts w:ascii="仿宋_GB2312" w:eastAsia="仿宋_GB2312" w:hAnsi="宋体"/>
          <w:sz w:val="24"/>
        </w:rPr>
      </w:pPr>
      <w:r>
        <w:rPr>
          <w:rFonts w:ascii="仿宋_GB2312" w:eastAsia="仿宋_GB2312" w:hAnsi="宋体" w:hint="eastAsia"/>
          <w:sz w:val="24"/>
        </w:rPr>
        <w:t>注：本项目中商务条款包括但不限于招标文件中要求的资格条件、保证金、交货期、付款条件等。</w:t>
      </w:r>
      <w:r>
        <w:rPr>
          <w:rFonts w:ascii="仿宋_GB2312" w:eastAsia="仿宋_GB2312" w:hAnsi="宋体"/>
          <w:sz w:val="24"/>
        </w:rPr>
        <w:br w:type="page"/>
      </w:r>
    </w:p>
    <w:p w:rsidR="007C5F48" w:rsidRDefault="00D20828">
      <w:pPr>
        <w:spacing w:before="120" w:line="360" w:lineRule="auto"/>
        <w:outlineLvl w:val="2"/>
        <w:rPr>
          <w:rFonts w:ascii="仿宋_GB2312" w:eastAsia="仿宋_GB2312" w:hAnsi="宋体"/>
          <w:b/>
          <w:sz w:val="28"/>
          <w:szCs w:val="28"/>
        </w:rPr>
      </w:pPr>
      <w:bookmarkStart w:id="253" w:name="_Toc480942355"/>
      <w:bookmarkStart w:id="254" w:name="_Toc520356224"/>
      <w:bookmarkStart w:id="255" w:name="_Ref467988543"/>
      <w:bookmarkStart w:id="256" w:name="_Toc109542404"/>
      <w:bookmarkStart w:id="257" w:name="_Toc332805164"/>
      <w:bookmarkStart w:id="258" w:name="_Toc109542405"/>
      <w:bookmarkStart w:id="259" w:name="_Toc109543225"/>
      <w:bookmarkStart w:id="260" w:name="_Toc109543224"/>
      <w:bookmarkStart w:id="261" w:name="_Toc8050"/>
      <w:r>
        <w:rPr>
          <w:rFonts w:ascii="仿宋_GB2312" w:eastAsia="仿宋_GB2312" w:hAnsi="宋体" w:hint="eastAsia"/>
          <w:b/>
          <w:sz w:val="28"/>
          <w:szCs w:val="28"/>
        </w:rPr>
        <w:lastRenderedPageBreak/>
        <w:t>附件6资格证明文件（格式</w:t>
      </w:r>
      <w:bookmarkEnd w:id="253"/>
      <w:bookmarkEnd w:id="254"/>
      <w:bookmarkEnd w:id="255"/>
      <w:r>
        <w:rPr>
          <w:rFonts w:ascii="仿宋_GB2312" w:eastAsia="仿宋_GB2312" w:hAnsi="宋体" w:hint="eastAsia"/>
          <w:b/>
          <w:sz w:val="28"/>
          <w:szCs w:val="28"/>
        </w:rPr>
        <w:t>）</w:t>
      </w:r>
      <w:bookmarkEnd w:id="256"/>
      <w:bookmarkEnd w:id="257"/>
      <w:bookmarkEnd w:id="258"/>
      <w:bookmarkEnd w:id="259"/>
      <w:bookmarkEnd w:id="260"/>
      <w:r>
        <w:rPr>
          <w:rFonts w:ascii="仿宋_GB2312" w:eastAsia="仿宋_GB2312" w:hAnsi="宋体" w:hint="eastAsia"/>
          <w:b/>
          <w:sz w:val="28"/>
          <w:szCs w:val="28"/>
        </w:rPr>
        <w:cr/>
      </w:r>
      <w:bookmarkEnd w:id="261"/>
    </w:p>
    <w:p w:rsidR="007C5F48" w:rsidRDefault="00D20828">
      <w:pPr>
        <w:pStyle w:val="aa"/>
        <w:tabs>
          <w:tab w:val="left" w:pos="5580"/>
        </w:tabs>
        <w:spacing w:before="120" w:line="360" w:lineRule="auto"/>
        <w:jc w:val="center"/>
        <w:rPr>
          <w:rFonts w:ascii="仿宋_GB2312" w:eastAsia="仿宋_GB2312" w:hAnsi="宋体"/>
          <w:b/>
          <w:sz w:val="24"/>
          <w:szCs w:val="24"/>
        </w:rPr>
      </w:pPr>
      <w:r>
        <w:rPr>
          <w:rFonts w:ascii="仿宋_GB2312" w:eastAsia="仿宋_GB2312" w:hAnsi="宋体" w:hint="eastAsia"/>
          <w:b/>
          <w:sz w:val="24"/>
          <w:szCs w:val="24"/>
        </w:rPr>
        <w:t>目     录</w:t>
      </w:r>
    </w:p>
    <w:p w:rsidR="007C5F48" w:rsidRDefault="007C5F48">
      <w:pPr>
        <w:pStyle w:val="aa"/>
        <w:tabs>
          <w:tab w:val="left" w:pos="5580"/>
        </w:tabs>
        <w:spacing w:before="120" w:line="360" w:lineRule="auto"/>
        <w:ind w:left="2820" w:firstLine="241"/>
        <w:rPr>
          <w:rFonts w:ascii="仿宋_GB2312" w:eastAsia="仿宋_GB2312"/>
          <w:sz w:val="24"/>
          <w:szCs w:val="24"/>
        </w:rPr>
      </w:pPr>
    </w:p>
    <w:p w:rsidR="007C5F48" w:rsidRDefault="00D20828">
      <w:pPr>
        <w:tabs>
          <w:tab w:val="left" w:pos="5580"/>
        </w:tabs>
        <w:spacing w:before="120" w:line="360" w:lineRule="auto"/>
        <w:ind w:firstLineChars="500" w:firstLine="1200"/>
        <w:rPr>
          <w:rFonts w:ascii="仿宋_GB2312" w:eastAsia="仿宋_GB2312" w:hAnsi="宋体"/>
          <w:sz w:val="24"/>
        </w:rPr>
      </w:pPr>
      <w:r>
        <w:rPr>
          <w:rFonts w:ascii="仿宋_GB2312" w:eastAsia="仿宋_GB2312" w:hAnsi="宋体" w:hint="eastAsia"/>
          <w:sz w:val="24"/>
        </w:rPr>
        <w:t>7-1  法人营业执照副本（三证合一或五证合一）</w:t>
      </w:r>
    </w:p>
    <w:p w:rsidR="007C5F48" w:rsidRDefault="00D20828">
      <w:pPr>
        <w:tabs>
          <w:tab w:val="left" w:pos="5580"/>
        </w:tabs>
        <w:spacing w:before="120" w:line="360" w:lineRule="auto"/>
        <w:ind w:left="1258"/>
        <w:rPr>
          <w:rFonts w:ascii="仿宋_GB2312" w:eastAsia="仿宋_GB2312" w:hAnsi="宋体"/>
          <w:sz w:val="24"/>
        </w:rPr>
      </w:pPr>
      <w:r>
        <w:rPr>
          <w:rFonts w:ascii="仿宋_GB2312" w:eastAsia="仿宋_GB2312" w:hAnsi="宋体" w:hint="eastAsia"/>
          <w:sz w:val="24"/>
        </w:rPr>
        <w:t>7-2  法定代表人的授权委托书（格式）</w:t>
      </w:r>
    </w:p>
    <w:p w:rsidR="007C5F48" w:rsidRDefault="00D20828">
      <w:pPr>
        <w:tabs>
          <w:tab w:val="left" w:pos="5580"/>
        </w:tabs>
        <w:spacing w:before="120" w:line="360" w:lineRule="auto"/>
        <w:ind w:left="1258"/>
        <w:rPr>
          <w:rFonts w:ascii="仿宋_GB2312" w:eastAsia="仿宋_GB2312" w:hAnsi="宋体"/>
          <w:sz w:val="24"/>
        </w:rPr>
      </w:pPr>
      <w:r>
        <w:rPr>
          <w:rFonts w:ascii="仿宋_GB2312" w:eastAsia="仿宋_GB2312" w:hAnsi="宋体" w:hint="eastAsia"/>
          <w:sz w:val="24"/>
        </w:rPr>
        <w:t>7-3  制造厂家的资格声明（格式）</w:t>
      </w:r>
    </w:p>
    <w:p w:rsidR="007C5F48" w:rsidRDefault="00D20828">
      <w:pPr>
        <w:tabs>
          <w:tab w:val="left" w:pos="5580"/>
        </w:tabs>
        <w:spacing w:before="120" w:line="360" w:lineRule="auto"/>
        <w:ind w:left="1258"/>
        <w:rPr>
          <w:rFonts w:ascii="仿宋_GB2312" w:eastAsia="仿宋_GB2312" w:hAnsi="宋体"/>
          <w:sz w:val="24"/>
        </w:rPr>
      </w:pPr>
      <w:r>
        <w:rPr>
          <w:rFonts w:ascii="仿宋_GB2312" w:eastAsia="仿宋_GB2312" w:hAnsi="宋体" w:hint="eastAsia"/>
          <w:sz w:val="24"/>
        </w:rPr>
        <w:t>7-4  经销商（作为代理商）的资格声明（格式）</w:t>
      </w:r>
    </w:p>
    <w:p w:rsidR="007C5F48" w:rsidRDefault="00D20828">
      <w:pPr>
        <w:tabs>
          <w:tab w:val="left" w:pos="5580"/>
        </w:tabs>
        <w:spacing w:before="120" w:line="360" w:lineRule="auto"/>
        <w:ind w:left="1258"/>
        <w:rPr>
          <w:rFonts w:ascii="仿宋_GB2312" w:eastAsia="仿宋_GB2312" w:hAnsi="宋体"/>
          <w:sz w:val="24"/>
        </w:rPr>
      </w:pPr>
      <w:r>
        <w:rPr>
          <w:rFonts w:ascii="仿宋_GB2312" w:eastAsia="仿宋_GB2312" w:hAnsi="宋体" w:hint="eastAsia"/>
          <w:sz w:val="24"/>
        </w:rPr>
        <w:t>7-5  制造厂家的授权书（格式）或制造厂家出具的经销商证书</w:t>
      </w:r>
    </w:p>
    <w:p w:rsidR="007C5F48" w:rsidRDefault="00D20828">
      <w:pPr>
        <w:tabs>
          <w:tab w:val="left" w:pos="5580"/>
        </w:tabs>
        <w:spacing w:before="120" w:line="360" w:lineRule="auto"/>
        <w:ind w:leftChars="599" w:left="1738" w:hangingChars="200" w:hanging="480"/>
        <w:rPr>
          <w:rFonts w:ascii="仿宋_GB2312" w:eastAsia="仿宋_GB2312" w:hAnsi="宋体"/>
          <w:sz w:val="24"/>
        </w:rPr>
      </w:pPr>
      <w:r>
        <w:rPr>
          <w:rFonts w:ascii="仿宋_GB2312" w:eastAsia="仿宋_GB2312" w:hAnsi="宋体" w:hint="eastAsia"/>
          <w:sz w:val="24"/>
        </w:rPr>
        <w:t>7-6投标人财务状况证明文件</w:t>
      </w:r>
    </w:p>
    <w:p w:rsidR="007C5F48" w:rsidRDefault="00D20828">
      <w:pPr>
        <w:tabs>
          <w:tab w:val="left" w:pos="5580"/>
        </w:tabs>
        <w:spacing w:before="120" w:line="360" w:lineRule="auto"/>
        <w:ind w:left="1800" w:hanging="540"/>
        <w:rPr>
          <w:rFonts w:ascii="仿宋_GB2312" w:eastAsia="仿宋_GB2312" w:hAnsi="宋体"/>
          <w:sz w:val="24"/>
        </w:rPr>
      </w:pPr>
      <w:r>
        <w:rPr>
          <w:rFonts w:ascii="仿宋_GB2312" w:eastAsia="仿宋_GB2312" w:hAnsi="宋体" w:hint="eastAsia"/>
          <w:sz w:val="24"/>
        </w:rPr>
        <w:t>7-7  社会保障资金缴纳记录证明文件</w:t>
      </w:r>
    </w:p>
    <w:p w:rsidR="007C5F48" w:rsidRDefault="00D20828">
      <w:pPr>
        <w:tabs>
          <w:tab w:val="left" w:pos="5580"/>
        </w:tabs>
        <w:spacing w:before="120" w:line="360" w:lineRule="auto"/>
        <w:ind w:left="1800" w:hanging="540"/>
        <w:rPr>
          <w:rFonts w:ascii="仿宋_GB2312" w:eastAsia="仿宋_GB2312" w:hAnsi="宋体"/>
          <w:sz w:val="24"/>
        </w:rPr>
      </w:pPr>
      <w:r>
        <w:rPr>
          <w:rFonts w:ascii="仿宋_GB2312" w:eastAsia="仿宋_GB2312" w:hAnsi="宋体" w:hint="eastAsia"/>
          <w:sz w:val="24"/>
        </w:rPr>
        <w:t>7-8  依法缴纳税收记录证明文件</w:t>
      </w:r>
    </w:p>
    <w:p w:rsidR="007C5F48" w:rsidRDefault="00D20828">
      <w:pPr>
        <w:tabs>
          <w:tab w:val="left" w:pos="5580"/>
        </w:tabs>
        <w:spacing w:before="120" w:line="360" w:lineRule="auto"/>
        <w:ind w:leftChars="600" w:left="1841" w:hangingChars="242" w:hanging="581"/>
        <w:rPr>
          <w:rFonts w:ascii="仿宋_GB2312" w:eastAsia="仿宋_GB2312" w:hAnsi="宋体"/>
          <w:sz w:val="24"/>
        </w:rPr>
      </w:pPr>
      <w:r>
        <w:rPr>
          <w:rFonts w:ascii="仿宋_GB2312" w:eastAsia="仿宋_GB2312" w:hAnsi="宋体" w:hint="eastAsia"/>
          <w:sz w:val="24"/>
        </w:rPr>
        <w:t>7-9 参加本次采购活动前三年内，在经营活动中没有重大违法记录的书面声明</w:t>
      </w:r>
    </w:p>
    <w:p w:rsidR="007C5F48" w:rsidRDefault="007C5F48">
      <w:pPr>
        <w:tabs>
          <w:tab w:val="left" w:pos="5580"/>
        </w:tabs>
        <w:spacing w:before="120" w:line="360" w:lineRule="auto"/>
        <w:ind w:left="1800" w:hanging="540"/>
        <w:rPr>
          <w:rFonts w:ascii="仿宋_GB2312" w:eastAsia="仿宋_GB2312" w:hAnsi="宋体"/>
          <w:b/>
          <w:sz w:val="24"/>
        </w:rPr>
      </w:pPr>
    </w:p>
    <w:p w:rsidR="007C5F48" w:rsidRDefault="007C5F48">
      <w:pPr>
        <w:pStyle w:val="aa"/>
        <w:tabs>
          <w:tab w:val="left" w:pos="5580"/>
        </w:tabs>
        <w:spacing w:before="120" w:line="360" w:lineRule="auto"/>
        <w:ind w:left="2820" w:firstLine="241"/>
        <w:rPr>
          <w:rFonts w:ascii="仿宋_GB2312" w:eastAsia="仿宋_GB2312" w:hAnsi="宋体"/>
          <w:b/>
          <w:sz w:val="24"/>
          <w:szCs w:val="24"/>
        </w:rPr>
      </w:pPr>
    </w:p>
    <w:p w:rsidR="007C5F48" w:rsidRDefault="007C5F48">
      <w:pPr>
        <w:pStyle w:val="aa"/>
        <w:tabs>
          <w:tab w:val="left" w:pos="5580"/>
        </w:tabs>
        <w:spacing w:before="120" w:line="360" w:lineRule="auto"/>
        <w:ind w:left="2879"/>
        <w:rPr>
          <w:rFonts w:ascii="仿宋_GB2312" w:eastAsia="仿宋_GB2312" w:hAnsi="宋体"/>
          <w:sz w:val="24"/>
          <w:szCs w:val="24"/>
        </w:rPr>
      </w:pPr>
    </w:p>
    <w:p w:rsidR="007C5F48" w:rsidRDefault="007C5F48">
      <w:pPr>
        <w:pStyle w:val="aa"/>
        <w:tabs>
          <w:tab w:val="left" w:pos="5580"/>
        </w:tabs>
        <w:spacing w:before="120" w:line="360" w:lineRule="auto"/>
        <w:jc w:val="center"/>
        <w:rPr>
          <w:rFonts w:ascii="仿宋_GB2312" w:eastAsia="仿宋_GB2312"/>
          <w:b/>
          <w:sz w:val="24"/>
          <w:szCs w:val="24"/>
        </w:rPr>
      </w:pPr>
    </w:p>
    <w:p w:rsidR="007C5F48" w:rsidRDefault="00D20828">
      <w:pPr>
        <w:tabs>
          <w:tab w:val="left" w:pos="5580"/>
        </w:tabs>
        <w:spacing w:before="120" w:line="360" w:lineRule="auto"/>
        <w:outlineLvl w:val="3"/>
        <w:rPr>
          <w:rFonts w:ascii="仿宋_GB2312" w:eastAsia="仿宋_GB2312" w:hAnsi="宋体"/>
          <w:b/>
          <w:sz w:val="28"/>
          <w:szCs w:val="28"/>
        </w:rPr>
      </w:pPr>
      <w:r>
        <w:rPr>
          <w:rFonts w:ascii="仿宋_GB2312" w:eastAsia="仿宋_GB2312" w:hAnsi="Courier New" w:hint="eastAsia"/>
          <w:b/>
          <w:sz w:val="24"/>
        </w:rPr>
        <w:br w:type="page"/>
      </w:r>
      <w:bookmarkStart w:id="262" w:name="_Toc332805165"/>
      <w:bookmarkStart w:id="263" w:name="_Toc32198"/>
      <w:r>
        <w:rPr>
          <w:rFonts w:ascii="仿宋_GB2312" w:eastAsia="仿宋_GB2312" w:hint="eastAsia"/>
          <w:b/>
          <w:sz w:val="28"/>
          <w:szCs w:val="28"/>
        </w:rPr>
        <w:lastRenderedPageBreak/>
        <w:t xml:space="preserve">附件6-1             </w:t>
      </w:r>
      <w:r>
        <w:rPr>
          <w:rFonts w:ascii="仿宋_GB2312" w:eastAsia="仿宋_GB2312" w:hAnsi="宋体" w:hint="eastAsia"/>
          <w:b/>
          <w:sz w:val="28"/>
          <w:szCs w:val="28"/>
        </w:rPr>
        <w:t>法人营业执照副本</w:t>
      </w:r>
      <w:bookmarkEnd w:id="262"/>
      <w:bookmarkEnd w:id="263"/>
    </w:p>
    <w:p w:rsidR="007C5F48" w:rsidRDefault="007C5F48">
      <w:pPr>
        <w:pStyle w:val="aa"/>
        <w:tabs>
          <w:tab w:val="left" w:pos="5580"/>
        </w:tabs>
        <w:spacing w:before="120" w:line="360" w:lineRule="auto"/>
        <w:rPr>
          <w:rFonts w:ascii="仿宋_GB2312" w:eastAsia="仿宋_GB2312" w:hAnsi="宋体"/>
          <w:b/>
          <w:sz w:val="24"/>
          <w:szCs w:val="24"/>
        </w:rPr>
      </w:pPr>
    </w:p>
    <w:p w:rsidR="007C5F48" w:rsidRDefault="007C5F48">
      <w:pPr>
        <w:pStyle w:val="aa"/>
        <w:tabs>
          <w:tab w:val="left" w:pos="5580"/>
        </w:tabs>
        <w:spacing w:before="120" w:line="360" w:lineRule="auto"/>
        <w:rPr>
          <w:rFonts w:ascii="仿宋_GB2312" w:eastAsia="仿宋_GB2312" w:hAnsi="宋体"/>
          <w:b/>
          <w:sz w:val="24"/>
          <w:szCs w:val="24"/>
        </w:rPr>
      </w:pPr>
    </w:p>
    <w:p w:rsidR="007C5F48" w:rsidRDefault="00D20828">
      <w:pPr>
        <w:pStyle w:val="aa"/>
        <w:tabs>
          <w:tab w:val="left" w:pos="5580"/>
        </w:tabs>
        <w:spacing w:before="120" w:line="360" w:lineRule="auto"/>
        <w:ind w:firstLineChars="147" w:firstLine="353"/>
        <w:rPr>
          <w:rFonts w:ascii="仿宋_GB2312" w:eastAsia="仿宋_GB2312" w:hAnsi="宋体"/>
          <w:sz w:val="24"/>
          <w:szCs w:val="24"/>
        </w:rPr>
      </w:pPr>
      <w:r>
        <w:rPr>
          <w:rFonts w:ascii="仿宋_GB2312" w:eastAsia="仿宋_GB2312" w:hAnsi="宋体" w:hint="eastAsia"/>
          <w:sz w:val="24"/>
          <w:szCs w:val="24"/>
        </w:rPr>
        <w:t>说明：</w:t>
      </w:r>
    </w:p>
    <w:p w:rsidR="007C5F48" w:rsidRDefault="00D20828">
      <w:pPr>
        <w:tabs>
          <w:tab w:val="left" w:pos="5580"/>
        </w:tabs>
        <w:spacing w:before="120" w:line="360" w:lineRule="auto"/>
        <w:ind w:leftChars="168" w:left="353"/>
        <w:rPr>
          <w:rFonts w:ascii="仿宋_GB2312" w:eastAsia="仿宋_GB2312" w:hAnsi="宋体"/>
          <w:sz w:val="24"/>
        </w:rPr>
      </w:pPr>
      <w:r>
        <w:rPr>
          <w:rFonts w:ascii="仿宋_GB2312" w:eastAsia="仿宋_GB2312" w:hAnsi="宋体" w:hint="eastAsia"/>
          <w:sz w:val="24"/>
        </w:rPr>
        <w:t xml:space="preserve">1、投标人必须是依法注册的具有独立法人资格的企业，具有有效的营业执照。 </w:t>
      </w:r>
    </w:p>
    <w:p w:rsidR="007C5F48" w:rsidRDefault="00D20828">
      <w:pPr>
        <w:pStyle w:val="aa"/>
        <w:tabs>
          <w:tab w:val="left" w:pos="360"/>
          <w:tab w:val="left" w:pos="5580"/>
        </w:tabs>
        <w:spacing w:before="120" w:line="360" w:lineRule="auto"/>
        <w:ind w:firstLineChars="147" w:firstLine="353"/>
        <w:rPr>
          <w:rFonts w:ascii="仿宋_GB2312" w:eastAsia="仿宋_GB2312" w:hAnsi="宋体"/>
          <w:sz w:val="24"/>
          <w:szCs w:val="24"/>
        </w:rPr>
      </w:pPr>
      <w:r>
        <w:rPr>
          <w:rFonts w:ascii="仿宋_GB2312" w:eastAsia="仿宋_GB2312" w:hAnsi="宋体" w:hint="eastAsia"/>
          <w:sz w:val="24"/>
          <w:szCs w:val="24"/>
        </w:rPr>
        <w:t>2、投标人必须提供营业执照副本复印件，并加盖投标人单位公章予以证明。</w:t>
      </w:r>
    </w:p>
    <w:p w:rsidR="007C5F48" w:rsidRDefault="00D20828">
      <w:pPr>
        <w:pStyle w:val="aa"/>
        <w:tabs>
          <w:tab w:val="left" w:pos="-720"/>
          <w:tab w:val="left" w:pos="5580"/>
        </w:tabs>
        <w:spacing w:before="120" w:line="360" w:lineRule="auto"/>
        <w:ind w:leftChars="168" w:left="713" w:hangingChars="150" w:hanging="360"/>
        <w:rPr>
          <w:rFonts w:ascii="仿宋_GB2312" w:eastAsia="仿宋_GB2312" w:hAnsi="宋体"/>
          <w:sz w:val="24"/>
          <w:szCs w:val="24"/>
        </w:rPr>
      </w:pPr>
      <w:r>
        <w:rPr>
          <w:rFonts w:ascii="仿宋_GB2312" w:eastAsia="仿宋_GB2312" w:hAnsi="宋体" w:hint="eastAsia"/>
          <w:sz w:val="24"/>
          <w:szCs w:val="24"/>
        </w:rPr>
        <w:t>3、事业单位法人，需要提供有效期内的事业单位法人证书。</w:t>
      </w:r>
    </w:p>
    <w:p w:rsidR="007C5F48" w:rsidRDefault="00D20828">
      <w:pPr>
        <w:pStyle w:val="aa"/>
        <w:tabs>
          <w:tab w:val="left" w:pos="5580"/>
        </w:tabs>
        <w:spacing w:before="120" w:line="360" w:lineRule="auto"/>
        <w:ind w:firstLineChars="150" w:firstLine="360"/>
        <w:rPr>
          <w:rFonts w:ascii="仿宋_GB2312" w:eastAsia="仿宋_GB2312" w:hAnsi="宋体"/>
          <w:sz w:val="24"/>
          <w:szCs w:val="24"/>
        </w:rPr>
      </w:pPr>
      <w:r>
        <w:rPr>
          <w:rFonts w:ascii="仿宋_GB2312" w:eastAsia="仿宋_GB2312" w:hAnsi="宋体" w:hint="eastAsia"/>
          <w:sz w:val="24"/>
          <w:szCs w:val="24"/>
        </w:rPr>
        <w:t>4、非法人企业，需要提供经有权机关有效查验的其他资格证明。</w:t>
      </w:r>
    </w:p>
    <w:p w:rsidR="007C5F48" w:rsidRDefault="007C5F48">
      <w:pPr>
        <w:pStyle w:val="aa"/>
        <w:tabs>
          <w:tab w:val="left" w:pos="5580"/>
        </w:tabs>
        <w:spacing w:before="120" w:line="360" w:lineRule="auto"/>
        <w:ind w:firstLineChars="147" w:firstLine="354"/>
        <w:rPr>
          <w:rFonts w:ascii="仿宋_GB2312" w:eastAsia="仿宋_GB2312" w:hAnsi="宋体"/>
          <w:b/>
          <w:sz w:val="24"/>
          <w:szCs w:val="24"/>
        </w:rPr>
      </w:pPr>
    </w:p>
    <w:p w:rsidR="007C5F48" w:rsidRDefault="007C5F48">
      <w:pPr>
        <w:tabs>
          <w:tab w:val="left" w:pos="5580"/>
        </w:tabs>
        <w:spacing w:before="120" w:line="360" w:lineRule="auto"/>
        <w:rPr>
          <w:rFonts w:ascii="仿宋_GB2312" w:eastAsia="仿宋_GB2312" w:hAnsi="宋体"/>
          <w:sz w:val="24"/>
        </w:rPr>
      </w:pPr>
    </w:p>
    <w:p w:rsidR="007C5F48" w:rsidRDefault="007C5F48">
      <w:pPr>
        <w:tabs>
          <w:tab w:val="left" w:pos="5580"/>
        </w:tabs>
        <w:spacing w:before="120" w:line="360" w:lineRule="auto"/>
        <w:rPr>
          <w:rFonts w:ascii="仿宋_GB2312" w:eastAsia="仿宋_GB2312" w:hAnsi="宋体"/>
          <w:sz w:val="24"/>
        </w:rPr>
      </w:pPr>
    </w:p>
    <w:p w:rsidR="007C5F48" w:rsidRDefault="007C5F48">
      <w:pPr>
        <w:tabs>
          <w:tab w:val="left" w:pos="5580"/>
        </w:tabs>
        <w:spacing w:before="120" w:line="360" w:lineRule="auto"/>
        <w:rPr>
          <w:rFonts w:ascii="仿宋_GB2312" w:eastAsia="仿宋_GB2312" w:hAnsi="宋体"/>
          <w:sz w:val="24"/>
        </w:rPr>
      </w:pPr>
    </w:p>
    <w:p w:rsidR="007C5F48" w:rsidRDefault="007C5F48">
      <w:pPr>
        <w:tabs>
          <w:tab w:val="left" w:pos="5580"/>
        </w:tabs>
        <w:spacing w:before="120" w:line="360" w:lineRule="auto"/>
        <w:rPr>
          <w:rFonts w:ascii="仿宋_GB2312" w:eastAsia="仿宋_GB2312" w:hAnsi="宋体"/>
          <w:sz w:val="24"/>
        </w:rPr>
      </w:pPr>
    </w:p>
    <w:p w:rsidR="007C5F48" w:rsidRDefault="007C5F48">
      <w:pPr>
        <w:tabs>
          <w:tab w:val="left" w:pos="5580"/>
        </w:tabs>
        <w:spacing w:before="120" w:line="360" w:lineRule="auto"/>
        <w:rPr>
          <w:rFonts w:ascii="仿宋_GB2312" w:eastAsia="仿宋_GB2312" w:hAnsi="宋体"/>
          <w:sz w:val="24"/>
        </w:rPr>
      </w:pPr>
    </w:p>
    <w:p w:rsidR="007C5F48" w:rsidRDefault="007C5F48">
      <w:pPr>
        <w:tabs>
          <w:tab w:val="left" w:pos="5580"/>
        </w:tabs>
        <w:spacing w:before="120" w:line="360" w:lineRule="auto"/>
        <w:rPr>
          <w:rFonts w:ascii="仿宋_GB2312" w:eastAsia="仿宋_GB2312" w:hAnsi="宋体"/>
          <w:sz w:val="24"/>
        </w:rPr>
      </w:pPr>
    </w:p>
    <w:p w:rsidR="007C5F48" w:rsidRDefault="007C5F48">
      <w:pPr>
        <w:tabs>
          <w:tab w:val="left" w:pos="5580"/>
        </w:tabs>
        <w:spacing w:before="120" w:line="360" w:lineRule="auto"/>
        <w:rPr>
          <w:rFonts w:ascii="仿宋_GB2312" w:eastAsia="仿宋_GB2312" w:hAnsi="宋体"/>
          <w:sz w:val="24"/>
        </w:rPr>
      </w:pPr>
    </w:p>
    <w:p w:rsidR="007C5F48" w:rsidRDefault="007C5F48">
      <w:pPr>
        <w:tabs>
          <w:tab w:val="left" w:pos="5580"/>
        </w:tabs>
        <w:spacing w:before="120" w:line="360" w:lineRule="auto"/>
        <w:rPr>
          <w:rFonts w:ascii="仿宋_GB2312" w:eastAsia="仿宋_GB2312" w:hAnsi="宋体"/>
          <w:sz w:val="24"/>
        </w:rPr>
      </w:pPr>
    </w:p>
    <w:p w:rsidR="007C5F48" w:rsidRDefault="007C5F48">
      <w:pPr>
        <w:tabs>
          <w:tab w:val="left" w:pos="5580"/>
        </w:tabs>
        <w:spacing w:before="120" w:line="360" w:lineRule="auto"/>
        <w:outlineLvl w:val="3"/>
        <w:rPr>
          <w:rFonts w:ascii="仿宋_GB2312" w:eastAsia="仿宋_GB2312" w:hAnsi="宋体"/>
          <w:sz w:val="24"/>
        </w:rPr>
      </w:pPr>
    </w:p>
    <w:p w:rsidR="007C5F48" w:rsidRDefault="00D20828">
      <w:pPr>
        <w:tabs>
          <w:tab w:val="left" w:pos="5580"/>
        </w:tabs>
        <w:spacing w:before="120" w:line="360" w:lineRule="auto"/>
        <w:outlineLvl w:val="3"/>
        <w:rPr>
          <w:rFonts w:ascii="仿宋_GB2312" w:eastAsia="仿宋_GB2312"/>
          <w:b/>
          <w:bCs/>
          <w:sz w:val="28"/>
          <w:szCs w:val="28"/>
        </w:rPr>
      </w:pPr>
      <w:bookmarkStart w:id="264" w:name="_Toc520125062"/>
      <w:bookmarkStart w:id="265" w:name="_Ref467990058"/>
      <w:bookmarkStart w:id="266" w:name="_Ref467990100"/>
      <w:bookmarkStart w:id="267" w:name="_Ref467990064"/>
      <w:bookmarkStart w:id="268" w:name="_Ref467990101"/>
      <w:bookmarkStart w:id="269" w:name="_Ref467988485"/>
      <w:bookmarkStart w:id="270" w:name="_Toc480942357"/>
      <w:bookmarkStart w:id="271" w:name="_Toc480942358"/>
      <w:bookmarkStart w:id="272" w:name="_Toc520356228"/>
      <w:bookmarkStart w:id="273" w:name="_Ref467988479"/>
      <w:bookmarkStart w:id="274" w:name="_Toc520356229"/>
      <w:bookmarkStart w:id="275" w:name="_Ref467988471"/>
      <w:bookmarkStart w:id="276" w:name="_Toc520125061"/>
      <w:r>
        <w:rPr>
          <w:rFonts w:ascii="仿宋_GB2312" w:eastAsia="仿宋_GB2312" w:hint="eastAsia"/>
          <w:sz w:val="24"/>
        </w:rPr>
        <w:br w:type="page"/>
      </w:r>
      <w:bookmarkStart w:id="277" w:name="_Toc332805167"/>
      <w:bookmarkStart w:id="278" w:name="_Toc29708"/>
      <w:r>
        <w:rPr>
          <w:rFonts w:ascii="仿宋_GB2312" w:eastAsia="仿宋_GB2312" w:hint="eastAsia"/>
          <w:b/>
          <w:bCs/>
          <w:sz w:val="28"/>
          <w:szCs w:val="28"/>
        </w:rPr>
        <w:lastRenderedPageBreak/>
        <w:t>附件6-2   法定代表人的授权委托书(格式)</w:t>
      </w:r>
      <w:bookmarkEnd w:id="277"/>
      <w:bookmarkEnd w:id="278"/>
    </w:p>
    <w:p w:rsidR="007C5F48" w:rsidRDefault="007C5F48">
      <w:pPr>
        <w:pStyle w:val="aa"/>
        <w:spacing w:before="120" w:line="360" w:lineRule="auto"/>
        <w:rPr>
          <w:rFonts w:ascii="仿宋_GB2312" w:eastAsia="仿宋_GB2312" w:hAnsi="宋体"/>
          <w:sz w:val="24"/>
          <w:szCs w:val="24"/>
        </w:rPr>
      </w:pPr>
    </w:p>
    <w:p w:rsidR="007C5F48" w:rsidRDefault="00D20828">
      <w:pPr>
        <w:pStyle w:val="aa"/>
        <w:tabs>
          <w:tab w:val="left" w:pos="5580"/>
        </w:tabs>
        <w:spacing w:before="120" w:line="360" w:lineRule="auto"/>
        <w:rPr>
          <w:rFonts w:ascii="仿宋_GB2312" w:eastAsia="仿宋_GB2312" w:hAnsi="宋体"/>
          <w:sz w:val="24"/>
          <w:szCs w:val="24"/>
        </w:rPr>
      </w:pPr>
      <w:r>
        <w:rPr>
          <w:rFonts w:ascii="仿宋_GB2312" w:eastAsia="仿宋_GB2312" w:hAnsi="宋体" w:hint="eastAsia"/>
          <w:sz w:val="24"/>
          <w:szCs w:val="24"/>
        </w:rPr>
        <w:t xml:space="preserve">    本授权书声明：注册于</w:t>
      </w:r>
      <w:r>
        <w:rPr>
          <w:rFonts w:ascii="仿宋_GB2312" w:eastAsia="仿宋_GB2312" w:hAnsi="宋体" w:hint="eastAsia"/>
          <w:sz w:val="24"/>
          <w:szCs w:val="24"/>
          <w:u w:val="single"/>
        </w:rPr>
        <w:t>（国家或者地区的名称）</w:t>
      </w:r>
      <w:r>
        <w:rPr>
          <w:rFonts w:ascii="仿宋_GB2312" w:eastAsia="仿宋_GB2312" w:hAnsi="宋体" w:hint="eastAsia"/>
          <w:sz w:val="24"/>
          <w:szCs w:val="24"/>
        </w:rPr>
        <w:t>的（</w:t>
      </w:r>
      <w:r>
        <w:rPr>
          <w:rFonts w:ascii="仿宋_GB2312" w:eastAsia="仿宋_GB2312" w:hAnsi="宋体" w:hint="eastAsia"/>
          <w:sz w:val="24"/>
          <w:szCs w:val="24"/>
          <w:u w:val="single"/>
        </w:rPr>
        <w:t>公司名称</w:t>
      </w:r>
      <w:r>
        <w:rPr>
          <w:rFonts w:ascii="仿宋_GB2312" w:eastAsia="仿宋_GB2312" w:hAnsi="宋体" w:hint="eastAsia"/>
          <w:sz w:val="24"/>
          <w:szCs w:val="24"/>
        </w:rPr>
        <w:t>）的在下面签字的（</w:t>
      </w:r>
      <w:r>
        <w:rPr>
          <w:rFonts w:ascii="仿宋_GB2312" w:eastAsia="仿宋_GB2312" w:hAnsi="宋体" w:hint="eastAsia"/>
          <w:sz w:val="24"/>
          <w:szCs w:val="24"/>
          <w:u w:val="single"/>
        </w:rPr>
        <w:t>法定代表人姓名、职务</w:t>
      </w:r>
      <w:r>
        <w:rPr>
          <w:rFonts w:ascii="仿宋_GB2312" w:eastAsia="仿宋_GB2312" w:hAnsi="宋体" w:hint="eastAsia"/>
          <w:sz w:val="24"/>
          <w:szCs w:val="24"/>
        </w:rPr>
        <w:t>）代表本公司授权（</w:t>
      </w:r>
      <w:r>
        <w:rPr>
          <w:rFonts w:ascii="仿宋_GB2312" w:eastAsia="仿宋_GB2312" w:hAnsi="宋体" w:hint="eastAsia"/>
          <w:sz w:val="24"/>
          <w:szCs w:val="24"/>
          <w:u w:val="single"/>
        </w:rPr>
        <w:t>单位名称</w:t>
      </w:r>
      <w:r>
        <w:rPr>
          <w:rFonts w:ascii="仿宋_GB2312" w:eastAsia="仿宋_GB2312" w:hAnsi="宋体" w:hint="eastAsia"/>
          <w:sz w:val="24"/>
          <w:szCs w:val="24"/>
        </w:rPr>
        <w:t>）的在下面签字的（</w:t>
      </w:r>
      <w:r>
        <w:rPr>
          <w:rFonts w:ascii="仿宋_GB2312" w:eastAsia="仿宋_GB2312" w:hAnsi="宋体" w:hint="eastAsia"/>
          <w:sz w:val="24"/>
          <w:szCs w:val="24"/>
          <w:u w:val="single"/>
        </w:rPr>
        <w:t>被授权人的姓名、职务</w:t>
      </w:r>
      <w:r>
        <w:rPr>
          <w:rFonts w:ascii="仿宋_GB2312" w:eastAsia="仿宋_GB2312" w:hAnsi="宋体" w:hint="eastAsia"/>
          <w:sz w:val="24"/>
          <w:szCs w:val="24"/>
        </w:rPr>
        <w:t>）为本公司的合法代理人，在（</w:t>
      </w:r>
      <w:r>
        <w:rPr>
          <w:rFonts w:ascii="仿宋_GB2312" w:eastAsia="仿宋_GB2312" w:hAnsi="宋体" w:hint="eastAsia"/>
          <w:sz w:val="24"/>
          <w:szCs w:val="24"/>
          <w:u w:val="single"/>
        </w:rPr>
        <w:t>项目名称</w:t>
      </w:r>
      <w:r>
        <w:rPr>
          <w:rFonts w:ascii="仿宋_GB2312" w:eastAsia="仿宋_GB2312" w:hAnsi="宋体" w:hint="eastAsia"/>
          <w:sz w:val="24"/>
          <w:szCs w:val="24"/>
        </w:rPr>
        <w:t>）的采购项目中（含投标和转为其他方式），以本公司名义处理采购过程中除异议以外的有关事务。</w:t>
      </w:r>
      <w:r>
        <w:rPr>
          <w:rFonts w:ascii="仿宋_GB2312" w:eastAsia="仿宋_GB2312" w:hAnsi="宋体" w:hint="eastAsia"/>
          <w:sz w:val="24"/>
          <w:szCs w:val="24"/>
        </w:rPr>
        <w:cr/>
        <w:t xml:space="preserve">　　</w:t>
      </w:r>
    </w:p>
    <w:p w:rsidR="007C5F48" w:rsidRDefault="00D20828">
      <w:pPr>
        <w:pStyle w:val="a4"/>
        <w:spacing w:before="120" w:line="360" w:lineRule="auto"/>
        <w:ind w:firstLineChars="200" w:firstLine="480"/>
        <w:rPr>
          <w:rFonts w:ascii="仿宋_GB2312" w:eastAsia="仿宋_GB2312" w:hAnsi="宋体"/>
          <w:sz w:val="24"/>
        </w:rPr>
      </w:pPr>
      <w:r>
        <w:rPr>
          <w:rFonts w:ascii="仿宋_GB2312" w:eastAsia="仿宋_GB2312" w:hAnsi="宋体" w:hint="eastAsia"/>
          <w:sz w:val="24"/>
        </w:rPr>
        <w:t>本授权书于</w:t>
      </w:r>
      <w:r>
        <w:rPr>
          <w:rFonts w:ascii="仿宋_GB2312" w:eastAsia="仿宋_GB2312" w:hint="eastAsia"/>
          <w:sz w:val="24"/>
        </w:rPr>
        <w:t>：</w:t>
      </w:r>
      <w:r>
        <w:rPr>
          <w:rFonts w:ascii="仿宋_GB2312" w:eastAsia="仿宋_GB2312" w:hAnsi="宋体" w:hint="eastAsia"/>
          <w:sz w:val="24"/>
        </w:rPr>
        <w:t>年月日签字生效，至领取投标保证金时失效，特此声明。</w:t>
      </w:r>
      <w:r>
        <w:rPr>
          <w:rFonts w:ascii="仿宋_GB2312" w:eastAsia="仿宋_GB2312" w:hAnsi="宋体" w:hint="eastAsia"/>
          <w:sz w:val="24"/>
        </w:rPr>
        <w:cr/>
      </w:r>
      <w:r>
        <w:rPr>
          <w:rFonts w:ascii="仿宋_GB2312" w:eastAsia="仿宋_GB2312" w:hAnsi="宋体" w:hint="eastAsia"/>
          <w:sz w:val="24"/>
        </w:rPr>
        <w:cr/>
        <w:t>法定代表人签字</w:t>
      </w:r>
      <w:r>
        <w:rPr>
          <w:rFonts w:ascii="仿宋_GB2312" w:eastAsia="仿宋_GB2312" w:hint="eastAsia"/>
          <w:sz w:val="24"/>
        </w:rPr>
        <w:t>：</w:t>
      </w:r>
      <w:r>
        <w:rPr>
          <w:rFonts w:ascii="仿宋_GB2312" w:eastAsia="仿宋_GB2312" w:hAnsi="宋体" w:hint="eastAsia"/>
          <w:sz w:val="24"/>
          <w:u w:val="single"/>
        </w:rPr>
        <w:tab/>
      </w:r>
      <w:r>
        <w:rPr>
          <w:rFonts w:ascii="仿宋_GB2312" w:eastAsia="仿宋_GB2312" w:hAnsi="宋体" w:hint="eastAsia"/>
          <w:sz w:val="24"/>
        </w:rPr>
        <w:cr/>
        <w:t>被授权人签字</w:t>
      </w:r>
      <w:r>
        <w:rPr>
          <w:rFonts w:ascii="仿宋_GB2312" w:eastAsia="仿宋_GB2312" w:hint="eastAsia"/>
          <w:sz w:val="24"/>
        </w:rPr>
        <w:t>：</w:t>
      </w:r>
      <w:r>
        <w:rPr>
          <w:rFonts w:ascii="仿宋_GB2312" w:eastAsia="仿宋_GB2312" w:hAnsi="宋体" w:hint="eastAsia"/>
          <w:sz w:val="24"/>
          <w:u w:val="single"/>
        </w:rPr>
        <w:tab/>
      </w:r>
      <w:r>
        <w:rPr>
          <w:rFonts w:ascii="仿宋_GB2312" w:eastAsia="仿宋_GB2312" w:hAnsi="宋体" w:hint="eastAsia"/>
          <w:sz w:val="24"/>
        </w:rPr>
        <w:cr/>
        <w:t>投标人单位公章</w:t>
      </w:r>
      <w:r>
        <w:rPr>
          <w:rFonts w:ascii="仿宋_GB2312" w:eastAsia="仿宋_GB2312" w:hint="eastAsia"/>
          <w:sz w:val="24"/>
        </w:rPr>
        <w:t>：</w:t>
      </w:r>
      <w:r>
        <w:rPr>
          <w:rFonts w:ascii="仿宋_GB2312" w:eastAsia="仿宋_GB2312" w:hAnsi="宋体" w:hint="eastAsia"/>
          <w:sz w:val="24"/>
          <w:u w:val="single"/>
        </w:rPr>
        <w:tab/>
      </w:r>
    </w:p>
    <w:p w:rsidR="007C5F48" w:rsidRDefault="007C5F48">
      <w:pPr>
        <w:pStyle w:val="aa"/>
        <w:tabs>
          <w:tab w:val="left" w:pos="5580"/>
        </w:tabs>
        <w:spacing w:before="120" w:line="360" w:lineRule="auto"/>
        <w:rPr>
          <w:rFonts w:ascii="仿宋_GB2312" w:eastAsia="仿宋_GB2312"/>
          <w:sz w:val="24"/>
          <w:szCs w:val="24"/>
        </w:rPr>
      </w:pPr>
    </w:p>
    <w:p w:rsidR="007C5F48" w:rsidRDefault="00D20828">
      <w:pPr>
        <w:pStyle w:val="aa"/>
        <w:tabs>
          <w:tab w:val="left" w:pos="5580"/>
        </w:tabs>
        <w:spacing w:before="120" w:line="360" w:lineRule="auto"/>
        <w:ind w:firstLineChars="150" w:firstLine="360"/>
        <w:rPr>
          <w:rFonts w:ascii="仿宋_GB2312" w:eastAsia="仿宋_GB2312"/>
          <w:sz w:val="24"/>
          <w:szCs w:val="24"/>
        </w:rPr>
      </w:pPr>
      <w:r>
        <w:rPr>
          <w:rFonts w:ascii="仿宋_GB2312" w:eastAsia="仿宋_GB2312" w:hint="eastAsia"/>
          <w:sz w:val="24"/>
          <w:szCs w:val="24"/>
        </w:rPr>
        <w:t>附：</w:t>
      </w:r>
    </w:p>
    <w:p w:rsidR="007C5F48" w:rsidRDefault="00D20828">
      <w:pPr>
        <w:pStyle w:val="aa"/>
        <w:tabs>
          <w:tab w:val="left" w:pos="5305"/>
        </w:tabs>
        <w:spacing w:before="120" w:line="360" w:lineRule="auto"/>
        <w:ind w:firstLineChars="150" w:firstLine="360"/>
        <w:rPr>
          <w:rFonts w:ascii="仿宋_GB2312" w:eastAsia="仿宋_GB2312"/>
          <w:sz w:val="24"/>
          <w:szCs w:val="24"/>
        </w:rPr>
      </w:pPr>
      <w:r>
        <w:rPr>
          <w:rFonts w:ascii="仿宋_GB2312" w:eastAsia="仿宋_GB2312" w:hint="eastAsia"/>
          <w:sz w:val="24"/>
          <w:szCs w:val="24"/>
        </w:rPr>
        <w:t>被授权人姓名：</w:t>
      </w:r>
      <w:r>
        <w:rPr>
          <w:rFonts w:ascii="仿宋_GB2312" w:eastAsia="仿宋_GB2312" w:hAnsi="宋体" w:hint="eastAsia"/>
          <w:sz w:val="24"/>
          <w:szCs w:val="24"/>
          <w:u w:val="single"/>
        </w:rPr>
        <w:tab/>
      </w:r>
    </w:p>
    <w:p w:rsidR="007C5F48" w:rsidRDefault="00D20828">
      <w:pPr>
        <w:pStyle w:val="aa"/>
        <w:tabs>
          <w:tab w:val="left" w:pos="5315"/>
        </w:tabs>
        <w:spacing w:before="120" w:line="360" w:lineRule="auto"/>
        <w:ind w:firstLineChars="150" w:firstLine="360"/>
        <w:rPr>
          <w:rFonts w:ascii="仿宋_GB2312" w:eastAsia="仿宋_GB2312"/>
          <w:sz w:val="24"/>
          <w:szCs w:val="24"/>
        </w:rPr>
      </w:pPr>
      <w:r>
        <w:rPr>
          <w:rFonts w:ascii="仿宋_GB2312" w:eastAsia="仿宋_GB2312" w:hint="eastAsia"/>
          <w:sz w:val="24"/>
          <w:szCs w:val="24"/>
        </w:rPr>
        <w:t>职务：</w:t>
      </w:r>
      <w:r>
        <w:rPr>
          <w:rFonts w:ascii="仿宋_GB2312" w:eastAsia="仿宋_GB2312" w:hAnsi="宋体" w:hint="eastAsia"/>
          <w:sz w:val="24"/>
          <w:szCs w:val="24"/>
          <w:u w:val="single"/>
        </w:rPr>
        <w:tab/>
      </w:r>
    </w:p>
    <w:p w:rsidR="007C5F48" w:rsidRDefault="00D20828">
      <w:pPr>
        <w:pStyle w:val="aa"/>
        <w:tabs>
          <w:tab w:val="left" w:pos="5305"/>
        </w:tabs>
        <w:spacing w:before="120" w:line="360" w:lineRule="auto"/>
        <w:ind w:firstLineChars="150" w:firstLine="360"/>
        <w:rPr>
          <w:rFonts w:ascii="仿宋_GB2312" w:eastAsia="仿宋_GB2312"/>
          <w:sz w:val="24"/>
          <w:szCs w:val="24"/>
        </w:rPr>
      </w:pPr>
      <w:r>
        <w:rPr>
          <w:rFonts w:ascii="仿宋_GB2312" w:eastAsia="仿宋_GB2312" w:hint="eastAsia"/>
          <w:sz w:val="24"/>
          <w:szCs w:val="24"/>
        </w:rPr>
        <w:t>详细通讯地址：</w:t>
      </w:r>
      <w:r>
        <w:rPr>
          <w:rFonts w:ascii="仿宋_GB2312" w:eastAsia="仿宋_GB2312" w:hAnsi="宋体" w:hint="eastAsia"/>
          <w:sz w:val="24"/>
          <w:szCs w:val="24"/>
          <w:u w:val="single"/>
        </w:rPr>
        <w:tab/>
      </w:r>
    </w:p>
    <w:p w:rsidR="007C5F48" w:rsidRDefault="00D20828">
      <w:pPr>
        <w:pStyle w:val="aa"/>
        <w:tabs>
          <w:tab w:val="left" w:pos="5305"/>
        </w:tabs>
        <w:spacing w:before="120" w:line="360" w:lineRule="auto"/>
        <w:ind w:firstLineChars="150" w:firstLine="360"/>
        <w:rPr>
          <w:rFonts w:ascii="仿宋_GB2312" w:eastAsia="仿宋_GB2312"/>
          <w:sz w:val="24"/>
          <w:szCs w:val="24"/>
        </w:rPr>
      </w:pPr>
      <w:r>
        <w:rPr>
          <w:rFonts w:ascii="仿宋_GB2312" w:eastAsia="仿宋_GB2312" w:hint="eastAsia"/>
          <w:sz w:val="24"/>
          <w:szCs w:val="24"/>
        </w:rPr>
        <w:t>邮政编码：</w:t>
      </w:r>
      <w:r>
        <w:rPr>
          <w:rFonts w:ascii="仿宋_GB2312" w:eastAsia="仿宋_GB2312" w:hAnsi="宋体" w:hint="eastAsia"/>
          <w:sz w:val="24"/>
          <w:szCs w:val="24"/>
          <w:u w:val="single"/>
        </w:rPr>
        <w:tab/>
      </w:r>
    </w:p>
    <w:p w:rsidR="007C5F48" w:rsidRDefault="00D20828">
      <w:pPr>
        <w:pStyle w:val="aa"/>
        <w:tabs>
          <w:tab w:val="left" w:pos="5305"/>
        </w:tabs>
        <w:spacing w:before="120" w:line="360" w:lineRule="auto"/>
        <w:ind w:firstLineChars="150" w:firstLine="360"/>
        <w:rPr>
          <w:rFonts w:ascii="仿宋_GB2312" w:eastAsia="仿宋_GB2312"/>
          <w:sz w:val="24"/>
          <w:szCs w:val="24"/>
        </w:rPr>
      </w:pPr>
      <w:r>
        <w:rPr>
          <w:rFonts w:ascii="仿宋_GB2312" w:eastAsia="仿宋_GB2312" w:hint="eastAsia"/>
          <w:sz w:val="24"/>
          <w:szCs w:val="24"/>
        </w:rPr>
        <w:t>传真：</w:t>
      </w:r>
      <w:r>
        <w:rPr>
          <w:rFonts w:ascii="仿宋_GB2312" w:eastAsia="仿宋_GB2312" w:hAnsi="宋体" w:hint="eastAsia"/>
          <w:sz w:val="24"/>
          <w:szCs w:val="24"/>
          <w:u w:val="single"/>
        </w:rPr>
        <w:tab/>
      </w:r>
    </w:p>
    <w:p w:rsidR="007C5F48" w:rsidRDefault="00D20828">
      <w:pPr>
        <w:pStyle w:val="aa"/>
        <w:tabs>
          <w:tab w:val="left" w:pos="5305"/>
        </w:tabs>
        <w:spacing w:before="120" w:line="360" w:lineRule="auto"/>
        <w:ind w:firstLineChars="150" w:firstLine="360"/>
        <w:rPr>
          <w:rFonts w:ascii="仿宋_GB2312" w:eastAsia="仿宋_GB2312"/>
          <w:sz w:val="24"/>
          <w:szCs w:val="24"/>
        </w:rPr>
      </w:pPr>
      <w:r>
        <w:rPr>
          <w:rFonts w:ascii="仿宋_GB2312" w:eastAsia="仿宋_GB2312" w:hint="eastAsia"/>
          <w:sz w:val="24"/>
          <w:szCs w:val="24"/>
        </w:rPr>
        <w:t>电话：</w:t>
      </w:r>
      <w:r>
        <w:rPr>
          <w:rFonts w:ascii="仿宋_GB2312" w:eastAsia="仿宋_GB2312" w:hAnsi="宋体" w:hint="eastAsia"/>
          <w:sz w:val="24"/>
          <w:szCs w:val="24"/>
          <w:u w:val="single"/>
        </w:rPr>
        <w:tab/>
      </w:r>
    </w:p>
    <w:p w:rsidR="007C5F48" w:rsidRDefault="00D20828">
      <w:pPr>
        <w:tabs>
          <w:tab w:val="left" w:pos="5580"/>
        </w:tabs>
        <w:spacing w:before="120" w:line="360" w:lineRule="auto"/>
        <w:outlineLvl w:val="3"/>
        <w:rPr>
          <w:rFonts w:ascii="仿宋_GB2312" w:eastAsia="仿宋_GB2312"/>
          <w:b/>
          <w:sz w:val="28"/>
          <w:szCs w:val="28"/>
        </w:rPr>
      </w:pPr>
      <w:r>
        <w:rPr>
          <w:rFonts w:ascii="仿宋_GB2312" w:eastAsia="仿宋_GB2312" w:hAnsi="宋体" w:hint="eastAsia"/>
          <w:sz w:val="24"/>
        </w:rPr>
        <w:br w:type="page"/>
      </w:r>
      <w:bookmarkStart w:id="279" w:name="_Toc332805168"/>
      <w:bookmarkStart w:id="280" w:name="_Toc31975"/>
      <w:r>
        <w:rPr>
          <w:rFonts w:ascii="仿宋_GB2312" w:eastAsia="仿宋_GB2312" w:hAnsi="宋体" w:hint="eastAsia"/>
          <w:b/>
          <w:sz w:val="28"/>
          <w:szCs w:val="28"/>
        </w:rPr>
        <w:lastRenderedPageBreak/>
        <w:t>附件</w:t>
      </w:r>
      <w:r>
        <w:rPr>
          <w:rFonts w:ascii="仿宋_GB2312" w:eastAsia="仿宋_GB2312" w:hint="eastAsia"/>
          <w:b/>
          <w:sz w:val="28"/>
          <w:szCs w:val="28"/>
        </w:rPr>
        <w:t>6-3   制造厂家的资格声明</w:t>
      </w:r>
      <w:bookmarkEnd w:id="279"/>
      <w:bookmarkEnd w:id="280"/>
    </w:p>
    <w:p w:rsidR="007C5F48" w:rsidRDefault="007C5F48">
      <w:pPr>
        <w:tabs>
          <w:tab w:val="left" w:pos="5580"/>
        </w:tabs>
        <w:spacing w:before="120" w:line="360" w:lineRule="auto"/>
        <w:ind w:left="360"/>
        <w:rPr>
          <w:rFonts w:ascii="仿宋_GB2312" w:eastAsia="仿宋_GB2312" w:hAnsi="宋体"/>
          <w:sz w:val="24"/>
        </w:rPr>
      </w:pPr>
    </w:p>
    <w:p w:rsidR="007C5F48" w:rsidRDefault="00D20828">
      <w:pPr>
        <w:tabs>
          <w:tab w:val="left" w:pos="5580"/>
        </w:tabs>
        <w:spacing w:before="120" w:line="360" w:lineRule="auto"/>
        <w:rPr>
          <w:rFonts w:ascii="仿宋_GB2312" w:eastAsia="仿宋_GB2312" w:hAnsi="宋体"/>
          <w:sz w:val="24"/>
        </w:rPr>
      </w:pPr>
      <w:r>
        <w:rPr>
          <w:rFonts w:ascii="仿宋_GB2312" w:eastAsia="仿宋_GB2312" w:hAnsi="宋体" w:hint="eastAsia"/>
          <w:sz w:val="24"/>
        </w:rPr>
        <w:t>1.名称及概况 ：</w:t>
      </w:r>
    </w:p>
    <w:p w:rsidR="007C5F48" w:rsidRDefault="00D20828">
      <w:pPr>
        <w:tabs>
          <w:tab w:val="left" w:pos="5580"/>
        </w:tabs>
        <w:spacing w:before="120" w:line="360" w:lineRule="auto"/>
        <w:ind w:firstLine="360"/>
        <w:rPr>
          <w:rFonts w:ascii="仿宋_GB2312" w:eastAsia="仿宋_GB2312" w:hAnsi="宋体"/>
          <w:sz w:val="24"/>
        </w:rPr>
      </w:pPr>
      <w:r>
        <w:rPr>
          <w:rFonts w:ascii="仿宋_GB2312" w:eastAsia="仿宋_GB2312" w:hAnsi="宋体" w:hint="eastAsia"/>
          <w:sz w:val="24"/>
        </w:rPr>
        <w:t>(1)制造厂家名称：</w:t>
      </w:r>
      <w:r>
        <w:rPr>
          <w:rFonts w:ascii="仿宋_GB2312" w:eastAsia="仿宋_GB2312" w:hAnsi="宋体" w:hint="eastAsia"/>
          <w:sz w:val="24"/>
          <w:u w:val="single"/>
        </w:rPr>
        <w:tab/>
      </w:r>
      <w:r>
        <w:rPr>
          <w:rFonts w:ascii="仿宋_GB2312" w:eastAsia="仿宋_GB2312" w:hAnsi="宋体" w:hint="eastAsia"/>
          <w:sz w:val="24"/>
          <w:u w:val="single"/>
        </w:rPr>
        <w:tab/>
      </w:r>
    </w:p>
    <w:p w:rsidR="007C5F48" w:rsidRDefault="00D20828">
      <w:pPr>
        <w:tabs>
          <w:tab w:val="left" w:pos="5855"/>
        </w:tabs>
        <w:spacing w:before="120" w:line="360" w:lineRule="auto"/>
        <w:ind w:left="360"/>
        <w:rPr>
          <w:rFonts w:ascii="仿宋_GB2312" w:eastAsia="仿宋_GB2312" w:hAnsi="宋体"/>
          <w:sz w:val="24"/>
        </w:rPr>
      </w:pPr>
      <w:r>
        <w:rPr>
          <w:rFonts w:ascii="仿宋_GB2312" w:eastAsia="仿宋_GB2312" w:hAnsi="宋体" w:hint="eastAsia"/>
          <w:sz w:val="24"/>
        </w:rPr>
        <w:t>(2)地址及邮编：</w:t>
      </w:r>
      <w:r>
        <w:rPr>
          <w:rFonts w:ascii="仿宋_GB2312" w:eastAsia="仿宋_GB2312" w:hAnsi="宋体" w:hint="eastAsia"/>
          <w:sz w:val="24"/>
          <w:u w:val="single"/>
        </w:rPr>
        <w:tab/>
      </w:r>
    </w:p>
    <w:p w:rsidR="007C5F48" w:rsidRDefault="00D20828">
      <w:pPr>
        <w:tabs>
          <w:tab w:val="left" w:pos="5580"/>
        </w:tabs>
        <w:spacing w:before="120" w:line="360" w:lineRule="auto"/>
        <w:ind w:left="360"/>
        <w:rPr>
          <w:rFonts w:ascii="仿宋_GB2312" w:eastAsia="仿宋_GB2312" w:hAnsi="宋体"/>
          <w:sz w:val="24"/>
          <w:u w:val="single"/>
        </w:rPr>
      </w:pPr>
      <w:r>
        <w:rPr>
          <w:rFonts w:ascii="仿宋_GB2312" w:eastAsia="仿宋_GB2312" w:hAnsi="宋体" w:hint="eastAsia"/>
          <w:sz w:val="24"/>
        </w:rPr>
        <w:t>(3)成立和注册日期：</w:t>
      </w:r>
      <w:r>
        <w:rPr>
          <w:rFonts w:ascii="仿宋_GB2312" w:eastAsia="仿宋_GB2312" w:hAnsi="宋体" w:hint="eastAsia"/>
          <w:sz w:val="24"/>
          <w:u w:val="single"/>
        </w:rPr>
        <w:tab/>
      </w:r>
      <w:r>
        <w:rPr>
          <w:rFonts w:ascii="仿宋_GB2312" w:eastAsia="仿宋_GB2312" w:hAnsi="宋体" w:hint="eastAsia"/>
          <w:sz w:val="24"/>
          <w:u w:val="single"/>
        </w:rPr>
        <w:tab/>
      </w:r>
    </w:p>
    <w:p w:rsidR="007C5F48" w:rsidRDefault="00D20828">
      <w:pPr>
        <w:tabs>
          <w:tab w:val="left" w:pos="5580"/>
        </w:tabs>
        <w:spacing w:before="120" w:line="360" w:lineRule="auto"/>
        <w:ind w:left="360"/>
        <w:rPr>
          <w:rFonts w:ascii="仿宋_GB2312" w:eastAsia="仿宋_GB2312" w:hAnsi="宋体"/>
          <w:sz w:val="24"/>
          <w:u w:val="single"/>
        </w:rPr>
      </w:pPr>
      <w:r>
        <w:rPr>
          <w:rFonts w:ascii="仿宋_GB2312" w:eastAsia="仿宋_GB2312" w:hAnsi="宋体" w:hint="eastAsia"/>
          <w:sz w:val="24"/>
        </w:rPr>
        <w:t>(4)主管部门：</w:t>
      </w:r>
      <w:r>
        <w:rPr>
          <w:rFonts w:ascii="仿宋_GB2312" w:eastAsia="仿宋_GB2312" w:hAnsi="宋体" w:hint="eastAsia"/>
          <w:sz w:val="24"/>
          <w:u w:val="single"/>
        </w:rPr>
        <w:tab/>
      </w:r>
      <w:r>
        <w:rPr>
          <w:rFonts w:ascii="仿宋_GB2312" w:eastAsia="仿宋_GB2312" w:hAnsi="宋体" w:hint="eastAsia"/>
          <w:sz w:val="24"/>
          <w:u w:val="single"/>
        </w:rPr>
        <w:tab/>
      </w:r>
    </w:p>
    <w:p w:rsidR="007C5F48" w:rsidRDefault="00D20828">
      <w:pPr>
        <w:tabs>
          <w:tab w:val="left" w:pos="5580"/>
        </w:tabs>
        <w:spacing w:before="120" w:line="360" w:lineRule="auto"/>
        <w:ind w:left="360"/>
        <w:rPr>
          <w:rFonts w:ascii="仿宋_GB2312" w:eastAsia="仿宋_GB2312" w:hAnsi="宋体"/>
          <w:sz w:val="24"/>
          <w:u w:val="single"/>
        </w:rPr>
      </w:pPr>
      <w:r>
        <w:rPr>
          <w:rFonts w:ascii="仿宋_GB2312" w:eastAsia="仿宋_GB2312" w:hAnsi="宋体" w:hint="eastAsia"/>
          <w:sz w:val="24"/>
        </w:rPr>
        <w:t>(5)企业性质：</w:t>
      </w:r>
      <w:r>
        <w:rPr>
          <w:rFonts w:ascii="仿宋_GB2312" w:eastAsia="仿宋_GB2312" w:hAnsi="宋体" w:hint="eastAsia"/>
          <w:sz w:val="24"/>
          <w:u w:val="single"/>
        </w:rPr>
        <w:tab/>
      </w:r>
      <w:r>
        <w:rPr>
          <w:rFonts w:ascii="仿宋_GB2312" w:eastAsia="仿宋_GB2312" w:hAnsi="宋体" w:hint="eastAsia"/>
          <w:sz w:val="24"/>
          <w:u w:val="single"/>
        </w:rPr>
        <w:tab/>
      </w:r>
    </w:p>
    <w:p w:rsidR="007C5F48" w:rsidRDefault="00D20828">
      <w:pPr>
        <w:tabs>
          <w:tab w:val="left" w:pos="5580"/>
        </w:tabs>
        <w:spacing w:before="120" w:line="360" w:lineRule="auto"/>
        <w:ind w:left="360"/>
        <w:rPr>
          <w:rFonts w:ascii="仿宋_GB2312" w:eastAsia="仿宋_GB2312" w:hAnsi="宋体"/>
          <w:sz w:val="24"/>
          <w:u w:val="single"/>
        </w:rPr>
      </w:pPr>
      <w:r>
        <w:rPr>
          <w:rFonts w:ascii="仿宋_GB2312" w:eastAsia="仿宋_GB2312" w:hAnsi="宋体" w:hint="eastAsia"/>
          <w:sz w:val="24"/>
        </w:rPr>
        <w:t>(6)法人代表：</w:t>
      </w:r>
      <w:r>
        <w:rPr>
          <w:rFonts w:ascii="仿宋_GB2312" w:eastAsia="仿宋_GB2312" w:hAnsi="宋体" w:hint="eastAsia"/>
          <w:sz w:val="24"/>
          <w:u w:val="single"/>
        </w:rPr>
        <w:tab/>
      </w:r>
      <w:r>
        <w:rPr>
          <w:rFonts w:ascii="仿宋_GB2312" w:eastAsia="仿宋_GB2312" w:hAnsi="宋体" w:hint="eastAsia"/>
          <w:sz w:val="24"/>
          <w:u w:val="single"/>
        </w:rPr>
        <w:tab/>
      </w:r>
    </w:p>
    <w:p w:rsidR="007C5F48" w:rsidRDefault="00D20828">
      <w:pPr>
        <w:tabs>
          <w:tab w:val="left" w:pos="5170"/>
        </w:tabs>
        <w:spacing w:before="120" w:line="360" w:lineRule="auto"/>
        <w:ind w:left="360"/>
        <w:rPr>
          <w:rFonts w:ascii="仿宋_GB2312" w:eastAsia="仿宋_GB2312" w:hAnsi="宋体"/>
          <w:sz w:val="24"/>
          <w:u w:val="single"/>
        </w:rPr>
      </w:pPr>
      <w:r>
        <w:rPr>
          <w:rFonts w:ascii="仿宋_GB2312" w:eastAsia="仿宋_GB2312" w:hAnsi="宋体" w:hint="eastAsia"/>
          <w:sz w:val="24"/>
        </w:rPr>
        <w:t>(7)职员人数：</w:t>
      </w:r>
      <w:r>
        <w:rPr>
          <w:rFonts w:ascii="仿宋_GB2312" w:eastAsia="仿宋_GB2312" w:hAnsi="宋体" w:hint="eastAsia"/>
          <w:sz w:val="24"/>
          <w:u w:val="single"/>
        </w:rPr>
        <w:tab/>
      </w:r>
      <w:r>
        <w:rPr>
          <w:rFonts w:ascii="仿宋_GB2312" w:eastAsia="仿宋_GB2312" w:hAnsi="宋体" w:hint="eastAsia"/>
          <w:sz w:val="24"/>
          <w:u w:val="single"/>
        </w:rPr>
        <w:tab/>
      </w:r>
      <w:r>
        <w:rPr>
          <w:rFonts w:ascii="仿宋_GB2312" w:eastAsia="仿宋_GB2312" w:hAnsi="宋体" w:hint="eastAsia"/>
          <w:sz w:val="24"/>
          <w:u w:val="single"/>
        </w:rPr>
        <w:tab/>
      </w:r>
    </w:p>
    <w:p w:rsidR="007C5F48" w:rsidRDefault="00D20828">
      <w:pPr>
        <w:tabs>
          <w:tab w:val="left" w:pos="5580"/>
        </w:tabs>
        <w:spacing w:before="120" w:line="360" w:lineRule="auto"/>
        <w:ind w:left="960"/>
        <w:rPr>
          <w:rFonts w:ascii="仿宋_GB2312" w:eastAsia="仿宋_GB2312" w:hAnsi="宋体"/>
          <w:sz w:val="24"/>
          <w:u w:val="single"/>
        </w:rPr>
      </w:pPr>
      <w:r>
        <w:rPr>
          <w:rFonts w:ascii="仿宋_GB2312" w:eastAsia="仿宋_GB2312" w:hAnsi="宋体" w:hint="eastAsia"/>
          <w:sz w:val="24"/>
        </w:rPr>
        <w:t>一般工人：</w:t>
      </w:r>
      <w:r>
        <w:rPr>
          <w:rFonts w:ascii="仿宋_GB2312" w:eastAsia="仿宋_GB2312" w:hAnsi="宋体" w:hint="eastAsia"/>
          <w:sz w:val="24"/>
          <w:u w:val="single"/>
        </w:rPr>
        <w:tab/>
      </w:r>
      <w:r>
        <w:rPr>
          <w:rFonts w:ascii="仿宋_GB2312" w:eastAsia="仿宋_GB2312" w:hAnsi="宋体" w:hint="eastAsia"/>
          <w:sz w:val="24"/>
          <w:u w:val="single"/>
        </w:rPr>
        <w:tab/>
      </w:r>
    </w:p>
    <w:p w:rsidR="007C5F48" w:rsidRDefault="00D20828">
      <w:pPr>
        <w:tabs>
          <w:tab w:val="left" w:pos="5170"/>
        </w:tabs>
        <w:spacing w:before="120" w:line="360" w:lineRule="auto"/>
        <w:ind w:left="960"/>
        <w:rPr>
          <w:rFonts w:ascii="仿宋_GB2312" w:eastAsia="仿宋_GB2312" w:hAnsi="宋体"/>
          <w:sz w:val="24"/>
          <w:u w:val="single"/>
        </w:rPr>
      </w:pPr>
      <w:r>
        <w:rPr>
          <w:rFonts w:ascii="仿宋_GB2312" w:eastAsia="仿宋_GB2312" w:hAnsi="宋体" w:hint="eastAsia"/>
          <w:sz w:val="24"/>
        </w:rPr>
        <w:t>技术人员：</w:t>
      </w:r>
      <w:r>
        <w:rPr>
          <w:rFonts w:ascii="仿宋_GB2312" w:eastAsia="仿宋_GB2312" w:hAnsi="宋体" w:hint="eastAsia"/>
          <w:sz w:val="24"/>
          <w:u w:val="single"/>
        </w:rPr>
        <w:tab/>
      </w:r>
      <w:r>
        <w:rPr>
          <w:rFonts w:ascii="仿宋_GB2312" w:eastAsia="仿宋_GB2312" w:hAnsi="宋体" w:hint="eastAsia"/>
          <w:sz w:val="24"/>
          <w:u w:val="single"/>
        </w:rPr>
        <w:tab/>
      </w:r>
      <w:r>
        <w:rPr>
          <w:rFonts w:ascii="仿宋_GB2312" w:eastAsia="仿宋_GB2312" w:hAnsi="宋体" w:hint="eastAsia"/>
          <w:sz w:val="24"/>
          <w:u w:val="single"/>
        </w:rPr>
        <w:tab/>
      </w:r>
    </w:p>
    <w:p w:rsidR="007C5F48" w:rsidRDefault="00D20828">
      <w:pPr>
        <w:tabs>
          <w:tab w:val="left" w:pos="3955"/>
        </w:tabs>
        <w:spacing w:before="120" w:line="360" w:lineRule="auto"/>
        <w:ind w:firstLine="360"/>
        <w:rPr>
          <w:rFonts w:ascii="仿宋_GB2312" w:eastAsia="仿宋_GB2312" w:hAnsi="宋体"/>
          <w:sz w:val="24"/>
        </w:rPr>
      </w:pPr>
      <w:r>
        <w:rPr>
          <w:rFonts w:ascii="仿宋_GB2312" w:eastAsia="仿宋_GB2312" w:hAnsi="宋体" w:hint="eastAsia"/>
          <w:sz w:val="24"/>
        </w:rPr>
        <w:t>(8)近期资产负债表(到</w:t>
      </w:r>
      <w:r>
        <w:rPr>
          <w:rFonts w:ascii="仿宋_GB2312" w:eastAsia="仿宋_GB2312" w:hAnsi="宋体" w:hint="eastAsia"/>
          <w:sz w:val="24"/>
          <w:u w:val="single"/>
        </w:rPr>
        <w:tab/>
      </w:r>
      <w:r>
        <w:rPr>
          <w:rFonts w:ascii="仿宋_GB2312" w:eastAsia="仿宋_GB2312" w:hAnsi="宋体" w:hint="eastAsia"/>
          <w:sz w:val="24"/>
        </w:rPr>
        <w:t>年月</w:t>
      </w:r>
      <w:r>
        <w:rPr>
          <w:rFonts w:ascii="仿宋_GB2312" w:eastAsia="仿宋_GB2312" w:hAnsi="宋体" w:hint="eastAsia"/>
          <w:sz w:val="24"/>
          <w:u w:val="single"/>
        </w:rPr>
        <w:tab/>
      </w:r>
      <w:r>
        <w:rPr>
          <w:rFonts w:ascii="仿宋_GB2312" w:eastAsia="仿宋_GB2312" w:hAnsi="宋体" w:hint="eastAsia"/>
          <w:sz w:val="24"/>
        </w:rPr>
        <w:t>日止)</w:t>
      </w:r>
    </w:p>
    <w:p w:rsidR="007C5F48" w:rsidRDefault="00D20828">
      <w:pPr>
        <w:tabs>
          <w:tab w:val="left" w:pos="5580"/>
        </w:tabs>
        <w:spacing w:before="120" w:line="360" w:lineRule="auto"/>
        <w:ind w:left="454" w:firstLine="454"/>
        <w:rPr>
          <w:rFonts w:ascii="仿宋_GB2312" w:eastAsia="仿宋_GB2312" w:hAnsi="宋体"/>
          <w:sz w:val="24"/>
          <w:u w:val="single"/>
        </w:rPr>
      </w:pPr>
      <w:r>
        <w:rPr>
          <w:rFonts w:ascii="仿宋_GB2312" w:eastAsia="仿宋_GB2312" w:hAnsi="宋体" w:hint="eastAsia"/>
          <w:sz w:val="24"/>
        </w:rPr>
        <w:t>&lt;1&gt;固定资产：</w:t>
      </w:r>
      <w:r>
        <w:rPr>
          <w:rFonts w:ascii="仿宋_GB2312" w:eastAsia="仿宋_GB2312" w:hAnsi="宋体" w:hint="eastAsia"/>
          <w:sz w:val="24"/>
          <w:u w:val="single"/>
        </w:rPr>
        <w:tab/>
      </w:r>
      <w:r>
        <w:rPr>
          <w:rFonts w:ascii="仿宋_GB2312" w:eastAsia="仿宋_GB2312" w:hAnsi="宋体" w:hint="eastAsia"/>
          <w:sz w:val="24"/>
          <w:u w:val="single"/>
        </w:rPr>
        <w:tab/>
      </w:r>
      <w:r>
        <w:rPr>
          <w:rFonts w:ascii="仿宋_GB2312" w:eastAsia="仿宋_GB2312" w:hAnsi="宋体" w:hint="eastAsia"/>
          <w:sz w:val="24"/>
          <w:u w:val="single"/>
        </w:rPr>
        <w:tab/>
      </w:r>
      <w:r>
        <w:rPr>
          <w:rFonts w:ascii="仿宋_GB2312" w:eastAsia="仿宋_GB2312" w:hAnsi="宋体" w:hint="eastAsia"/>
          <w:sz w:val="24"/>
          <w:u w:val="single"/>
        </w:rPr>
        <w:tab/>
      </w:r>
      <w:r>
        <w:rPr>
          <w:rFonts w:ascii="仿宋_GB2312" w:eastAsia="仿宋_GB2312" w:hAnsi="宋体" w:hint="eastAsia"/>
          <w:sz w:val="24"/>
          <w:u w:val="single"/>
        </w:rPr>
        <w:tab/>
      </w:r>
    </w:p>
    <w:p w:rsidR="007C5F48" w:rsidRDefault="00D20828">
      <w:pPr>
        <w:tabs>
          <w:tab w:val="left" w:pos="5580"/>
        </w:tabs>
        <w:spacing w:before="120" w:line="360" w:lineRule="auto"/>
        <w:ind w:firstLineChars="500" w:firstLine="1200"/>
        <w:rPr>
          <w:rFonts w:ascii="仿宋_GB2312" w:eastAsia="仿宋_GB2312" w:hAnsi="宋体"/>
          <w:sz w:val="24"/>
          <w:u w:val="single"/>
        </w:rPr>
      </w:pPr>
      <w:r>
        <w:rPr>
          <w:rFonts w:ascii="仿宋_GB2312" w:eastAsia="仿宋_GB2312" w:hAnsi="宋体" w:hint="eastAsia"/>
          <w:sz w:val="24"/>
        </w:rPr>
        <w:t>原值：</w:t>
      </w:r>
      <w:r>
        <w:rPr>
          <w:rFonts w:ascii="仿宋_GB2312" w:eastAsia="仿宋_GB2312" w:hAnsi="宋体" w:hint="eastAsia"/>
          <w:sz w:val="24"/>
          <w:u w:val="single"/>
        </w:rPr>
        <w:tab/>
      </w:r>
      <w:r>
        <w:rPr>
          <w:rFonts w:ascii="仿宋_GB2312" w:eastAsia="仿宋_GB2312" w:hAnsi="宋体" w:hint="eastAsia"/>
          <w:sz w:val="24"/>
          <w:u w:val="single"/>
        </w:rPr>
        <w:tab/>
      </w:r>
      <w:r>
        <w:rPr>
          <w:rFonts w:ascii="仿宋_GB2312" w:eastAsia="仿宋_GB2312" w:hAnsi="宋体" w:hint="eastAsia"/>
          <w:sz w:val="24"/>
          <w:u w:val="single"/>
        </w:rPr>
        <w:tab/>
      </w:r>
      <w:r>
        <w:rPr>
          <w:rFonts w:ascii="仿宋_GB2312" w:eastAsia="仿宋_GB2312" w:hAnsi="宋体" w:hint="eastAsia"/>
          <w:sz w:val="24"/>
          <w:u w:val="single"/>
        </w:rPr>
        <w:tab/>
      </w:r>
    </w:p>
    <w:p w:rsidR="007C5F48" w:rsidRDefault="00D20828">
      <w:pPr>
        <w:tabs>
          <w:tab w:val="left" w:pos="5580"/>
        </w:tabs>
        <w:spacing w:before="120" w:line="360" w:lineRule="auto"/>
        <w:ind w:firstLineChars="500" w:firstLine="1200"/>
        <w:rPr>
          <w:rFonts w:ascii="仿宋_GB2312" w:eastAsia="仿宋_GB2312" w:hAnsi="宋体"/>
          <w:sz w:val="24"/>
          <w:u w:val="single"/>
        </w:rPr>
      </w:pPr>
      <w:r>
        <w:rPr>
          <w:rFonts w:ascii="仿宋_GB2312" w:eastAsia="仿宋_GB2312" w:hAnsi="宋体" w:hint="eastAsia"/>
          <w:sz w:val="24"/>
        </w:rPr>
        <w:t>净值：</w:t>
      </w:r>
      <w:r>
        <w:rPr>
          <w:rFonts w:ascii="仿宋_GB2312" w:eastAsia="仿宋_GB2312" w:hAnsi="宋体" w:hint="eastAsia"/>
          <w:sz w:val="24"/>
          <w:u w:val="single"/>
        </w:rPr>
        <w:tab/>
      </w:r>
      <w:r>
        <w:rPr>
          <w:rFonts w:ascii="仿宋_GB2312" w:eastAsia="仿宋_GB2312" w:hAnsi="宋体" w:hint="eastAsia"/>
          <w:sz w:val="24"/>
          <w:u w:val="single"/>
        </w:rPr>
        <w:tab/>
      </w:r>
      <w:r>
        <w:rPr>
          <w:rFonts w:ascii="仿宋_GB2312" w:eastAsia="仿宋_GB2312" w:hAnsi="宋体" w:hint="eastAsia"/>
          <w:sz w:val="24"/>
          <w:u w:val="single"/>
        </w:rPr>
        <w:tab/>
      </w:r>
      <w:r>
        <w:rPr>
          <w:rFonts w:ascii="仿宋_GB2312" w:eastAsia="仿宋_GB2312" w:hAnsi="宋体" w:hint="eastAsia"/>
          <w:sz w:val="24"/>
          <w:u w:val="single"/>
        </w:rPr>
        <w:tab/>
      </w:r>
    </w:p>
    <w:p w:rsidR="007C5F48" w:rsidRDefault="00D20828">
      <w:pPr>
        <w:tabs>
          <w:tab w:val="left" w:pos="5580"/>
        </w:tabs>
        <w:spacing w:before="120" w:line="360" w:lineRule="auto"/>
        <w:ind w:left="454" w:firstLine="454"/>
        <w:rPr>
          <w:rFonts w:ascii="仿宋_GB2312" w:eastAsia="仿宋_GB2312" w:hAnsi="宋体"/>
          <w:sz w:val="24"/>
          <w:u w:val="single"/>
        </w:rPr>
      </w:pPr>
      <w:r>
        <w:rPr>
          <w:rFonts w:ascii="仿宋_GB2312" w:eastAsia="仿宋_GB2312" w:hAnsi="宋体" w:hint="eastAsia"/>
          <w:sz w:val="24"/>
        </w:rPr>
        <w:t>&lt;2&gt;流动资金：</w:t>
      </w:r>
      <w:r>
        <w:rPr>
          <w:rFonts w:ascii="仿宋_GB2312" w:eastAsia="仿宋_GB2312" w:hAnsi="宋体" w:hint="eastAsia"/>
          <w:sz w:val="24"/>
          <w:u w:val="single"/>
        </w:rPr>
        <w:tab/>
      </w:r>
      <w:r>
        <w:rPr>
          <w:rFonts w:ascii="仿宋_GB2312" w:eastAsia="仿宋_GB2312" w:hAnsi="宋体" w:hint="eastAsia"/>
          <w:sz w:val="24"/>
          <w:u w:val="single"/>
        </w:rPr>
        <w:tab/>
      </w:r>
      <w:r>
        <w:rPr>
          <w:rFonts w:ascii="仿宋_GB2312" w:eastAsia="仿宋_GB2312" w:hAnsi="宋体" w:hint="eastAsia"/>
          <w:sz w:val="24"/>
          <w:u w:val="single"/>
        </w:rPr>
        <w:tab/>
      </w:r>
      <w:r>
        <w:rPr>
          <w:rFonts w:ascii="仿宋_GB2312" w:eastAsia="仿宋_GB2312" w:hAnsi="宋体" w:hint="eastAsia"/>
          <w:sz w:val="24"/>
          <w:u w:val="single"/>
        </w:rPr>
        <w:tab/>
      </w:r>
      <w:r>
        <w:rPr>
          <w:rFonts w:ascii="仿宋_GB2312" w:eastAsia="仿宋_GB2312" w:hAnsi="宋体" w:hint="eastAsia"/>
          <w:sz w:val="24"/>
          <w:u w:val="single"/>
        </w:rPr>
        <w:tab/>
      </w:r>
    </w:p>
    <w:p w:rsidR="007C5F48" w:rsidRDefault="00D20828">
      <w:pPr>
        <w:tabs>
          <w:tab w:val="left" w:pos="5580"/>
        </w:tabs>
        <w:spacing w:before="120" w:line="360" w:lineRule="auto"/>
        <w:ind w:left="454" w:firstLine="454"/>
        <w:rPr>
          <w:rFonts w:ascii="仿宋_GB2312" w:eastAsia="仿宋_GB2312" w:hAnsi="宋体"/>
          <w:sz w:val="24"/>
          <w:u w:val="single"/>
        </w:rPr>
      </w:pPr>
      <w:r>
        <w:rPr>
          <w:rFonts w:ascii="仿宋_GB2312" w:eastAsia="仿宋_GB2312" w:hAnsi="宋体" w:hint="eastAsia"/>
          <w:sz w:val="24"/>
        </w:rPr>
        <w:t>&lt;3&gt;长期负债：</w:t>
      </w:r>
      <w:r>
        <w:rPr>
          <w:rFonts w:ascii="仿宋_GB2312" w:eastAsia="仿宋_GB2312" w:hAnsi="宋体" w:hint="eastAsia"/>
          <w:sz w:val="24"/>
          <w:u w:val="single"/>
        </w:rPr>
        <w:tab/>
      </w:r>
      <w:r>
        <w:rPr>
          <w:rFonts w:ascii="仿宋_GB2312" w:eastAsia="仿宋_GB2312" w:hAnsi="宋体" w:hint="eastAsia"/>
          <w:sz w:val="24"/>
          <w:u w:val="single"/>
        </w:rPr>
        <w:tab/>
      </w:r>
      <w:r>
        <w:rPr>
          <w:rFonts w:ascii="仿宋_GB2312" w:eastAsia="仿宋_GB2312" w:hAnsi="宋体" w:hint="eastAsia"/>
          <w:sz w:val="24"/>
          <w:u w:val="single"/>
        </w:rPr>
        <w:tab/>
      </w:r>
      <w:r>
        <w:rPr>
          <w:rFonts w:ascii="仿宋_GB2312" w:eastAsia="仿宋_GB2312" w:hAnsi="宋体" w:hint="eastAsia"/>
          <w:sz w:val="24"/>
          <w:u w:val="single"/>
        </w:rPr>
        <w:tab/>
      </w:r>
      <w:r>
        <w:rPr>
          <w:rFonts w:ascii="仿宋_GB2312" w:eastAsia="仿宋_GB2312" w:hAnsi="宋体" w:hint="eastAsia"/>
          <w:sz w:val="24"/>
          <w:u w:val="single"/>
        </w:rPr>
        <w:tab/>
      </w:r>
    </w:p>
    <w:p w:rsidR="007C5F48" w:rsidRDefault="00D20828">
      <w:pPr>
        <w:tabs>
          <w:tab w:val="left" w:pos="5580"/>
        </w:tabs>
        <w:spacing w:before="120" w:line="360" w:lineRule="auto"/>
        <w:ind w:left="454" w:firstLine="454"/>
        <w:rPr>
          <w:rFonts w:ascii="仿宋_GB2312" w:eastAsia="仿宋_GB2312" w:hAnsi="宋体"/>
          <w:sz w:val="24"/>
          <w:u w:val="single"/>
        </w:rPr>
      </w:pPr>
      <w:r>
        <w:rPr>
          <w:rFonts w:ascii="仿宋_GB2312" w:eastAsia="仿宋_GB2312" w:hAnsi="宋体" w:hint="eastAsia"/>
          <w:sz w:val="24"/>
        </w:rPr>
        <w:t>&lt;4&gt;短期负债：</w:t>
      </w:r>
      <w:r>
        <w:rPr>
          <w:rFonts w:ascii="仿宋_GB2312" w:eastAsia="仿宋_GB2312" w:hAnsi="宋体" w:hint="eastAsia"/>
          <w:sz w:val="24"/>
          <w:u w:val="single"/>
        </w:rPr>
        <w:tab/>
      </w:r>
      <w:r>
        <w:rPr>
          <w:rFonts w:ascii="仿宋_GB2312" w:eastAsia="仿宋_GB2312" w:hAnsi="宋体" w:hint="eastAsia"/>
          <w:sz w:val="24"/>
          <w:u w:val="single"/>
        </w:rPr>
        <w:tab/>
      </w:r>
      <w:r>
        <w:rPr>
          <w:rFonts w:ascii="仿宋_GB2312" w:eastAsia="仿宋_GB2312" w:hAnsi="宋体" w:hint="eastAsia"/>
          <w:sz w:val="24"/>
          <w:u w:val="single"/>
        </w:rPr>
        <w:tab/>
      </w:r>
      <w:r>
        <w:rPr>
          <w:rFonts w:ascii="仿宋_GB2312" w:eastAsia="仿宋_GB2312" w:hAnsi="宋体" w:hint="eastAsia"/>
          <w:sz w:val="24"/>
          <w:u w:val="single"/>
        </w:rPr>
        <w:tab/>
      </w:r>
      <w:r>
        <w:rPr>
          <w:rFonts w:ascii="仿宋_GB2312" w:eastAsia="仿宋_GB2312" w:hAnsi="宋体" w:hint="eastAsia"/>
          <w:sz w:val="24"/>
          <w:u w:val="single"/>
        </w:rPr>
        <w:tab/>
      </w:r>
    </w:p>
    <w:p w:rsidR="007C5F48" w:rsidRDefault="00D20828">
      <w:pPr>
        <w:tabs>
          <w:tab w:val="left" w:pos="5580"/>
        </w:tabs>
        <w:spacing w:before="120" w:line="360" w:lineRule="auto"/>
        <w:ind w:left="900" w:firstLine="8"/>
        <w:rPr>
          <w:rFonts w:ascii="仿宋_GB2312" w:eastAsia="仿宋_GB2312" w:hAnsi="宋体"/>
          <w:sz w:val="24"/>
        </w:rPr>
      </w:pPr>
      <w:r>
        <w:rPr>
          <w:rFonts w:ascii="仿宋_GB2312" w:eastAsia="仿宋_GB2312" w:hAnsi="宋体" w:hint="eastAsia"/>
          <w:sz w:val="24"/>
        </w:rPr>
        <w:t>&lt;5&gt;资金来源:</w:t>
      </w:r>
    </w:p>
    <w:p w:rsidR="007C5F48" w:rsidRDefault="00D20828">
      <w:pPr>
        <w:tabs>
          <w:tab w:val="left" w:pos="5580"/>
        </w:tabs>
        <w:spacing w:before="120" w:line="360" w:lineRule="auto"/>
        <w:ind w:firstLineChars="500" w:firstLine="1200"/>
        <w:rPr>
          <w:rFonts w:ascii="仿宋_GB2312" w:eastAsia="仿宋_GB2312" w:hAnsi="宋体"/>
          <w:sz w:val="24"/>
        </w:rPr>
      </w:pPr>
      <w:r>
        <w:rPr>
          <w:rFonts w:ascii="仿宋_GB2312" w:eastAsia="仿宋_GB2312" w:hAnsi="宋体" w:hint="eastAsia"/>
          <w:sz w:val="24"/>
        </w:rPr>
        <w:t>自有资金：</w:t>
      </w:r>
      <w:r>
        <w:rPr>
          <w:rFonts w:ascii="仿宋_GB2312" w:eastAsia="仿宋_GB2312" w:hAnsi="宋体" w:hint="eastAsia"/>
          <w:sz w:val="24"/>
          <w:u w:val="single"/>
        </w:rPr>
        <w:tab/>
      </w:r>
      <w:r>
        <w:rPr>
          <w:rFonts w:ascii="仿宋_GB2312" w:eastAsia="仿宋_GB2312" w:hAnsi="宋体" w:hint="eastAsia"/>
          <w:sz w:val="24"/>
          <w:u w:val="single"/>
        </w:rPr>
        <w:tab/>
      </w:r>
      <w:r>
        <w:rPr>
          <w:rFonts w:ascii="仿宋_GB2312" w:eastAsia="仿宋_GB2312" w:hAnsi="宋体" w:hint="eastAsia"/>
          <w:sz w:val="24"/>
          <w:u w:val="single"/>
        </w:rPr>
        <w:tab/>
      </w:r>
      <w:r>
        <w:rPr>
          <w:rFonts w:ascii="仿宋_GB2312" w:eastAsia="仿宋_GB2312" w:hAnsi="宋体" w:hint="eastAsia"/>
          <w:sz w:val="24"/>
          <w:u w:val="single"/>
        </w:rPr>
        <w:tab/>
      </w:r>
      <w:r>
        <w:rPr>
          <w:rFonts w:ascii="仿宋_GB2312" w:eastAsia="仿宋_GB2312" w:hAnsi="宋体" w:hint="eastAsia"/>
          <w:sz w:val="24"/>
          <w:u w:val="single"/>
        </w:rPr>
        <w:tab/>
      </w:r>
    </w:p>
    <w:p w:rsidR="007C5F48" w:rsidRDefault="00D20828">
      <w:pPr>
        <w:tabs>
          <w:tab w:val="left" w:pos="5580"/>
        </w:tabs>
        <w:spacing w:before="120" w:line="360" w:lineRule="auto"/>
        <w:ind w:firstLineChars="500" w:firstLine="1200"/>
        <w:rPr>
          <w:rFonts w:ascii="仿宋_GB2312" w:eastAsia="仿宋_GB2312" w:hAnsi="宋体"/>
          <w:sz w:val="24"/>
          <w:u w:val="single"/>
        </w:rPr>
      </w:pPr>
      <w:r>
        <w:rPr>
          <w:rFonts w:ascii="仿宋_GB2312" w:eastAsia="仿宋_GB2312" w:hAnsi="宋体" w:hint="eastAsia"/>
          <w:sz w:val="24"/>
        </w:rPr>
        <w:t>银行贷款：</w:t>
      </w:r>
      <w:r>
        <w:rPr>
          <w:rFonts w:ascii="仿宋_GB2312" w:eastAsia="仿宋_GB2312" w:hAnsi="宋体" w:hint="eastAsia"/>
          <w:sz w:val="24"/>
          <w:u w:val="single"/>
        </w:rPr>
        <w:tab/>
      </w:r>
      <w:r>
        <w:rPr>
          <w:rFonts w:ascii="仿宋_GB2312" w:eastAsia="仿宋_GB2312" w:hAnsi="宋体" w:hint="eastAsia"/>
          <w:sz w:val="24"/>
          <w:u w:val="single"/>
        </w:rPr>
        <w:tab/>
      </w:r>
      <w:r>
        <w:rPr>
          <w:rFonts w:ascii="仿宋_GB2312" w:eastAsia="仿宋_GB2312" w:hAnsi="宋体" w:hint="eastAsia"/>
          <w:sz w:val="24"/>
          <w:u w:val="single"/>
        </w:rPr>
        <w:tab/>
      </w:r>
      <w:r>
        <w:rPr>
          <w:rFonts w:ascii="仿宋_GB2312" w:eastAsia="仿宋_GB2312" w:hAnsi="宋体" w:hint="eastAsia"/>
          <w:sz w:val="24"/>
          <w:u w:val="single"/>
        </w:rPr>
        <w:tab/>
      </w:r>
      <w:r>
        <w:rPr>
          <w:rFonts w:ascii="仿宋_GB2312" w:eastAsia="仿宋_GB2312" w:hAnsi="宋体" w:hint="eastAsia"/>
          <w:sz w:val="24"/>
          <w:u w:val="single"/>
        </w:rPr>
        <w:tab/>
      </w:r>
    </w:p>
    <w:p w:rsidR="007C5F48" w:rsidRDefault="00D20828">
      <w:pPr>
        <w:tabs>
          <w:tab w:val="left" w:pos="5580"/>
        </w:tabs>
        <w:spacing w:before="120" w:line="360" w:lineRule="auto"/>
        <w:ind w:left="454" w:firstLine="454"/>
        <w:rPr>
          <w:rFonts w:ascii="仿宋_GB2312" w:eastAsia="仿宋_GB2312" w:hAnsi="宋体"/>
          <w:sz w:val="24"/>
          <w:u w:val="single"/>
        </w:rPr>
      </w:pPr>
      <w:r>
        <w:rPr>
          <w:rFonts w:ascii="仿宋_GB2312" w:eastAsia="仿宋_GB2312" w:hAnsi="宋体" w:hint="eastAsia"/>
          <w:sz w:val="24"/>
        </w:rPr>
        <w:t>&lt;6&gt;资金类型：</w:t>
      </w:r>
      <w:r>
        <w:rPr>
          <w:rFonts w:ascii="仿宋_GB2312" w:eastAsia="仿宋_GB2312" w:hAnsi="宋体" w:hint="eastAsia"/>
          <w:sz w:val="24"/>
          <w:u w:val="single"/>
        </w:rPr>
        <w:tab/>
      </w:r>
      <w:r>
        <w:rPr>
          <w:rFonts w:ascii="仿宋_GB2312" w:eastAsia="仿宋_GB2312" w:hAnsi="宋体" w:hint="eastAsia"/>
          <w:sz w:val="24"/>
          <w:u w:val="single"/>
        </w:rPr>
        <w:tab/>
      </w:r>
      <w:r>
        <w:rPr>
          <w:rFonts w:ascii="仿宋_GB2312" w:eastAsia="仿宋_GB2312" w:hAnsi="宋体" w:hint="eastAsia"/>
          <w:sz w:val="24"/>
          <w:u w:val="single"/>
        </w:rPr>
        <w:tab/>
      </w:r>
      <w:r>
        <w:rPr>
          <w:rFonts w:ascii="仿宋_GB2312" w:eastAsia="仿宋_GB2312" w:hAnsi="宋体" w:hint="eastAsia"/>
          <w:sz w:val="24"/>
          <w:u w:val="single"/>
        </w:rPr>
        <w:tab/>
      </w:r>
      <w:r>
        <w:rPr>
          <w:rFonts w:ascii="仿宋_GB2312" w:eastAsia="仿宋_GB2312" w:hAnsi="宋体" w:hint="eastAsia"/>
          <w:sz w:val="24"/>
          <w:u w:val="single"/>
        </w:rPr>
        <w:tab/>
      </w:r>
    </w:p>
    <w:p w:rsidR="007C5F48" w:rsidRDefault="00D20828">
      <w:pPr>
        <w:tabs>
          <w:tab w:val="left" w:pos="5580"/>
        </w:tabs>
        <w:spacing w:before="120" w:line="360" w:lineRule="auto"/>
        <w:ind w:firstLineChars="500" w:firstLine="1200"/>
        <w:rPr>
          <w:rFonts w:ascii="仿宋_GB2312" w:eastAsia="仿宋_GB2312" w:hAnsi="宋体"/>
          <w:sz w:val="24"/>
          <w:u w:val="single"/>
        </w:rPr>
      </w:pPr>
      <w:r>
        <w:rPr>
          <w:rFonts w:ascii="仿宋_GB2312" w:eastAsia="仿宋_GB2312" w:hAnsi="宋体" w:hint="eastAsia"/>
          <w:sz w:val="24"/>
        </w:rPr>
        <w:lastRenderedPageBreak/>
        <w:t>生产资金：</w:t>
      </w:r>
      <w:r>
        <w:rPr>
          <w:rFonts w:ascii="仿宋_GB2312" w:eastAsia="仿宋_GB2312" w:hAnsi="宋体" w:hint="eastAsia"/>
          <w:sz w:val="24"/>
          <w:u w:val="single"/>
        </w:rPr>
        <w:tab/>
      </w:r>
      <w:r>
        <w:rPr>
          <w:rFonts w:ascii="仿宋_GB2312" w:eastAsia="仿宋_GB2312" w:hAnsi="宋体" w:hint="eastAsia"/>
          <w:sz w:val="24"/>
          <w:u w:val="single"/>
        </w:rPr>
        <w:tab/>
      </w:r>
      <w:r>
        <w:rPr>
          <w:rFonts w:ascii="仿宋_GB2312" w:eastAsia="仿宋_GB2312" w:hAnsi="宋体" w:hint="eastAsia"/>
          <w:sz w:val="24"/>
          <w:u w:val="single"/>
        </w:rPr>
        <w:tab/>
      </w:r>
      <w:r>
        <w:rPr>
          <w:rFonts w:ascii="仿宋_GB2312" w:eastAsia="仿宋_GB2312" w:hAnsi="宋体" w:hint="eastAsia"/>
          <w:sz w:val="24"/>
          <w:u w:val="single"/>
        </w:rPr>
        <w:tab/>
      </w:r>
      <w:r>
        <w:rPr>
          <w:rFonts w:ascii="仿宋_GB2312" w:eastAsia="仿宋_GB2312" w:hAnsi="宋体" w:hint="eastAsia"/>
          <w:sz w:val="24"/>
          <w:u w:val="single"/>
        </w:rPr>
        <w:tab/>
      </w:r>
    </w:p>
    <w:p w:rsidR="007C5F48" w:rsidRDefault="00D20828">
      <w:pPr>
        <w:tabs>
          <w:tab w:val="left" w:pos="5580"/>
        </w:tabs>
        <w:spacing w:before="120" w:line="360" w:lineRule="auto"/>
        <w:ind w:firstLineChars="500" w:firstLine="1200"/>
        <w:rPr>
          <w:rFonts w:ascii="仿宋_GB2312" w:eastAsia="仿宋_GB2312" w:hAnsi="宋体"/>
          <w:sz w:val="24"/>
          <w:u w:val="single"/>
        </w:rPr>
      </w:pPr>
      <w:r>
        <w:rPr>
          <w:rFonts w:ascii="仿宋_GB2312" w:eastAsia="仿宋_GB2312" w:hAnsi="宋体" w:hint="eastAsia"/>
          <w:sz w:val="24"/>
        </w:rPr>
        <w:t>非生产资金：</w:t>
      </w:r>
      <w:r>
        <w:rPr>
          <w:rFonts w:ascii="仿宋_GB2312" w:eastAsia="仿宋_GB2312" w:hAnsi="宋体" w:hint="eastAsia"/>
          <w:sz w:val="24"/>
          <w:u w:val="single"/>
        </w:rPr>
        <w:tab/>
      </w:r>
      <w:r>
        <w:rPr>
          <w:rFonts w:ascii="仿宋_GB2312" w:eastAsia="仿宋_GB2312" w:hAnsi="宋体" w:hint="eastAsia"/>
          <w:sz w:val="24"/>
          <w:u w:val="single"/>
        </w:rPr>
        <w:tab/>
      </w:r>
      <w:r>
        <w:rPr>
          <w:rFonts w:ascii="仿宋_GB2312" w:eastAsia="仿宋_GB2312" w:hAnsi="宋体" w:hint="eastAsia"/>
          <w:sz w:val="24"/>
          <w:u w:val="single"/>
        </w:rPr>
        <w:tab/>
      </w:r>
      <w:r>
        <w:rPr>
          <w:rFonts w:ascii="仿宋_GB2312" w:eastAsia="仿宋_GB2312" w:hAnsi="宋体" w:hint="eastAsia"/>
          <w:sz w:val="24"/>
          <w:u w:val="single"/>
        </w:rPr>
        <w:tab/>
      </w:r>
    </w:p>
    <w:p w:rsidR="007C5F48" w:rsidRDefault="007C5F48">
      <w:pPr>
        <w:tabs>
          <w:tab w:val="left" w:pos="5580"/>
        </w:tabs>
        <w:spacing w:before="120" w:line="360" w:lineRule="auto"/>
        <w:rPr>
          <w:rFonts w:ascii="仿宋_GB2312" w:eastAsia="仿宋_GB2312" w:hAnsi="宋体"/>
          <w:sz w:val="24"/>
        </w:rPr>
      </w:pPr>
    </w:p>
    <w:p w:rsidR="007C5F48" w:rsidRDefault="00D20828">
      <w:pPr>
        <w:tabs>
          <w:tab w:val="left" w:pos="5580"/>
        </w:tabs>
        <w:spacing w:before="120" w:line="360" w:lineRule="auto"/>
        <w:rPr>
          <w:rFonts w:ascii="仿宋_GB2312" w:eastAsia="仿宋_GB2312" w:hAnsi="宋体"/>
          <w:sz w:val="24"/>
        </w:rPr>
      </w:pPr>
      <w:r>
        <w:rPr>
          <w:rFonts w:ascii="仿宋_GB2312" w:eastAsia="仿宋_GB2312" w:hAnsi="宋体" w:hint="eastAsia"/>
          <w:sz w:val="24"/>
        </w:rPr>
        <w:t>2、（1）关于制造投标货物的设施及其他情况：</w:t>
      </w:r>
    </w:p>
    <w:p w:rsidR="007C5F48" w:rsidRDefault="00D20828">
      <w:pPr>
        <w:tabs>
          <w:tab w:val="left" w:pos="5580"/>
        </w:tabs>
        <w:spacing w:before="120" w:line="360" w:lineRule="auto"/>
        <w:ind w:firstLine="454"/>
        <w:rPr>
          <w:rFonts w:ascii="仿宋_GB2312" w:eastAsia="仿宋_GB2312" w:hAnsi="宋体"/>
          <w:sz w:val="24"/>
        </w:rPr>
      </w:pPr>
      <w:r>
        <w:rPr>
          <w:rFonts w:ascii="仿宋_GB2312" w:eastAsia="仿宋_GB2312" w:hAnsi="宋体" w:hint="eastAsia"/>
          <w:sz w:val="24"/>
        </w:rPr>
        <w:t xml:space="preserve">工厂名称地址　　  生产的项目　　</w:t>
      </w:r>
      <w:proofErr w:type="gramStart"/>
      <w:r>
        <w:rPr>
          <w:rFonts w:ascii="仿宋_GB2312" w:eastAsia="仿宋_GB2312" w:hAnsi="宋体" w:hint="eastAsia"/>
          <w:sz w:val="24"/>
        </w:rPr>
        <w:t xml:space="preserve">　</w:t>
      </w:r>
      <w:proofErr w:type="gramEnd"/>
      <w:r>
        <w:rPr>
          <w:rFonts w:ascii="仿宋_GB2312" w:eastAsia="仿宋_GB2312" w:hAnsi="宋体" w:hint="eastAsia"/>
          <w:sz w:val="24"/>
        </w:rPr>
        <w:t>年生产能力　     职工人数</w:t>
      </w:r>
    </w:p>
    <w:p w:rsidR="007C5F48" w:rsidRDefault="00D20828">
      <w:pPr>
        <w:tabs>
          <w:tab w:val="left" w:pos="5580"/>
        </w:tabs>
        <w:spacing w:before="120" w:line="360" w:lineRule="auto"/>
        <w:ind w:firstLineChars="150" w:firstLine="360"/>
        <w:rPr>
          <w:rFonts w:ascii="仿宋_GB2312" w:eastAsia="仿宋_GB2312" w:hAnsi="宋体"/>
          <w:sz w:val="24"/>
        </w:rPr>
      </w:pPr>
      <w:r>
        <w:rPr>
          <w:rFonts w:ascii="仿宋_GB2312" w:eastAsia="仿宋_GB2312" w:hAnsi="宋体" w:hint="eastAsia"/>
          <w:sz w:val="24"/>
          <w:u w:val="single"/>
        </w:rPr>
        <w:tab/>
      </w:r>
      <w:r>
        <w:rPr>
          <w:rFonts w:ascii="仿宋_GB2312" w:eastAsia="仿宋_GB2312" w:hAnsi="宋体" w:hint="eastAsia"/>
          <w:sz w:val="24"/>
          <w:u w:val="single"/>
        </w:rPr>
        <w:tab/>
      </w:r>
    </w:p>
    <w:p w:rsidR="007C5F48" w:rsidRDefault="00D20828">
      <w:pPr>
        <w:tabs>
          <w:tab w:val="left" w:pos="5580"/>
        </w:tabs>
        <w:spacing w:before="120" w:line="360" w:lineRule="auto"/>
        <w:ind w:leftChars="134" w:left="881" w:hangingChars="250" w:hanging="600"/>
        <w:rPr>
          <w:rFonts w:ascii="仿宋_GB2312" w:eastAsia="仿宋_GB2312" w:hAnsi="宋体"/>
          <w:sz w:val="24"/>
        </w:rPr>
      </w:pPr>
      <w:r>
        <w:rPr>
          <w:rFonts w:ascii="仿宋_GB2312" w:eastAsia="仿宋_GB2312" w:hAnsi="宋体" w:hint="eastAsia"/>
          <w:sz w:val="24"/>
        </w:rPr>
        <w:t>（2）</w:t>
      </w:r>
      <w:proofErr w:type="gramStart"/>
      <w:r>
        <w:rPr>
          <w:rFonts w:ascii="仿宋_GB2312" w:eastAsia="仿宋_GB2312" w:hAnsi="宋体" w:hint="eastAsia"/>
          <w:sz w:val="24"/>
        </w:rPr>
        <w:t>本制造</w:t>
      </w:r>
      <w:proofErr w:type="gramEnd"/>
      <w:r>
        <w:rPr>
          <w:rFonts w:ascii="仿宋_GB2312" w:eastAsia="仿宋_GB2312" w:hAnsi="宋体" w:hint="eastAsia"/>
          <w:sz w:val="24"/>
        </w:rPr>
        <w:t>厂家不生产，而需从其他制造厂家购买的主要零部件情况</w:t>
      </w:r>
    </w:p>
    <w:p w:rsidR="007C5F48" w:rsidRDefault="00D20828">
      <w:pPr>
        <w:tabs>
          <w:tab w:val="left" w:pos="5580"/>
        </w:tabs>
        <w:spacing w:before="120" w:line="360" w:lineRule="auto"/>
        <w:ind w:leftChars="467" w:left="981"/>
        <w:rPr>
          <w:rFonts w:ascii="仿宋_GB2312" w:eastAsia="仿宋_GB2312" w:hAnsi="宋体"/>
          <w:sz w:val="24"/>
        </w:rPr>
      </w:pPr>
      <w:r>
        <w:rPr>
          <w:rFonts w:ascii="仿宋_GB2312" w:eastAsia="仿宋_GB2312" w:hAnsi="宋体" w:hint="eastAsia"/>
          <w:sz w:val="24"/>
        </w:rPr>
        <w:t>及制造厂家名称和地址</w:t>
      </w:r>
      <w:proofErr w:type="gramStart"/>
      <w:r>
        <w:rPr>
          <w:rFonts w:ascii="仿宋_GB2312" w:eastAsia="仿宋_GB2312" w:hAnsi="宋体" w:hint="eastAsia"/>
          <w:sz w:val="24"/>
        </w:rPr>
        <w:t xml:space="preserve">　　　　　　　</w:t>
      </w:r>
      <w:proofErr w:type="gramEnd"/>
      <w:r>
        <w:rPr>
          <w:rFonts w:ascii="仿宋_GB2312" w:eastAsia="仿宋_GB2312" w:hAnsi="宋体" w:hint="eastAsia"/>
          <w:sz w:val="24"/>
        </w:rPr>
        <w:t xml:space="preserve">　</w:t>
      </w:r>
    </w:p>
    <w:p w:rsidR="007C5F48" w:rsidRDefault="00D20828">
      <w:pPr>
        <w:tabs>
          <w:tab w:val="left" w:pos="5580"/>
        </w:tabs>
        <w:spacing w:before="120" w:line="360" w:lineRule="auto"/>
        <w:ind w:firstLineChars="150" w:firstLine="360"/>
        <w:rPr>
          <w:rFonts w:ascii="仿宋_GB2312" w:eastAsia="仿宋_GB2312" w:hAnsi="宋体"/>
          <w:sz w:val="24"/>
        </w:rPr>
      </w:pPr>
      <w:r>
        <w:rPr>
          <w:rFonts w:ascii="仿宋_GB2312" w:eastAsia="仿宋_GB2312" w:hAnsi="宋体" w:hint="eastAsia"/>
          <w:sz w:val="24"/>
        </w:rPr>
        <w:t>主要零部件名称     制造厂家名称       制造厂家地址</w:t>
      </w:r>
    </w:p>
    <w:p w:rsidR="007C5F48" w:rsidRDefault="00D20828">
      <w:pPr>
        <w:tabs>
          <w:tab w:val="left" w:pos="5580"/>
        </w:tabs>
        <w:spacing w:before="120" w:line="360" w:lineRule="auto"/>
        <w:ind w:firstLineChars="150" w:firstLine="360"/>
        <w:rPr>
          <w:rFonts w:ascii="仿宋_GB2312" w:eastAsia="仿宋_GB2312" w:hAnsi="宋体"/>
          <w:sz w:val="24"/>
        </w:rPr>
      </w:pPr>
      <w:r>
        <w:rPr>
          <w:rFonts w:ascii="仿宋_GB2312" w:eastAsia="仿宋_GB2312" w:hAnsi="宋体" w:hint="eastAsia"/>
          <w:sz w:val="24"/>
          <w:u w:val="single"/>
        </w:rPr>
        <w:tab/>
      </w:r>
      <w:r>
        <w:rPr>
          <w:rFonts w:ascii="仿宋_GB2312" w:eastAsia="仿宋_GB2312" w:hAnsi="宋体" w:hint="eastAsia"/>
          <w:sz w:val="24"/>
          <w:u w:val="single"/>
        </w:rPr>
        <w:tab/>
      </w:r>
    </w:p>
    <w:p w:rsidR="007C5F48" w:rsidRDefault="007C5F48">
      <w:pPr>
        <w:tabs>
          <w:tab w:val="left" w:pos="5580"/>
        </w:tabs>
        <w:spacing w:before="120" w:line="360" w:lineRule="auto"/>
        <w:rPr>
          <w:rFonts w:ascii="仿宋_GB2312" w:eastAsia="仿宋_GB2312" w:hAnsi="宋体"/>
          <w:sz w:val="24"/>
        </w:rPr>
      </w:pPr>
    </w:p>
    <w:p w:rsidR="007C5F48" w:rsidRDefault="00D20828">
      <w:pPr>
        <w:tabs>
          <w:tab w:val="left" w:pos="5580"/>
        </w:tabs>
        <w:spacing w:before="120" w:line="360" w:lineRule="auto"/>
        <w:rPr>
          <w:rFonts w:ascii="仿宋_GB2312" w:eastAsia="仿宋_GB2312" w:hAnsi="宋体"/>
          <w:sz w:val="24"/>
        </w:rPr>
      </w:pPr>
      <w:r>
        <w:rPr>
          <w:rFonts w:ascii="仿宋_GB2312" w:eastAsia="仿宋_GB2312" w:hAnsi="宋体" w:hint="eastAsia"/>
          <w:sz w:val="24"/>
        </w:rPr>
        <w:t>3、制造厂家生产此投标货物的历史(年数)情况：</w:t>
      </w:r>
    </w:p>
    <w:p w:rsidR="007C5F48" w:rsidRDefault="00D20828">
      <w:pPr>
        <w:tabs>
          <w:tab w:val="left" w:pos="5580"/>
        </w:tabs>
        <w:spacing w:before="120" w:line="360" w:lineRule="auto"/>
        <w:ind w:firstLine="454"/>
        <w:rPr>
          <w:rFonts w:ascii="仿宋_GB2312" w:eastAsia="仿宋_GB2312" w:hAnsi="宋体"/>
          <w:sz w:val="24"/>
        </w:rPr>
      </w:pPr>
      <w:r>
        <w:rPr>
          <w:rFonts w:ascii="仿宋_GB2312" w:eastAsia="仿宋_GB2312" w:hAnsi="宋体" w:hint="eastAsia"/>
          <w:sz w:val="24"/>
          <w:u w:val="single"/>
        </w:rPr>
        <w:tab/>
      </w:r>
      <w:r>
        <w:rPr>
          <w:rFonts w:ascii="仿宋_GB2312" w:eastAsia="仿宋_GB2312" w:hAnsi="宋体" w:hint="eastAsia"/>
          <w:sz w:val="24"/>
          <w:u w:val="single"/>
        </w:rPr>
        <w:tab/>
      </w:r>
    </w:p>
    <w:p w:rsidR="007C5F48" w:rsidRDefault="007C5F48">
      <w:pPr>
        <w:tabs>
          <w:tab w:val="left" w:pos="5580"/>
        </w:tabs>
        <w:spacing w:before="120" w:line="360" w:lineRule="auto"/>
        <w:rPr>
          <w:rFonts w:ascii="仿宋_GB2312" w:eastAsia="仿宋_GB2312" w:hAnsi="宋体"/>
          <w:sz w:val="24"/>
        </w:rPr>
      </w:pPr>
    </w:p>
    <w:p w:rsidR="007C5F48" w:rsidRDefault="00D20828">
      <w:pPr>
        <w:tabs>
          <w:tab w:val="left" w:pos="5580"/>
        </w:tabs>
        <w:spacing w:before="120" w:line="360" w:lineRule="auto"/>
        <w:rPr>
          <w:rFonts w:ascii="仿宋_GB2312" w:eastAsia="仿宋_GB2312" w:hAnsi="宋体"/>
          <w:sz w:val="24"/>
        </w:rPr>
      </w:pPr>
      <w:r>
        <w:rPr>
          <w:rFonts w:ascii="仿宋_GB2312" w:eastAsia="仿宋_GB2312" w:hAnsi="宋体" w:hint="eastAsia"/>
          <w:sz w:val="24"/>
        </w:rPr>
        <w:t>4、近三年该货物销售给国内及国外主要客户的情况：</w:t>
      </w:r>
    </w:p>
    <w:p w:rsidR="007C5F48" w:rsidRDefault="00D20828">
      <w:pPr>
        <w:tabs>
          <w:tab w:val="left" w:pos="5580"/>
        </w:tabs>
        <w:spacing w:before="120" w:line="360" w:lineRule="auto"/>
        <w:ind w:firstLine="454"/>
        <w:rPr>
          <w:rFonts w:ascii="仿宋_GB2312" w:eastAsia="仿宋_GB2312" w:hAnsi="宋体"/>
          <w:sz w:val="24"/>
        </w:rPr>
      </w:pPr>
      <w:r>
        <w:rPr>
          <w:rFonts w:ascii="仿宋_GB2312" w:eastAsia="仿宋_GB2312" w:hAnsi="宋体" w:hint="eastAsia"/>
          <w:sz w:val="24"/>
        </w:rPr>
        <w:t>名称和地址</w:t>
      </w:r>
      <w:proofErr w:type="gramStart"/>
      <w:r>
        <w:rPr>
          <w:rFonts w:ascii="仿宋_GB2312" w:eastAsia="仿宋_GB2312" w:hAnsi="宋体" w:hint="eastAsia"/>
          <w:sz w:val="24"/>
        </w:rPr>
        <w:t xml:space="preserve">　　　　</w:t>
      </w:r>
      <w:proofErr w:type="gramEnd"/>
      <w:r>
        <w:rPr>
          <w:rFonts w:ascii="仿宋_GB2312" w:eastAsia="仿宋_GB2312" w:hAnsi="宋体" w:hint="eastAsia"/>
          <w:sz w:val="24"/>
        </w:rPr>
        <w:t>销售项目和数量        销售额</w:t>
      </w:r>
    </w:p>
    <w:p w:rsidR="007C5F48" w:rsidRDefault="00D20828">
      <w:pPr>
        <w:tabs>
          <w:tab w:val="left" w:pos="5580"/>
        </w:tabs>
        <w:spacing w:before="120" w:line="360" w:lineRule="auto"/>
        <w:ind w:firstLine="454"/>
        <w:rPr>
          <w:rFonts w:ascii="仿宋_GB2312" w:eastAsia="仿宋_GB2312" w:hAnsi="宋体"/>
          <w:sz w:val="24"/>
        </w:rPr>
      </w:pPr>
      <w:r>
        <w:rPr>
          <w:rFonts w:ascii="仿宋_GB2312" w:eastAsia="仿宋_GB2312" w:hAnsi="宋体" w:hint="eastAsia"/>
          <w:sz w:val="24"/>
        </w:rPr>
        <w:t>(1) 出口销售：</w:t>
      </w:r>
    </w:p>
    <w:p w:rsidR="007C5F48" w:rsidRDefault="00D20828">
      <w:pPr>
        <w:tabs>
          <w:tab w:val="left" w:pos="5580"/>
        </w:tabs>
        <w:spacing w:before="120" w:line="360" w:lineRule="auto"/>
        <w:ind w:firstLine="454"/>
        <w:rPr>
          <w:rFonts w:ascii="仿宋_GB2312" w:eastAsia="仿宋_GB2312" w:hAnsi="宋体"/>
          <w:sz w:val="24"/>
        </w:rPr>
      </w:pPr>
      <w:r>
        <w:rPr>
          <w:rFonts w:ascii="仿宋_GB2312" w:eastAsia="仿宋_GB2312" w:hAnsi="宋体" w:hint="eastAsia"/>
          <w:sz w:val="24"/>
          <w:u w:val="single"/>
        </w:rPr>
        <w:tab/>
      </w:r>
      <w:r>
        <w:rPr>
          <w:rFonts w:ascii="仿宋_GB2312" w:eastAsia="仿宋_GB2312" w:hAnsi="宋体" w:hint="eastAsia"/>
          <w:sz w:val="24"/>
          <w:u w:val="single"/>
        </w:rPr>
        <w:tab/>
      </w:r>
    </w:p>
    <w:p w:rsidR="007C5F48" w:rsidRDefault="00D20828">
      <w:pPr>
        <w:tabs>
          <w:tab w:val="left" w:pos="5580"/>
        </w:tabs>
        <w:spacing w:before="120" w:line="360" w:lineRule="auto"/>
        <w:ind w:firstLine="454"/>
        <w:rPr>
          <w:rFonts w:ascii="仿宋_GB2312" w:eastAsia="仿宋_GB2312" w:hAnsi="宋体"/>
          <w:sz w:val="24"/>
        </w:rPr>
      </w:pPr>
      <w:r>
        <w:rPr>
          <w:rFonts w:ascii="仿宋_GB2312" w:eastAsia="仿宋_GB2312" w:hAnsi="宋体" w:hint="eastAsia"/>
          <w:sz w:val="24"/>
        </w:rPr>
        <w:t>(2) 国内销售：</w:t>
      </w:r>
    </w:p>
    <w:p w:rsidR="007C5F48" w:rsidRDefault="00D20828">
      <w:pPr>
        <w:tabs>
          <w:tab w:val="left" w:pos="5580"/>
        </w:tabs>
        <w:spacing w:before="120" w:line="360" w:lineRule="auto"/>
        <w:ind w:firstLine="454"/>
        <w:rPr>
          <w:rFonts w:ascii="仿宋_GB2312" w:eastAsia="仿宋_GB2312" w:hAnsi="宋体"/>
          <w:sz w:val="24"/>
        </w:rPr>
      </w:pPr>
      <w:r>
        <w:rPr>
          <w:rFonts w:ascii="仿宋_GB2312" w:eastAsia="仿宋_GB2312" w:hAnsi="宋体" w:hint="eastAsia"/>
          <w:sz w:val="24"/>
          <w:u w:val="single"/>
        </w:rPr>
        <w:tab/>
      </w:r>
      <w:r>
        <w:rPr>
          <w:rFonts w:ascii="仿宋_GB2312" w:eastAsia="仿宋_GB2312" w:hAnsi="宋体" w:hint="eastAsia"/>
          <w:sz w:val="24"/>
          <w:u w:val="single"/>
        </w:rPr>
        <w:tab/>
      </w:r>
    </w:p>
    <w:p w:rsidR="007C5F48" w:rsidRDefault="00D20828">
      <w:pPr>
        <w:tabs>
          <w:tab w:val="left" w:pos="5580"/>
        </w:tabs>
        <w:spacing w:before="120" w:line="360" w:lineRule="auto"/>
        <w:rPr>
          <w:rFonts w:ascii="仿宋_GB2312" w:eastAsia="仿宋_GB2312" w:hAnsi="宋体"/>
          <w:sz w:val="24"/>
        </w:rPr>
      </w:pPr>
      <w:r>
        <w:rPr>
          <w:rFonts w:ascii="仿宋_GB2312" w:eastAsia="仿宋_GB2312" w:hAnsi="宋体" w:hint="eastAsia"/>
          <w:sz w:val="24"/>
        </w:rPr>
        <w:t>5、近三年的年营业额：</w:t>
      </w:r>
    </w:p>
    <w:p w:rsidR="007C5F48" w:rsidRDefault="00D20828">
      <w:pPr>
        <w:tabs>
          <w:tab w:val="left" w:pos="5580"/>
        </w:tabs>
        <w:spacing w:before="120" w:line="360" w:lineRule="auto"/>
        <w:ind w:firstLine="454"/>
        <w:rPr>
          <w:rFonts w:ascii="仿宋_GB2312" w:eastAsia="仿宋_GB2312" w:hAnsi="宋体"/>
          <w:sz w:val="24"/>
        </w:rPr>
      </w:pPr>
      <w:r>
        <w:rPr>
          <w:rFonts w:ascii="仿宋_GB2312" w:eastAsia="仿宋_GB2312" w:hAnsi="宋体" w:hint="eastAsia"/>
          <w:sz w:val="24"/>
        </w:rPr>
        <w:t xml:space="preserve">年份　　 </w:t>
      </w:r>
      <w:proofErr w:type="gramStart"/>
      <w:r>
        <w:rPr>
          <w:rFonts w:ascii="仿宋_GB2312" w:eastAsia="仿宋_GB2312" w:hAnsi="宋体" w:hint="eastAsia"/>
          <w:sz w:val="24"/>
        </w:rPr>
        <w:t xml:space="preserve">　　　　</w:t>
      </w:r>
      <w:proofErr w:type="gramEnd"/>
      <w:r>
        <w:rPr>
          <w:rFonts w:ascii="仿宋_GB2312" w:eastAsia="仿宋_GB2312" w:hAnsi="宋体" w:hint="eastAsia"/>
          <w:sz w:val="24"/>
        </w:rPr>
        <w:t>国内</w:t>
      </w:r>
      <w:proofErr w:type="gramStart"/>
      <w:r>
        <w:rPr>
          <w:rFonts w:ascii="仿宋_GB2312" w:eastAsia="仿宋_GB2312" w:hAnsi="宋体" w:hint="eastAsia"/>
          <w:sz w:val="24"/>
        </w:rPr>
        <w:t xml:space="preserve">　　　</w:t>
      </w:r>
      <w:proofErr w:type="gramEnd"/>
      <w:r>
        <w:rPr>
          <w:rFonts w:ascii="仿宋_GB2312" w:eastAsia="仿宋_GB2312" w:hAnsi="宋体" w:hint="eastAsia"/>
          <w:sz w:val="24"/>
        </w:rPr>
        <w:t xml:space="preserve">　 　　出口　 </w:t>
      </w:r>
      <w:proofErr w:type="gramStart"/>
      <w:r>
        <w:rPr>
          <w:rFonts w:ascii="仿宋_GB2312" w:eastAsia="仿宋_GB2312" w:hAnsi="宋体" w:hint="eastAsia"/>
          <w:sz w:val="24"/>
        </w:rPr>
        <w:t xml:space="preserve">　　　</w:t>
      </w:r>
      <w:proofErr w:type="gramEnd"/>
      <w:r>
        <w:rPr>
          <w:rFonts w:ascii="仿宋_GB2312" w:eastAsia="仿宋_GB2312" w:hAnsi="宋体" w:hint="eastAsia"/>
          <w:sz w:val="24"/>
        </w:rPr>
        <w:t xml:space="preserve">　　总额</w:t>
      </w:r>
    </w:p>
    <w:p w:rsidR="007C5F48" w:rsidRDefault="007C5F48">
      <w:pPr>
        <w:tabs>
          <w:tab w:val="left" w:pos="7260"/>
        </w:tabs>
        <w:spacing w:before="120" w:line="360" w:lineRule="auto"/>
        <w:rPr>
          <w:rFonts w:ascii="仿宋_GB2312" w:eastAsia="仿宋_GB2312" w:hAnsi="宋体"/>
          <w:sz w:val="24"/>
          <w:u w:val="single"/>
        </w:rPr>
      </w:pPr>
    </w:p>
    <w:p w:rsidR="007C5F48" w:rsidRDefault="007C5F48">
      <w:pPr>
        <w:tabs>
          <w:tab w:val="left" w:pos="5580"/>
        </w:tabs>
        <w:spacing w:before="120" w:line="360" w:lineRule="auto"/>
        <w:rPr>
          <w:rFonts w:ascii="仿宋_GB2312" w:eastAsia="仿宋_GB2312" w:hAnsi="宋体"/>
          <w:sz w:val="24"/>
        </w:rPr>
      </w:pPr>
    </w:p>
    <w:p w:rsidR="007C5F48" w:rsidRDefault="00D20828">
      <w:pPr>
        <w:tabs>
          <w:tab w:val="left" w:pos="5580"/>
        </w:tabs>
        <w:spacing w:before="120" w:line="360" w:lineRule="auto"/>
        <w:rPr>
          <w:rFonts w:ascii="仿宋_GB2312" w:eastAsia="仿宋_GB2312" w:hAnsi="宋体"/>
          <w:sz w:val="24"/>
        </w:rPr>
      </w:pPr>
      <w:r>
        <w:rPr>
          <w:rFonts w:ascii="仿宋_GB2312" w:eastAsia="仿宋_GB2312" w:hAnsi="宋体" w:hint="eastAsia"/>
          <w:sz w:val="24"/>
        </w:rPr>
        <w:lastRenderedPageBreak/>
        <w:t>6、易损件投标人的情况：</w:t>
      </w:r>
    </w:p>
    <w:p w:rsidR="007C5F48" w:rsidRDefault="00D20828">
      <w:pPr>
        <w:tabs>
          <w:tab w:val="left" w:pos="5580"/>
        </w:tabs>
        <w:spacing w:before="120" w:line="360" w:lineRule="auto"/>
        <w:ind w:left="454" w:firstLine="454"/>
        <w:rPr>
          <w:rFonts w:ascii="仿宋_GB2312" w:eastAsia="仿宋_GB2312" w:hAnsi="宋体"/>
          <w:sz w:val="24"/>
        </w:rPr>
      </w:pPr>
      <w:r>
        <w:rPr>
          <w:rFonts w:ascii="仿宋_GB2312" w:eastAsia="仿宋_GB2312" w:hAnsi="宋体" w:hint="eastAsia"/>
          <w:sz w:val="24"/>
        </w:rPr>
        <w:t>部件名称</w:t>
      </w:r>
      <w:proofErr w:type="gramStart"/>
      <w:r>
        <w:rPr>
          <w:rFonts w:ascii="仿宋_GB2312" w:eastAsia="仿宋_GB2312" w:hAnsi="宋体" w:hint="eastAsia"/>
          <w:sz w:val="24"/>
        </w:rPr>
        <w:t xml:space="preserve">　　　　</w:t>
      </w:r>
      <w:proofErr w:type="gramEnd"/>
      <w:r>
        <w:rPr>
          <w:rFonts w:ascii="仿宋_GB2312" w:eastAsia="仿宋_GB2312" w:hAnsi="宋体" w:hint="eastAsia"/>
          <w:sz w:val="24"/>
        </w:rPr>
        <w:t xml:space="preserve">　         投标人名称和地址</w:t>
      </w:r>
    </w:p>
    <w:p w:rsidR="007C5F48" w:rsidRDefault="00D20828">
      <w:pPr>
        <w:tabs>
          <w:tab w:val="left" w:pos="5580"/>
        </w:tabs>
        <w:spacing w:before="120" w:line="360" w:lineRule="auto"/>
        <w:rPr>
          <w:rFonts w:ascii="仿宋_GB2312" w:eastAsia="仿宋_GB2312" w:hAnsi="宋体"/>
          <w:sz w:val="24"/>
        </w:rPr>
      </w:pPr>
      <w:r>
        <w:rPr>
          <w:rFonts w:ascii="仿宋_GB2312" w:eastAsia="仿宋_GB2312" w:hAnsi="宋体" w:hint="eastAsia"/>
          <w:sz w:val="24"/>
          <w:u w:val="single"/>
        </w:rPr>
        <w:tab/>
      </w:r>
      <w:r>
        <w:rPr>
          <w:rFonts w:ascii="仿宋_GB2312" w:eastAsia="仿宋_GB2312" w:hAnsi="宋体" w:hint="eastAsia"/>
          <w:sz w:val="24"/>
          <w:u w:val="single"/>
        </w:rPr>
        <w:tab/>
      </w:r>
    </w:p>
    <w:p w:rsidR="007C5F48" w:rsidRDefault="007C5F48">
      <w:pPr>
        <w:tabs>
          <w:tab w:val="left" w:pos="5580"/>
        </w:tabs>
        <w:spacing w:before="120" w:line="360" w:lineRule="auto"/>
        <w:rPr>
          <w:rFonts w:ascii="仿宋_GB2312" w:eastAsia="仿宋_GB2312" w:hAnsi="宋体"/>
          <w:sz w:val="24"/>
        </w:rPr>
      </w:pPr>
    </w:p>
    <w:p w:rsidR="007C5F48" w:rsidRDefault="00D20828">
      <w:pPr>
        <w:tabs>
          <w:tab w:val="left" w:pos="5580"/>
        </w:tabs>
        <w:spacing w:before="120" w:line="360" w:lineRule="auto"/>
        <w:rPr>
          <w:rFonts w:ascii="仿宋_GB2312" w:eastAsia="仿宋_GB2312" w:hAnsi="宋体"/>
          <w:sz w:val="24"/>
          <w:u w:val="single"/>
        </w:rPr>
      </w:pPr>
      <w:r>
        <w:rPr>
          <w:rFonts w:ascii="仿宋_GB2312" w:eastAsia="仿宋_GB2312" w:hAnsi="宋体" w:hint="eastAsia"/>
          <w:sz w:val="24"/>
        </w:rPr>
        <w:t>7、有关开户银行的名称和地址：</w:t>
      </w:r>
      <w:r>
        <w:rPr>
          <w:rFonts w:ascii="仿宋_GB2312" w:eastAsia="仿宋_GB2312" w:hAnsi="宋体" w:hint="eastAsia"/>
          <w:sz w:val="24"/>
          <w:u w:val="single"/>
        </w:rPr>
        <w:tab/>
      </w:r>
      <w:r>
        <w:rPr>
          <w:rFonts w:ascii="仿宋_GB2312" w:eastAsia="仿宋_GB2312" w:hAnsi="宋体" w:hint="eastAsia"/>
          <w:sz w:val="24"/>
          <w:u w:val="single"/>
        </w:rPr>
        <w:tab/>
      </w:r>
    </w:p>
    <w:p w:rsidR="007C5F48" w:rsidRDefault="007C5F48">
      <w:pPr>
        <w:tabs>
          <w:tab w:val="left" w:pos="5580"/>
        </w:tabs>
        <w:spacing w:before="120" w:line="360" w:lineRule="auto"/>
        <w:rPr>
          <w:rFonts w:ascii="仿宋_GB2312" w:eastAsia="仿宋_GB2312" w:hAnsi="宋体"/>
          <w:sz w:val="24"/>
        </w:rPr>
      </w:pPr>
    </w:p>
    <w:p w:rsidR="007C5F48" w:rsidRDefault="00D20828">
      <w:pPr>
        <w:tabs>
          <w:tab w:val="left" w:pos="5580"/>
        </w:tabs>
        <w:spacing w:before="120" w:line="360" w:lineRule="auto"/>
        <w:rPr>
          <w:rFonts w:ascii="仿宋_GB2312" w:eastAsia="仿宋_GB2312" w:hAnsi="宋体"/>
          <w:sz w:val="24"/>
        </w:rPr>
      </w:pPr>
      <w:r>
        <w:rPr>
          <w:rFonts w:ascii="仿宋_GB2312" w:eastAsia="仿宋_GB2312" w:hAnsi="宋体" w:hint="eastAsia"/>
          <w:sz w:val="24"/>
        </w:rPr>
        <w:t>8、其他情况：</w:t>
      </w:r>
      <w:r>
        <w:rPr>
          <w:rFonts w:ascii="仿宋_GB2312" w:eastAsia="仿宋_GB2312" w:hAnsi="宋体" w:hint="eastAsia"/>
          <w:sz w:val="24"/>
          <w:u w:val="single"/>
        </w:rPr>
        <w:tab/>
      </w:r>
      <w:r>
        <w:rPr>
          <w:rFonts w:ascii="仿宋_GB2312" w:eastAsia="仿宋_GB2312" w:hAnsi="宋体" w:hint="eastAsia"/>
          <w:sz w:val="24"/>
          <w:u w:val="single"/>
        </w:rPr>
        <w:tab/>
      </w:r>
    </w:p>
    <w:p w:rsidR="007C5F48" w:rsidRDefault="007C5F48">
      <w:pPr>
        <w:tabs>
          <w:tab w:val="left" w:pos="5580"/>
        </w:tabs>
        <w:spacing w:before="120" w:line="360" w:lineRule="auto"/>
        <w:ind w:firstLine="454"/>
        <w:rPr>
          <w:rFonts w:ascii="仿宋_GB2312" w:eastAsia="仿宋_GB2312" w:hAnsi="宋体"/>
          <w:sz w:val="24"/>
        </w:rPr>
      </w:pPr>
    </w:p>
    <w:p w:rsidR="007C5F48" w:rsidRDefault="00D20828">
      <w:pPr>
        <w:tabs>
          <w:tab w:val="left" w:pos="5580"/>
        </w:tabs>
        <w:spacing w:before="120" w:line="360" w:lineRule="auto"/>
        <w:ind w:firstLineChars="212" w:firstLine="509"/>
        <w:rPr>
          <w:rFonts w:ascii="仿宋_GB2312" w:eastAsia="仿宋_GB2312" w:hAnsi="宋体"/>
          <w:sz w:val="24"/>
        </w:rPr>
      </w:pPr>
      <w:r>
        <w:rPr>
          <w:rFonts w:ascii="仿宋_GB2312" w:eastAsia="仿宋_GB2312" w:hAnsi="宋体" w:hint="eastAsia"/>
          <w:sz w:val="24"/>
        </w:rPr>
        <w:t>兹证明上述声明是真实、正确的，并提供了相关的资料和数据，我方同意遵照贵方要求出示有关证明文件。</w:t>
      </w:r>
    </w:p>
    <w:p w:rsidR="007C5F48" w:rsidRDefault="007C5F48">
      <w:pPr>
        <w:tabs>
          <w:tab w:val="left" w:pos="5580"/>
        </w:tabs>
        <w:spacing w:before="120" w:line="360" w:lineRule="auto"/>
        <w:rPr>
          <w:rFonts w:ascii="仿宋_GB2312" w:eastAsia="仿宋_GB2312" w:hAnsi="宋体"/>
          <w:sz w:val="24"/>
        </w:rPr>
      </w:pPr>
    </w:p>
    <w:p w:rsidR="007C5F48" w:rsidRDefault="00D20828">
      <w:pPr>
        <w:tabs>
          <w:tab w:val="left" w:pos="5580"/>
        </w:tabs>
        <w:spacing w:before="120" w:line="360" w:lineRule="auto"/>
        <w:rPr>
          <w:rFonts w:ascii="仿宋_GB2312" w:eastAsia="仿宋_GB2312" w:hAnsi="宋体"/>
          <w:sz w:val="24"/>
        </w:rPr>
      </w:pPr>
      <w:r>
        <w:rPr>
          <w:rFonts w:ascii="仿宋_GB2312" w:eastAsia="仿宋_GB2312" w:hAnsi="宋体" w:hint="eastAsia"/>
          <w:sz w:val="24"/>
        </w:rPr>
        <w:t>制造商名称（盖章）：</w:t>
      </w:r>
      <w:r>
        <w:rPr>
          <w:rFonts w:ascii="仿宋_GB2312" w:eastAsia="仿宋_GB2312" w:hAnsi="宋体" w:hint="eastAsia"/>
          <w:sz w:val="24"/>
          <w:u w:val="single"/>
        </w:rPr>
        <w:tab/>
      </w:r>
      <w:r>
        <w:rPr>
          <w:rFonts w:ascii="仿宋_GB2312" w:eastAsia="仿宋_GB2312" w:hAnsi="宋体" w:hint="eastAsia"/>
          <w:sz w:val="24"/>
          <w:u w:val="single"/>
        </w:rPr>
        <w:tab/>
      </w:r>
    </w:p>
    <w:p w:rsidR="007C5F48" w:rsidRDefault="00D20828">
      <w:pPr>
        <w:tabs>
          <w:tab w:val="left" w:pos="5580"/>
        </w:tabs>
        <w:spacing w:before="120" w:line="360" w:lineRule="auto"/>
        <w:rPr>
          <w:rFonts w:ascii="仿宋_GB2312" w:eastAsia="仿宋_GB2312" w:hAnsi="宋体"/>
          <w:sz w:val="24"/>
        </w:rPr>
      </w:pPr>
      <w:r>
        <w:rPr>
          <w:rFonts w:ascii="仿宋_GB2312" w:eastAsia="仿宋_GB2312" w:hAnsi="宋体" w:hint="eastAsia"/>
          <w:sz w:val="24"/>
        </w:rPr>
        <w:t>签字人职务和部门：</w:t>
      </w:r>
      <w:r>
        <w:rPr>
          <w:rFonts w:ascii="仿宋_GB2312" w:eastAsia="仿宋_GB2312" w:hAnsi="宋体" w:hint="eastAsia"/>
          <w:sz w:val="24"/>
          <w:u w:val="single"/>
        </w:rPr>
        <w:tab/>
      </w:r>
      <w:r>
        <w:rPr>
          <w:rFonts w:ascii="仿宋_GB2312" w:eastAsia="仿宋_GB2312" w:hAnsi="宋体" w:hint="eastAsia"/>
          <w:sz w:val="24"/>
          <w:u w:val="single"/>
        </w:rPr>
        <w:tab/>
      </w:r>
    </w:p>
    <w:p w:rsidR="007C5F48" w:rsidRDefault="00D20828">
      <w:pPr>
        <w:tabs>
          <w:tab w:val="left" w:pos="5580"/>
        </w:tabs>
        <w:spacing w:before="120" w:line="360" w:lineRule="auto"/>
        <w:rPr>
          <w:rFonts w:ascii="仿宋_GB2312" w:eastAsia="仿宋_GB2312" w:hAnsi="宋体"/>
          <w:sz w:val="24"/>
          <w:u w:val="single"/>
        </w:rPr>
      </w:pPr>
      <w:r>
        <w:rPr>
          <w:rFonts w:ascii="仿宋_GB2312" w:eastAsia="仿宋_GB2312" w:hAnsi="宋体" w:hint="eastAsia"/>
          <w:sz w:val="24"/>
        </w:rPr>
        <w:t>签字人签字：</w:t>
      </w:r>
      <w:r>
        <w:rPr>
          <w:rFonts w:ascii="仿宋_GB2312" w:eastAsia="仿宋_GB2312" w:hAnsi="宋体" w:hint="eastAsia"/>
          <w:sz w:val="24"/>
          <w:u w:val="single"/>
        </w:rPr>
        <w:tab/>
      </w:r>
      <w:r>
        <w:rPr>
          <w:rFonts w:ascii="仿宋_GB2312" w:eastAsia="仿宋_GB2312" w:hAnsi="宋体" w:hint="eastAsia"/>
          <w:sz w:val="24"/>
          <w:u w:val="single"/>
        </w:rPr>
        <w:tab/>
      </w:r>
    </w:p>
    <w:p w:rsidR="007C5F48" w:rsidRDefault="007C5F48">
      <w:pPr>
        <w:tabs>
          <w:tab w:val="left" w:pos="5580"/>
        </w:tabs>
        <w:spacing w:before="120" w:line="360" w:lineRule="auto"/>
        <w:rPr>
          <w:rFonts w:ascii="仿宋_GB2312" w:eastAsia="仿宋_GB2312" w:hAnsi="宋体"/>
          <w:sz w:val="24"/>
          <w:u w:val="single"/>
        </w:rPr>
      </w:pPr>
    </w:p>
    <w:p w:rsidR="007C5F48" w:rsidRDefault="007C5F48">
      <w:pPr>
        <w:tabs>
          <w:tab w:val="left" w:pos="5580"/>
        </w:tabs>
        <w:spacing w:before="120" w:line="360" w:lineRule="auto"/>
        <w:rPr>
          <w:rFonts w:ascii="仿宋_GB2312" w:eastAsia="仿宋_GB2312" w:hAnsi="宋体"/>
          <w:sz w:val="24"/>
        </w:rPr>
      </w:pPr>
    </w:p>
    <w:p w:rsidR="007C5F48" w:rsidRDefault="00D20828">
      <w:pPr>
        <w:tabs>
          <w:tab w:val="left" w:pos="5580"/>
        </w:tabs>
        <w:spacing w:before="120" w:line="360" w:lineRule="auto"/>
        <w:outlineLvl w:val="3"/>
        <w:rPr>
          <w:rFonts w:ascii="仿宋_GB2312" w:eastAsia="仿宋_GB2312" w:hAnsi="宋体"/>
          <w:b/>
          <w:sz w:val="28"/>
          <w:szCs w:val="28"/>
        </w:rPr>
      </w:pPr>
      <w:r>
        <w:rPr>
          <w:rFonts w:ascii="仿宋_GB2312" w:eastAsia="仿宋_GB2312" w:hAnsi="宋体" w:hint="eastAsia"/>
          <w:b/>
          <w:sz w:val="24"/>
        </w:rPr>
        <w:br w:type="page"/>
      </w:r>
      <w:bookmarkStart w:id="281" w:name="_Toc332805169"/>
      <w:bookmarkStart w:id="282" w:name="_Toc255"/>
      <w:r>
        <w:rPr>
          <w:rFonts w:ascii="仿宋_GB2312" w:eastAsia="仿宋_GB2312" w:hAnsi="宋体" w:hint="eastAsia"/>
          <w:b/>
          <w:sz w:val="28"/>
          <w:szCs w:val="28"/>
        </w:rPr>
        <w:lastRenderedPageBreak/>
        <w:t>附件6-4经销商(作为代理商)的资格声明　(格式)</w:t>
      </w:r>
      <w:bookmarkEnd w:id="281"/>
      <w:bookmarkEnd w:id="282"/>
    </w:p>
    <w:p w:rsidR="007C5F48" w:rsidRDefault="007C5F48">
      <w:pPr>
        <w:spacing w:before="120" w:line="360" w:lineRule="auto"/>
        <w:jc w:val="center"/>
        <w:rPr>
          <w:rFonts w:ascii="仿宋_GB2312" w:eastAsia="仿宋_GB2312"/>
          <w:b/>
          <w:sz w:val="24"/>
        </w:rPr>
      </w:pPr>
    </w:p>
    <w:p w:rsidR="007C5F48" w:rsidRDefault="00D20828">
      <w:pPr>
        <w:tabs>
          <w:tab w:val="left" w:pos="5580"/>
        </w:tabs>
        <w:spacing w:before="120" w:line="360" w:lineRule="auto"/>
        <w:rPr>
          <w:rFonts w:ascii="仿宋_GB2312" w:eastAsia="仿宋_GB2312" w:hAnsi="宋体"/>
          <w:sz w:val="24"/>
        </w:rPr>
      </w:pPr>
      <w:r>
        <w:rPr>
          <w:rFonts w:ascii="仿宋_GB2312" w:eastAsia="仿宋_GB2312" w:hAnsi="宋体" w:hint="eastAsia"/>
          <w:sz w:val="24"/>
        </w:rPr>
        <w:t>1、名称及概况：</w:t>
      </w:r>
    </w:p>
    <w:p w:rsidR="007C5F48" w:rsidRDefault="00D20828">
      <w:pPr>
        <w:tabs>
          <w:tab w:val="left" w:pos="5580"/>
        </w:tabs>
        <w:spacing w:before="120" w:line="360" w:lineRule="auto"/>
        <w:ind w:firstLine="454"/>
        <w:rPr>
          <w:rFonts w:ascii="仿宋_GB2312" w:eastAsia="仿宋_GB2312" w:hAnsi="宋体"/>
          <w:sz w:val="24"/>
        </w:rPr>
      </w:pPr>
      <w:r>
        <w:rPr>
          <w:rFonts w:ascii="仿宋_GB2312" w:eastAsia="仿宋_GB2312" w:hAnsi="宋体" w:hint="eastAsia"/>
          <w:sz w:val="24"/>
        </w:rPr>
        <w:t>(1)投标人名称：</w:t>
      </w:r>
      <w:r>
        <w:rPr>
          <w:rFonts w:ascii="仿宋_GB2312" w:eastAsia="仿宋_GB2312" w:hAnsi="宋体" w:hint="eastAsia"/>
          <w:sz w:val="24"/>
          <w:u w:val="single"/>
        </w:rPr>
        <w:tab/>
      </w:r>
      <w:r>
        <w:rPr>
          <w:rFonts w:ascii="仿宋_GB2312" w:eastAsia="仿宋_GB2312" w:hAnsi="宋体" w:hint="eastAsia"/>
          <w:sz w:val="24"/>
          <w:u w:val="single"/>
        </w:rPr>
        <w:tab/>
      </w:r>
    </w:p>
    <w:p w:rsidR="007C5F48" w:rsidRDefault="00D20828">
      <w:pPr>
        <w:tabs>
          <w:tab w:val="left" w:pos="5580"/>
        </w:tabs>
        <w:spacing w:before="120" w:line="360" w:lineRule="auto"/>
        <w:ind w:firstLine="454"/>
        <w:rPr>
          <w:rFonts w:ascii="仿宋_GB2312" w:eastAsia="仿宋_GB2312" w:hAnsi="宋体"/>
          <w:sz w:val="24"/>
        </w:rPr>
      </w:pPr>
      <w:r>
        <w:rPr>
          <w:rFonts w:ascii="仿宋_GB2312" w:eastAsia="仿宋_GB2312" w:hAnsi="宋体" w:hint="eastAsia"/>
          <w:sz w:val="24"/>
        </w:rPr>
        <w:t>(2)地址及邮编：</w:t>
      </w:r>
      <w:r>
        <w:rPr>
          <w:rFonts w:ascii="仿宋_GB2312" w:eastAsia="仿宋_GB2312" w:hAnsi="宋体" w:hint="eastAsia"/>
          <w:sz w:val="24"/>
          <w:u w:val="single"/>
        </w:rPr>
        <w:tab/>
      </w:r>
      <w:r>
        <w:rPr>
          <w:rFonts w:ascii="仿宋_GB2312" w:eastAsia="仿宋_GB2312" w:hAnsi="宋体" w:hint="eastAsia"/>
          <w:sz w:val="24"/>
          <w:u w:val="single"/>
        </w:rPr>
        <w:tab/>
      </w:r>
    </w:p>
    <w:p w:rsidR="007C5F48" w:rsidRDefault="00D20828">
      <w:pPr>
        <w:tabs>
          <w:tab w:val="left" w:pos="5580"/>
        </w:tabs>
        <w:spacing w:before="120" w:line="360" w:lineRule="auto"/>
        <w:ind w:firstLine="454"/>
        <w:rPr>
          <w:rFonts w:ascii="仿宋_GB2312" w:eastAsia="仿宋_GB2312" w:hAnsi="宋体"/>
          <w:sz w:val="24"/>
          <w:u w:val="single"/>
        </w:rPr>
      </w:pPr>
      <w:r>
        <w:rPr>
          <w:rFonts w:ascii="仿宋_GB2312" w:eastAsia="仿宋_GB2312" w:hAnsi="宋体" w:hint="eastAsia"/>
          <w:sz w:val="24"/>
        </w:rPr>
        <w:t>(3)成立和注册日期：</w:t>
      </w:r>
      <w:r>
        <w:rPr>
          <w:rFonts w:ascii="仿宋_GB2312" w:eastAsia="仿宋_GB2312" w:hAnsi="宋体" w:hint="eastAsia"/>
          <w:sz w:val="24"/>
          <w:u w:val="single"/>
        </w:rPr>
        <w:tab/>
      </w:r>
      <w:r>
        <w:rPr>
          <w:rFonts w:ascii="仿宋_GB2312" w:eastAsia="仿宋_GB2312" w:hAnsi="宋体" w:hint="eastAsia"/>
          <w:sz w:val="24"/>
          <w:u w:val="single"/>
        </w:rPr>
        <w:tab/>
      </w:r>
    </w:p>
    <w:p w:rsidR="007C5F48" w:rsidRDefault="00D20828">
      <w:pPr>
        <w:tabs>
          <w:tab w:val="left" w:pos="5580"/>
        </w:tabs>
        <w:spacing w:before="120" w:line="360" w:lineRule="auto"/>
        <w:ind w:firstLine="454"/>
        <w:rPr>
          <w:rFonts w:ascii="仿宋_GB2312" w:eastAsia="仿宋_GB2312" w:hAnsi="宋体"/>
          <w:sz w:val="24"/>
        </w:rPr>
      </w:pPr>
      <w:r>
        <w:rPr>
          <w:rFonts w:ascii="仿宋_GB2312" w:eastAsia="仿宋_GB2312" w:hAnsi="宋体" w:hint="eastAsia"/>
          <w:sz w:val="24"/>
        </w:rPr>
        <w:t>(4)主管部门：</w:t>
      </w:r>
      <w:r>
        <w:rPr>
          <w:rFonts w:ascii="仿宋_GB2312" w:eastAsia="仿宋_GB2312" w:hAnsi="宋体" w:hint="eastAsia"/>
          <w:sz w:val="24"/>
          <w:u w:val="single"/>
        </w:rPr>
        <w:tab/>
      </w:r>
      <w:r>
        <w:rPr>
          <w:rFonts w:ascii="仿宋_GB2312" w:eastAsia="仿宋_GB2312" w:hAnsi="宋体" w:hint="eastAsia"/>
          <w:sz w:val="24"/>
          <w:u w:val="single"/>
        </w:rPr>
        <w:tab/>
      </w:r>
    </w:p>
    <w:p w:rsidR="007C5F48" w:rsidRDefault="00D20828">
      <w:pPr>
        <w:tabs>
          <w:tab w:val="left" w:pos="5580"/>
        </w:tabs>
        <w:spacing w:before="120" w:line="360" w:lineRule="auto"/>
        <w:ind w:firstLine="454"/>
        <w:rPr>
          <w:rFonts w:ascii="仿宋_GB2312" w:eastAsia="仿宋_GB2312" w:hAnsi="宋体"/>
          <w:sz w:val="24"/>
        </w:rPr>
      </w:pPr>
      <w:r>
        <w:rPr>
          <w:rFonts w:ascii="仿宋_GB2312" w:eastAsia="仿宋_GB2312" w:hAnsi="宋体" w:hint="eastAsia"/>
          <w:sz w:val="24"/>
        </w:rPr>
        <w:t>(5)公司性质：</w:t>
      </w:r>
      <w:r>
        <w:rPr>
          <w:rFonts w:ascii="仿宋_GB2312" w:eastAsia="仿宋_GB2312" w:hAnsi="宋体" w:hint="eastAsia"/>
          <w:sz w:val="24"/>
          <w:u w:val="single"/>
        </w:rPr>
        <w:tab/>
      </w:r>
      <w:r>
        <w:rPr>
          <w:rFonts w:ascii="仿宋_GB2312" w:eastAsia="仿宋_GB2312" w:hAnsi="宋体" w:hint="eastAsia"/>
          <w:sz w:val="24"/>
          <w:u w:val="single"/>
        </w:rPr>
        <w:tab/>
      </w:r>
    </w:p>
    <w:p w:rsidR="007C5F48" w:rsidRDefault="00D20828">
      <w:pPr>
        <w:tabs>
          <w:tab w:val="left" w:pos="5580"/>
        </w:tabs>
        <w:spacing w:before="120" w:line="360" w:lineRule="auto"/>
        <w:ind w:firstLine="454"/>
        <w:rPr>
          <w:rFonts w:ascii="仿宋_GB2312" w:eastAsia="仿宋_GB2312" w:hAnsi="宋体"/>
          <w:sz w:val="24"/>
        </w:rPr>
      </w:pPr>
      <w:r>
        <w:rPr>
          <w:rFonts w:ascii="仿宋_GB2312" w:eastAsia="仿宋_GB2312" w:hAnsi="宋体" w:hint="eastAsia"/>
          <w:sz w:val="24"/>
        </w:rPr>
        <w:t>(6)法人代表：</w:t>
      </w:r>
      <w:r>
        <w:rPr>
          <w:rFonts w:ascii="仿宋_GB2312" w:eastAsia="仿宋_GB2312" w:hAnsi="宋体" w:hint="eastAsia"/>
          <w:sz w:val="24"/>
          <w:u w:val="single"/>
        </w:rPr>
        <w:tab/>
      </w:r>
      <w:r>
        <w:rPr>
          <w:rFonts w:ascii="仿宋_GB2312" w:eastAsia="仿宋_GB2312" w:hAnsi="宋体" w:hint="eastAsia"/>
          <w:sz w:val="24"/>
          <w:u w:val="single"/>
        </w:rPr>
        <w:tab/>
      </w:r>
    </w:p>
    <w:p w:rsidR="007C5F48" w:rsidRDefault="00D20828">
      <w:pPr>
        <w:tabs>
          <w:tab w:val="left" w:pos="5580"/>
        </w:tabs>
        <w:spacing w:before="120" w:line="360" w:lineRule="auto"/>
        <w:ind w:firstLine="454"/>
        <w:rPr>
          <w:rFonts w:ascii="仿宋_GB2312" w:eastAsia="仿宋_GB2312" w:hAnsi="宋体"/>
          <w:sz w:val="24"/>
        </w:rPr>
      </w:pPr>
      <w:r>
        <w:rPr>
          <w:rFonts w:ascii="仿宋_GB2312" w:eastAsia="仿宋_GB2312" w:hAnsi="宋体" w:hint="eastAsia"/>
          <w:sz w:val="24"/>
        </w:rPr>
        <w:t>(7)职员人数：</w:t>
      </w:r>
      <w:r>
        <w:rPr>
          <w:rFonts w:ascii="仿宋_GB2312" w:eastAsia="仿宋_GB2312" w:hAnsi="宋体" w:hint="eastAsia"/>
          <w:sz w:val="24"/>
          <w:u w:val="single"/>
        </w:rPr>
        <w:tab/>
      </w:r>
      <w:r>
        <w:rPr>
          <w:rFonts w:ascii="仿宋_GB2312" w:eastAsia="仿宋_GB2312" w:hAnsi="宋体" w:hint="eastAsia"/>
          <w:sz w:val="24"/>
          <w:u w:val="single"/>
        </w:rPr>
        <w:tab/>
      </w:r>
    </w:p>
    <w:p w:rsidR="007C5F48" w:rsidRDefault="00D20828">
      <w:pPr>
        <w:tabs>
          <w:tab w:val="left" w:pos="5580"/>
        </w:tabs>
        <w:spacing w:before="120" w:line="360" w:lineRule="auto"/>
        <w:ind w:firstLine="454"/>
        <w:rPr>
          <w:rFonts w:ascii="仿宋_GB2312" w:eastAsia="仿宋_GB2312" w:hAnsi="宋体"/>
          <w:sz w:val="24"/>
        </w:rPr>
      </w:pPr>
      <w:r>
        <w:rPr>
          <w:rFonts w:ascii="仿宋_GB2312" w:eastAsia="仿宋_GB2312" w:hAnsi="宋体" w:hint="eastAsia"/>
          <w:sz w:val="24"/>
        </w:rPr>
        <w:t>(8)近期资产负债表(到</w:t>
      </w:r>
      <w:r>
        <w:rPr>
          <w:rFonts w:ascii="仿宋_GB2312" w:eastAsia="仿宋_GB2312" w:hAnsi="宋体" w:hint="eastAsia"/>
          <w:sz w:val="24"/>
          <w:u w:val="single"/>
        </w:rPr>
        <w:t xml:space="preserve">　　</w:t>
      </w:r>
      <w:r>
        <w:rPr>
          <w:rFonts w:ascii="仿宋_GB2312" w:eastAsia="仿宋_GB2312" w:hAnsi="宋体" w:hint="eastAsia"/>
          <w:sz w:val="24"/>
        </w:rPr>
        <w:t>年</w:t>
      </w:r>
      <w:r>
        <w:rPr>
          <w:rFonts w:ascii="仿宋_GB2312" w:eastAsia="仿宋_GB2312" w:hAnsi="宋体" w:hint="eastAsia"/>
          <w:sz w:val="24"/>
          <w:u w:val="single"/>
        </w:rPr>
        <w:t xml:space="preserve">　　</w:t>
      </w:r>
      <w:r>
        <w:rPr>
          <w:rFonts w:ascii="仿宋_GB2312" w:eastAsia="仿宋_GB2312" w:hAnsi="宋体" w:hint="eastAsia"/>
          <w:sz w:val="24"/>
        </w:rPr>
        <w:t>月</w:t>
      </w:r>
      <w:r>
        <w:rPr>
          <w:rFonts w:ascii="仿宋_GB2312" w:eastAsia="仿宋_GB2312" w:hAnsi="宋体" w:hint="eastAsia"/>
          <w:sz w:val="24"/>
          <w:u w:val="single"/>
        </w:rPr>
        <w:t xml:space="preserve">　　</w:t>
      </w:r>
      <w:r>
        <w:rPr>
          <w:rFonts w:ascii="仿宋_GB2312" w:eastAsia="仿宋_GB2312" w:hAnsi="宋体" w:hint="eastAsia"/>
          <w:sz w:val="24"/>
        </w:rPr>
        <w:t>日止)</w:t>
      </w:r>
    </w:p>
    <w:p w:rsidR="007C5F48" w:rsidRDefault="00D20828">
      <w:pPr>
        <w:tabs>
          <w:tab w:val="left" w:pos="5580"/>
        </w:tabs>
        <w:spacing w:before="120" w:line="360" w:lineRule="auto"/>
        <w:ind w:left="454" w:firstLine="454"/>
        <w:rPr>
          <w:rFonts w:ascii="仿宋_GB2312" w:eastAsia="仿宋_GB2312" w:hAnsi="宋体"/>
          <w:sz w:val="24"/>
          <w:u w:val="single"/>
        </w:rPr>
      </w:pPr>
      <w:r>
        <w:rPr>
          <w:rFonts w:ascii="仿宋_GB2312" w:eastAsia="仿宋_GB2312" w:hAnsi="宋体" w:hint="eastAsia"/>
          <w:sz w:val="24"/>
        </w:rPr>
        <w:t>〈1〉固定资产：</w:t>
      </w:r>
      <w:r>
        <w:rPr>
          <w:rFonts w:ascii="仿宋_GB2312" w:eastAsia="仿宋_GB2312" w:hAnsi="宋体" w:hint="eastAsia"/>
          <w:sz w:val="24"/>
          <w:u w:val="single"/>
        </w:rPr>
        <w:tab/>
      </w:r>
      <w:r>
        <w:rPr>
          <w:rFonts w:ascii="仿宋_GB2312" w:eastAsia="仿宋_GB2312" w:hAnsi="宋体" w:hint="eastAsia"/>
          <w:sz w:val="24"/>
          <w:u w:val="single"/>
        </w:rPr>
        <w:tab/>
      </w:r>
    </w:p>
    <w:p w:rsidR="007C5F48" w:rsidRDefault="00D20828">
      <w:pPr>
        <w:tabs>
          <w:tab w:val="left" w:pos="5580"/>
        </w:tabs>
        <w:spacing w:before="120" w:line="360" w:lineRule="auto"/>
        <w:ind w:leftChars="216" w:left="454" w:firstLineChars="412" w:firstLine="989"/>
        <w:rPr>
          <w:rFonts w:ascii="仿宋_GB2312" w:eastAsia="仿宋_GB2312" w:hAnsi="宋体"/>
          <w:sz w:val="24"/>
          <w:u w:val="single"/>
        </w:rPr>
      </w:pPr>
      <w:r>
        <w:rPr>
          <w:rFonts w:ascii="仿宋_GB2312" w:eastAsia="仿宋_GB2312" w:hAnsi="宋体" w:hint="eastAsia"/>
          <w:sz w:val="24"/>
        </w:rPr>
        <w:t>原值：</w:t>
      </w:r>
      <w:r>
        <w:rPr>
          <w:rFonts w:ascii="仿宋_GB2312" w:eastAsia="仿宋_GB2312" w:hAnsi="宋体" w:hint="eastAsia"/>
          <w:sz w:val="24"/>
          <w:u w:val="single"/>
        </w:rPr>
        <w:tab/>
      </w:r>
      <w:r>
        <w:rPr>
          <w:rFonts w:ascii="仿宋_GB2312" w:eastAsia="仿宋_GB2312" w:hAnsi="宋体" w:hint="eastAsia"/>
          <w:sz w:val="24"/>
          <w:u w:val="single"/>
        </w:rPr>
        <w:tab/>
      </w:r>
    </w:p>
    <w:p w:rsidR="007C5F48" w:rsidRDefault="00D20828">
      <w:pPr>
        <w:tabs>
          <w:tab w:val="left" w:pos="5580"/>
        </w:tabs>
        <w:spacing w:before="120" w:line="360" w:lineRule="auto"/>
        <w:ind w:leftChars="216" w:left="454" w:firstLineChars="412" w:firstLine="989"/>
        <w:rPr>
          <w:rFonts w:ascii="仿宋_GB2312" w:eastAsia="仿宋_GB2312" w:hAnsi="宋体"/>
          <w:sz w:val="24"/>
        </w:rPr>
      </w:pPr>
      <w:r>
        <w:rPr>
          <w:rFonts w:ascii="仿宋_GB2312" w:eastAsia="仿宋_GB2312" w:hAnsi="宋体" w:hint="eastAsia"/>
          <w:sz w:val="24"/>
        </w:rPr>
        <w:t>净值：</w:t>
      </w:r>
      <w:r>
        <w:rPr>
          <w:rFonts w:ascii="仿宋_GB2312" w:eastAsia="仿宋_GB2312" w:hAnsi="宋体" w:hint="eastAsia"/>
          <w:sz w:val="24"/>
          <w:u w:val="single"/>
        </w:rPr>
        <w:tab/>
      </w:r>
      <w:r>
        <w:rPr>
          <w:rFonts w:ascii="仿宋_GB2312" w:eastAsia="仿宋_GB2312" w:hAnsi="宋体" w:hint="eastAsia"/>
          <w:sz w:val="24"/>
          <w:u w:val="single"/>
        </w:rPr>
        <w:tab/>
      </w:r>
    </w:p>
    <w:p w:rsidR="007C5F48" w:rsidRDefault="00D20828">
      <w:pPr>
        <w:tabs>
          <w:tab w:val="left" w:pos="5580"/>
        </w:tabs>
        <w:spacing w:before="120" w:line="360" w:lineRule="auto"/>
        <w:ind w:left="454" w:firstLine="454"/>
        <w:rPr>
          <w:rFonts w:ascii="仿宋_GB2312" w:eastAsia="仿宋_GB2312" w:hAnsi="宋体"/>
          <w:sz w:val="24"/>
        </w:rPr>
      </w:pPr>
      <w:r>
        <w:rPr>
          <w:rFonts w:ascii="仿宋_GB2312" w:eastAsia="仿宋_GB2312" w:hAnsi="宋体" w:hint="eastAsia"/>
          <w:sz w:val="24"/>
        </w:rPr>
        <w:t>〈2〉流动资金：</w:t>
      </w:r>
      <w:r>
        <w:rPr>
          <w:rFonts w:ascii="仿宋_GB2312" w:eastAsia="仿宋_GB2312" w:hAnsi="宋体" w:hint="eastAsia"/>
          <w:sz w:val="24"/>
          <w:u w:val="single"/>
        </w:rPr>
        <w:tab/>
      </w:r>
      <w:r>
        <w:rPr>
          <w:rFonts w:ascii="仿宋_GB2312" w:eastAsia="仿宋_GB2312" w:hAnsi="宋体" w:hint="eastAsia"/>
          <w:sz w:val="24"/>
          <w:u w:val="single"/>
        </w:rPr>
        <w:tab/>
      </w:r>
    </w:p>
    <w:p w:rsidR="007C5F48" w:rsidRDefault="00D20828">
      <w:pPr>
        <w:tabs>
          <w:tab w:val="left" w:pos="5580"/>
        </w:tabs>
        <w:spacing w:before="120" w:line="360" w:lineRule="auto"/>
        <w:ind w:left="454" w:firstLine="454"/>
        <w:rPr>
          <w:rFonts w:ascii="仿宋_GB2312" w:eastAsia="仿宋_GB2312" w:hAnsi="宋体"/>
          <w:sz w:val="24"/>
          <w:u w:val="single"/>
        </w:rPr>
      </w:pPr>
      <w:r>
        <w:rPr>
          <w:rFonts w:ascii="仿宋_GB2312" w:eastAsia="仿宋_GB2312" w:hAnsi="宋体" w:hint="eastAsia"/>
          <w:sz w:val="24"/>
        </w:rPr>
        <w:t>〈3〉长期负债：</w:t>
      </w:r>
      <w:r>
        <w:rPr>
          <w:rFonts w:ascii="仿宋_GB2312" w:eastAsia="仿宋_GB2312" w:hAnsi="宋体" w:hint="eastAsia"/>
          <w:sz w:val="24"/>
          <w:u w:val="single"/>
        </w:rPr>
        <w:tab/>
      </w:r>
      <w:r>
        <w:rPr>
          <w:rFonts w:ascii="仿宋_GB2312" w:eastAsia="仿宋_GB2312" w:hAnsi="宋体" w:hint="eastAsia"/>
          <w:sz w:val="24"/>
          <w:u w:val="single"/>
        </w:rPr>
        <w:tab/>
      </w:r>
    </w:p>
    <w:p w:rsidR="007C5F48" w:rsidRDefault="00D20828">
      <w:pPr>
        <w:tabs>
          <w:tab w:val="left" w:pos="5580"/>
        </w:tabs>
        <w:spacing w:before="120" w:line="360" w:lineRule="auto"/>
        <w:ind w:left="454" w:firstLine="454"/>
        <w:rPr>
          <w:rFonts w:ascii="仿宋_GB2312" w:eastAsia="仿宋_GB2312" w:hAnsi="宋体"/>
          <w:sz w:val="24"/>
          <w:u w:val="single"/>
        </w:rPr>
      </w:pPr>
      <w:r>
        <w:rPr>
          <w:rFonts w:ascii="仿宋_GB2312" w:eastAsia="仿宋_GB2312" w:hAnsi="宋体" w:hint="eastAsia"/>
          <w:sz w:val="24"/>
        </w:rPr>
        <w:t>〈4〉短期负债：</w:t>
      </w:r>
      <w:r>
        <w:rPr>
          <w:rFonts w:ascii="仿宋_GB2312" w:eastAsia="仿宋_GB2312" w:hAnsi="宋体" w:hint="eastAsia"/>
          <w:sz w:val="24"/>
          <w:u w:val="single"/>
        </w:rPr>
        <w:tab/>
      </w:r>
      <w:r>
        <w:rPr>
          <w:rFonts w:ascii="仿宋_GB2312" w:eastAsia="仿宋_GB2312" w:hAnsi="宋体" w:hint="eastAsia"/>
          <w:sz w:val="24"/>
          <w:u w:val="single"/>
        </w:rPr>
        <w:tab/>
      </w:r>
    </w:p>
    <w:p w:rsidR="007C5F48" w:rsidRDefault="00D20828">
      <w:pPr>
        <w:tabs>
          <w:tab w:val="left" w:pos="5580"/>
        </w:tabs>
        <w:spacing w:before="120" w:line="360" w:lineRule="auto"/>
        <w:ind w:left="454" w:firstLine="454"/>
        <w:rPr>
          <w:rFonts w:ascii="仿宋_GB2312" w:eastAsia="仿宋_GB2312" w:hAnsi="宋体"/>
          <w:sz w:val="24"/>
        </w:rPr>
      </w:pPr>
      <w:r>
        <w:rPr>
          <w:rFonts w:ascii="仿宋_GB2312" w:eastAsia="仿宋_GB2312" w:hAnsi="宋体" w:hint="eastAsia"/>
          <w:sz w:val="24"/>
        </w:rPr>
        <w:t>〈5〉资金来源：</w:t>
      </w:r>
    </w:p>
    <w:p w:rsidR="007C5F48" w:rsidRDefault="00D20828">
      <w:pPr>
        <w:tabs>
          <w:tab w:val="left" w:pos="5580"/>
        </w:tabs>
        <w:spacing w:before="120" w:line="360" w:lineRule="auto"/>
        <w:ind w:firstLineChars="550" w:firstLine="1320"/>
        <w:rPr>
          <w:rFonts w:ascii="仿宋_GB2312" w:eastAsia="仿宋_GB2312" w:hAnsi="宋体"/>
          <w:sz w:val="24"/>
        </w:rPr>
      </w:pPr>
      <w:r>
        <w:rPr>
          <w:rFonts w:ascii="仿宋_GB2312" w:eastAsia="仿宋_GB2312" w:hAnsi="宋体" w:hint="eastAsia"/>
          <w:sz w:val="24"/>
        </w:rPr>
        <w:t>自有资金：</w:t>
      </w:r>
      <w:r>
        <w:rPr>
          <w:rFonts w:ascii="仿宋_GB2312" w:eastAsia="仿宋_GB2312" w:hAnsi="宋体" w:hint="eastAsia"/>
          <w:sz w:val="24"/>
          <w:u w:val="single"/>
        </w:rPr>
        <w:tab/>
      </w:r>
      <w:r>
        <w:rPr>
          <w:rFonts w:ascii="仿宋_GB2312" w:eastAsia="仿宋_GB2312" w:hAnsi="宋体" w:hint="eastAsia"/>
          <w:sz w:val="24"/>
          <w:u w:val="single"/>
        </w:rPr>
        <w:tab/>
      </w:r>
    </w:p>
    <w:p w:rsidR="007C5F48" w:rsidRDefault="00D20828">
      <w:pPr>
        <w:tabs>
          <w:tab w:val="left" w:pos="5580"/>
        </w:tabs>
        <w:spacing w:before="120" w:line="360" w:lineRule="auto"/>
        <w:ind w:firstLineChars="550" w:firstLine="1320"/>
        <w:rPr>
          <w:rFonts w:ascii="仿宋_GB2312" w:eastAsia="仿宋_GB2312" w:hAnsi="宋体"/>
          <w:sz w:val="24"/>
        </w:rPr>
      </w:pPr>
      <w:r>
        <w:rPr>
          <w:rFonts w:ascii="仿宋_GB2312" w:eastAsia="仿宋_GB2312" w:hAnsi="宋体" w:hint="eastAsia"/>
          <w:sz w:val="24"/>
        </w:rPr>
        <w:t>银行贷款：</w:t>
      </w:r>
      <w:r>
        <w:rPr>
          <w:rFonts w:ascii="仿宋_GB2312" w:eastAsia="仿宋_GB2312" w:hAnsi="宋体" w:hint="eastAsia"/>
          <w:sz w:val="24"/>
          <w:u w:val="single"/>
        </w:rPr>
        <w:tab/>
      </w:r>
      <w:r>
        <w:rPr>
          <w:rFonts w:ascii="仿宋_GB2312" w:eastAsia="仿宋_GB2312" w:hAnsi="宋体" w:hint="eastAsia"/>
          <w:sz w:val="24"/>
          <w:u w:val="single"/>
        </w:rPr>
        <w:tab/>
      </w:r>
    </w:p>
    <w:p w:rsidR="007C5F48" w:rsidRDefault="00D20828">
      <w:pPr>
        <w:tabs>
          <w:tab w:val="left" w:pos="5580"/>
        </w:tabs>
        <w:spacing w:before="120" w:line="360" w:lineRule="auto"/>
        <w:ind w:left="454" w:firstLine="454"/>
        <w:rPr>
          <w:rFonts w:ascii="仿宋_GB2312" w:eastAsia="仿宋_GB2312" w:hAnsi="宋体"/>
          <w:sz w:val="24"/>
          <w:u w:val="single"/>
        </w:rPr>
      </w:pPr>
      <w:r>
        <w:rPr>
          <w:rFonts w:ascii="仿宋_GB2312" w:eastAsia="仿宋_GB2312" w:hAnsi="宋体" w:hint="eastAsia"/>
          <w:sz w:val="24"/>
        </w:rPr>
        <w:t>〈6〉资金类型：</w:t>
      </w:r>
      <w:r>
        <w:rPr>
          <w:rFonts w:ascii="仿宋_GB2312" w:eastAsia="仿宋_GB2312" w:hAnsi="宋体" w:hint="eastAsia"/>
          <w:sz w:val="24"/>
          <w:u w:val="single"/>
        </w:rPr>
        <w:tab/>
      </w:r>
      <w:r>
        <w:rPr>
          <w:rFonts w:ascii="仿宋_GB2312" w:eastAsia="仿宋_GB2312" w:hAnsi="宋体" w:hint="eastAsia"/>
          <w:sz w:val="24"/>
          <w:u w:val="single"/>
        </w:rPr>
        <w:tab/>
      </w:r>
    </w:p>
    <w:p w:rsidR="007C5F48" w:rsidRDefault="00D20828">
      <w:pPr>
        <w:tabs>
          <w:tab w:val="left" w:pos="5580"/>
        </w:tabs>
        <w:spacing w:before="120" w:line="360" w:lineRule="auto"/>
        <w:ind w:leftChars="216" w:left="454" w:firstLineChars="412" w:firstLine="989"/>
        <w:rPr>
          <w:rFonts w:ascii="仿宋_GB2312" w:eastAsia="仿宋_GB2312" w:hAnsi="宋体"/>
          <w:sz w:val="24"/>
          <w:u w:val="single"/>
        </w:rPr>
      </w:pPr>
      <w:r>
        <w:rPr>
          <w:rFonts w:ascii="仿宋_GB2312" w:eastAsia="仿宋_GB2312" w:hAnsi="宋体" w:hint="eastAsia"/>
          <w:sz w:val="24"/>
        </w:rPr>
        <w:t>商业性：</w:t>
      </w:r>
      <w:r>
        <w:rPr>
          <w:rFonts w:ascii="仿宋_GB2312" w:eastAsia="仿宋_GB2312" w:hAnsi="宋体" w:hint="eastAsia"/>
          <w:sz w:val="24"/>
          <w:u w:val="single"/>
        </w:rPr>
        <w:tab/>
      </w:r>
      <w:r>
        <w:rPr>
          <w:rFonts w:ascii="仿宋_GB2312" w:eastAsia="仿宋_GB2312" w:hAnsi="宋体" w:hint="eastAsia"/>
          <w:sz w:val="24"/>
          <w:u w:val="single"/>
        </w:rPr>
        <w:tab/>
      </w:r>
    </w:p>
    <w:p w:rsidR="007C5F48" w:rsidRDefault="00D20828">
      <w:pPr>
        <w:tabs>
          <w:tab w:val="left" w:pos="5580"/>
        </w:tabs>
        <w:spacing w:before="120" w:line="360" w:lineRule="auto"/>
        <w:ind w:leftChars="216" w:left="454" w:firstLineChars="412" w:firstLine="989"/>
        <w:rPr>
          <w:rFonts w:ascii="仿宋_GB2312" w:eastAsia="仿宋_GB2312" w:hAnsi="宋体"/>
          <w:sz w:val="24"/>
          <w:u w:val="single"/>
        </w:rPr>
      </w:pPr>
      <w:r>
        <w:rPr>
          <w:rFonts w:ascii="仿宋_GB2312" w:eastAsia="仿宋_GB2312" w:hAnsi="宋体" w:hint="eastAsia"/>
          <w:sz w:val="24"/>
        </w:rPr>
        <w:t>非商业性：</w:t>
      </w:r>
      <w:r>
        <w:rPr>
          <w:rFonts w:ascii="仿宋_GB2312" w:eastAsia="仿宋_GB2312" w:hAnsi="宋体" w:hint="eastAsia"/>
          <w:sz w:val="24"/>
          <w:u w:val="single"/>
        </w:rPr>
        <w:tab/>
      </w:r>
      <w:r>
        <w:rPr>
          <w:rFonts w:ascii="仿宋_GB2312" w:eastAsia="仿宋_GB2312" w:hAnsi="宋体" w:hint="eastAsia"/>
          <w:sz w:val="24"/>
          <w:u w:val="single"/>
        </w:rPr>
        <w:tab/>
      </w:r>
    </w:p>
    <w:p w:rsidR="007C5F48" w:rsidRDefault="007C5F48">
      <w:pPr>
        <w:tabs>
          <w:tab w:val="left" w:pos="5580"/>
        </w:tabs>
        <w:spacing w:before="120" w:line="360" w:lineRule="auto"/>
        <w:rPr>
          <w:rFonts w:ascii="仿宋_GB2312" w:eastAsia="仿宋_GB2312" w:hAnsi="宋体"/>
          <w:sz w:val="24"/>
        </w:rPr>
      </w:pPr>
    </w:p>
    <w:p w:rsidR="007C5F48" w:rsidRDefault="00D20828">
      <w:pPr>
        <w:tabs>
          <w:tab w:val="left" w:pos="5580"/>
        </w:tabs>
        <w:spacing w:before="120" w:line="360" w:lineRule="auto"/>
        <w:rPr>
          <w:rFonts w:ascii="仿宋_GB2312" w:eastAsia="仿宋_GB2312" w:hAnsi="宋体"/>
          <w:sz w:val="24"/>
        </w:rPr>
      </w:pPr>
      <w:r>
        <w:rPr>
          <w:rFonts w:ascii="仿宋_GB2312" w:eastAsia="仿宋_GB2312" w:hAnsi="宋体" w:hint="eastAsia"/>
          <w:sz w:val="24"/>
        </w:rPr>
        <w:t>2、最近三年的年度总营业额：</w:t>
      </w:r>
    </w:p>
    <w:p w:rsidR="007C5F48" w:rsidRDefault="00D20828">
      <w:pPr>
        <w:tabs>
          <w:tab w:val="left" w:pos="5580"/>
        </w:tabs>
        <w:spacing w:before="120" w:line="360" w:lineRule="auto"/>
        <w:ind w:firstLine="454"/>
        <w:rPr>
          <w:rFonts w:ascii="仿宋_GB2312" w:eastAsia="仿宋_GB2312" w:hAnsi="宋体"/>
          <w:sz w:val="24"/>
        </w:rPr>
      </w:pPr>
      <w:r>
        <w:rPr>
          <w:rFonts w:ascii="仿宋_GB2312" w:eastAsia="仿宋_GB2312" w:hAnsi="宋体" w:hint="eastAsia"/>
          <w:sz w:val="24"/>
        </w:rPr>
        <w:t>年份</w:t>
      </w:r>
      <w:proofErr w:type="gramStart"/>
      <w:r>
        <w:rPr>
          <w:rFonts w:ascii="仿宋_GB2312" w:eastAsia="仿宋_GB2312" w:hAnsi="宋体" w:hint="eastAsia"/>
          <w:sz w:val="24"/>
        </w:rPr>
        <w:t xml:space="preserve">　　　　</w:t>
      </w:r>
      <w:proofErr w:type="gramEnd"/>
      <w:r>
        <w:rPr>
          <w:rFonts w:ascii="仿宋_GB2312" w:eastAsia="仿宋_GB2312" w:hAnsi="宋体" w:hint="eastAsia"/>
          <w:sz w:val="24"/>
        </w:rPr>
        <w:t xml:space="preserve">　国内　　　 　　出口　 </w:t>
      </w:r>
      <w:proofErr w:type="gramStart"/>
      <w:r>
        <w:rPr>
          <w:rFonts w:ascii="仿宋_GB2312" w:eastAsia="仿宋_GB2312" w:hAnsi="宋体" w:hint="eastAsia"/>
          <w:sz w:val="24"/>
        </w:rPr>
        <w:t xml:space="preserve">　　　</w:t>
      </w:r>
      <w:proofErr w:type="gramEnd"/>
      <w:r>
        <w:rPr>
          <w:rFonts w:ascii="仿宋_GB2312" w:eastAsia="仿宋_GB2312" w:hAnsi="宋体" w:hint="eastAsia"/>
          <w:sz w:val="24"/>
        </w:rPr>
        <w:t xml:space="preserve">　总额</w:t>
      </w:r>
    </w:p>
    <w:p w:rsidR="007C5F48" w:rsidRDefault="00D20828">
      <w:pPr>
        <w:tabs>
          <w:tab w:val="left" w:pos="5580"/>
        </w:tabs>
        <w:spacing w:before="120" w:line="360" w:lineRule="auto"/>
        <w:ind w:firstLine="454"/>
        <w:rPr>
          <w:rFonts w:ascii="仿宋_GB2312" w:eastAsia="仿宋_GB2312" w:hAnsi="宋体"/>
          <w:sz w:val="24"/>
        </w:rPr>
      </w:pPr>
      <w:r>
        <w:rPr>
          <w:rFonts w:ascii="仿宋_GB2312" w:eastAsia="仿宋_GB2312" w:hAnsi="宋体" w:hint="eastAsia"/>
          <w:sz w:val="24"/>
          <w:u w:val="single"/>
        </w:rPr>
        <w:tab/>
      </w:r>
      <w:r>
        <w:rPr>
          <w:rFonts w:ascii="仿宋_GB2312" w:eastAsia="仿宋_GB2312" w:hAnsi="宋体" w:hint="eastAsia"/>
          <w:sz w:val="24"/>
          <w:u w:val="single"/>
        </w:rPr>
        <w:tab/>
      </w:r>
    </w:p>
    <w:p w:rsidR="007C5F48" w:rsidRDefault="00D20828">
      <w:pPr>
        <w:tabs>
          <w:tab w:val="left" w:pos="5580"/>
        </w:tabs>
        <w:spacing w:before="120" w:line="360" w:lineRule="auto"/>
        <w:ind w:firstLine="454"/>
        <w:rPr>
          <w:rFonts w:ascii="仿宋_GB2312" w:eastAsia="仿宋_GB2312" w:hAnsi="宋体"/>
          <w:sz w:val="24"/>
          <w:u w:val="single"/>
        </w:rPr>
      </w:pPr>
      <w:r>
        <w:rPr>
          <w:rFonts w:ascii="仿宋_GB2312" w:eastAsia="仿宋_GB2312" w:hAnsi="宋体" w:hint="eastAsia"/>
          <w:sz w:val="24"/>
          <w:u w:val="single"/>
        </w:rPr>
        <w:tab/>
      </w:r>
      <w:r>
        <w:rPr>
          <w:rFonts w:ascii="仿宋_GB2312" w:eastAsia="仿宋_GB2312" w:hAnsi="宋体" w:hint="eastAsia"/>
          <w:sz w:val="24"/>
          <w:u w:val="single"/>
        </w:rPr>
        <w:tab/>
      </w:r>
    </w:p>
    <w:p w:rsidR="007C5F48" w:rsidRDefault="00D20828">
      <w:pPr>
        <w:tabs>
          <w:tab w:val="left" w:pos="5580"/>
        </w:tabs>
        <w:spacing w:before="120" w:line="360" w:lineRule="auto"/>
        <w:ind w:firstLine="454"/>
        <w:rPr>
          <w:rFonts w:ascii="仿宋_GB2312" w:eastAsia="仿宋_GB2312" w:hAnsi="宋体"/>
          <w:sz w:val="24"/>
        </w:rPr>
      </w:pPr>
      <w:r>
        <w:rPr>
          <w:rFonts w:ascii="仿宋_GB2312" w:eastAsia="仿宋_GB2312" w:hAnsi="宋体" w:hint="eastAsia"/>
          <w:sz w:val="24"/>
          <w:u w:val="single"/>
        </w:rPr>
        <w:tab/>
      </w:r>
      <w:r>
        <w:rPr>
          <w:rFonts w:ascii="仿宋_GB2312" w:eastAsia="仿宋_GB2312" w:hAnsi="宋体" w:hint="eastAsia"/>
          <w:sz w:val="24"/>
          <w:u w:val="single"/>
        </w:rPr>
        <w:tab/>
      </w:r>
    </w:p>
    <w:p w:rsidR="007C5F48" w:rsidRDefault="007C5F48">
      <w:pPr>
        <w:tabs>
          <w:tab w:val="left" w:pos="5580"/>
        </w:tabs>
        <w:spacing w:before="120" w:line="360" w:lineRule="auto"/>
        <w:rPr>
          <w:rFonts w:ascii="仿宋_GB2312" w:eastAsia="仿宋_GB2312" w:hAnsi="宋体"/>
          <w:sz w:val="24"/>
        </w:rPr>
      </w:pPr>
    </w:p>
    <w:p w:rsidR="007C5F48" w:rsidRDefault="00D20828">
      <w:pPr>
        <w:tabs>
          <w:tab w:val="left" w:pos="5580"/>
        </w:tabs>
        <w:spacing w:before="120" w:line="360" w:lineRule="auto"/>
        <w:rPr>
          <w:rFonts w:ascii="仿宋_GB2312" w:eastAsia="仿宋_GB2312" w:hAnsi="宋体"/>
          <w:sz w:val="24"/>
        </w:rPr>
      </w:pPr>
      <w:r>
        <w:rPr>
          <w:rFonts w:ascii="仿宋_GB2312" w:eastAsia="仿宋_GB2312" w:hAnsi="宋体" w:hint="eastAsia"/>
          <w:sz w:val="24"/>
        </w:rPr>
        <w:t>3、最近三年投标货物销售给国内及国外主要用户的情况：</w:t>
      </w:r>
    </w:p>
    <w:p w:rsidR="007C5F48" w:rsidRDefault="00D20828">
      <w:pPr>
        <w:tabs>
          <w:tab w:val="left" w:pos="5580"/>
        </w:tabs>
        <w:spacing w:before="120" w:line="360" w:lineRule="auto"/>
        <w:ind w:firstLineChars="400" w:firstLine="960"/>
        <w:rPr>
          <w:rFonts w:ascii="仿宋_GB2312" w:eastAsia="仿宋_GB2312" w:hAnsi="宋体"/>
          <w:sz w:val="24"/>
          <w:u w:val="thick" w:color="339966"/>
        </w:rPr>
      </w:pPr>
      <w:r>
        <w:rPr>
          <w:rFonts w:ascii="仿宋_GB2312" w:eastAsia="仿宋_GB2312" w:hAnsi="宋体" w:hint="eastAsia"/>
          <w:sz w:val="24"/>
        </w:rPr>
        <w:t>名称和地址　　销售的项目和数量       销售额</w:t>
      </w:r>
    </w:p>
    <w:p w:rsidR="007C5F48" w:rsidRDefault="00D20828">
      <w:pPr>
        <w:tabs>
          <w:tab w:val="left" w:pos="5580"/>
        </w:tabs>
        <w:spacing w:before="120" w:line="360" w:lineRule="auto"/>
        <w:ind w:firstLine="454"/>
        <w:rPr>
          <w:rFonts w:ascii="仿宋_GB2312" w:eastAsia="仿宋_GB2312" w:hAnsi="宋体"/>
          <w:sz w:val="24"/>
        </w:rPr>
      </w:pPr>
      <w:r>
        <w:rPr>
          <w:rFonts w:ascii="仿宋_GB2312" w:eastAsia="仿宋_GB2312" w:hAnsi="宋体" w:hint="eastAsia"/>
          <w:sz w:val="24"/>
        </w:rPr>
        <w:t>(1) 出口销售：</w:t>
      </w:r>
    </w:p>
    <w:p w:rsidR="007C5F48" w:rsidRDefault="00D20828">
      <w:pPr>
        <w:tabs>
          <w:tab w:val="left" w:pos="5580"/>
        </w:tabs>
        <w:spacing w:before="120" w:line="360" w:lineRule="auto"/>
        <w:ind w:firstLine="454"/>
        <w:rPr>
          <w:rFonts w:ascii="仿宋_GB2312" w:eastAsia="仿宋_GB2312" w:hAnsi="宋体"/>
          <w:sz w:val="24"/>
        </w:rPr>
      </w:pPr>
      <w:r>
        <w:rPr>
          <w:rFonts w:ascii="仿宋_GB2312" w:eastAsia="仿宋_GB2312" w:hAnsi="宋体" w:hint="eastAsia"/>
          <w:sz w:val="24"/>
          <w:u w:val="single"/>
        </w:rPr>
        <w:tab/>
      </w:r>
      <w:r>
        <w:rPr>
          <w:rFonts w:ascii="仿宋_GB2312" w:eastAsia="仿宋_GB2312" w:hAnsi="宋体" w:hint="eastAsia"/>
          <w:sz w:val="24"/>
          <w:u w:val="single"/>
        </w:rPr>
        <w:tab/>
      </w:r>
    </w:p>
    <w:p w:rsidR="007C5F48" w:rsidRDefault="007C5F48">
      <w:pPr>
        <w:tabs>
          <w:tab w:val="left" w:pos="5580"/>
        </w:tabs>
        <w:spacing w:before="120" w:line="360" w:lineRule="auto"/>
        <w:ind w:firstLine="454"/>
        <w:rPr>
          <w:rFonts w:ascii="仿宋_GB2312" w:eastAsia="仿宋_GB2312" w:hAnsi="宋体"/>
          <w:sz w:val="24"/>
        </w:rPr>
      </w:pPr>
    </w:p>
    <w:p w:rsidR="007C5F48" w:rsidRDefault="00D20828">
      <w:pPr>
        <w:tabs>
          <w:tab w:val="left" w:pos="5580"/>
        </w:tabs>
        <w:spacing w:before="120" w:line="360" w:lineRule="auto"/>
        <w:ind w:firstLine="454"/>
        <w:rPr>
          <w:rFonts w:ascii="仿宋_GB2312" w:eastAsia="仿宋_GB2312" w:hAnsi="宋体"/>
          <w:sz w:val="24"/>
        </w:rPr>
      </w:pPr>
      <w:r>
        <w:rPr>
          <w:rFonts w:ascii="仿宋_GB2312" w:eastAsia="仿宋_GB2312" w:hAnsi="宋体" w:hint="eastAsia"/>
          <w:sz w:val="24"/>
        </w:rPr>
        <w:t>(2) 国内销售：</w:t>
      </w:r>
    </w:p>
    <w:p w:rsidR="007C5F48" w:rsidRDefault="00D20828">
      <w:pPr>
        <w:tabs>
          <w:tab w:val="left" w:pos="5580"/>
        </w:tabs>
        <w:spacing w:before="120" w:line="360" w:lineRule="auto"/>
        <w:ind w:firstLine="454"/>
        <w:rPr>
          <w:rFonts w:ascii="仿宋_GB2312" w:eastAsia="仿宋_GB2312" w:hAnsi="宋体"/>
          <w:sz w:val="24"/>
        </w:rPr>
      </w:pPr>
      <w:r>
        <w:rPr>
          <w:rFonts w:ascii="仿宋_GB2312" w:eastAsia="仿宋_GB2312" w:hAnsi="宋体" w:hint="eastAsia"/>
          <w:sz w:val="24"/>
          <w:u w:val="single"/>
        </w:rPr>
        <w:tab/>
      </w:r>
      <w:r>
        <w:rPr>
          <w:rFonts w:ascii="仿宋_GB2312" w:eastAsia="仿宋_GB2312" w:hAnsi="宋体" w:hint="eastAsia"/>
          <w:sz w:val="24"/>
          <w:u w:val="single"/>
        </w:rPr>
        <w:tab/>
      </w:r>
    </w:p>
    <w:p w:rsidR="007C5F48" w:rsidRDefault="007C5F48">
      <w:pPr>
        <w:tabs>
          <w:tab w:val="left" w:pos="5580"/>
        </w:tabs>
        <w:spacing w:before="120" w:line="360" w:lineRule="auto"/>
        <w:ind w:firstLine="454"/>
        <w:rPr>
          <w:rFonts w:ascii="仿宋_GB2312" w:eastAsia="仿宋_GB2312" w:hAnsi="宋体"/>
          <w:sz w:val="24"/>
        </w:rPr>
      </w:pPr>
    </w:p>
    <w:p w:rsidR="007C5F48" w:rsidRDefault="00D20828">
      <w:pPr>
        <w:tabs>
          <w:tab w:val="left" w:pos="5580"/>
        </w:tabs>
        <w:spacing w:before="120" w:line="360" w:lineRule="auto"/>
        <w:rPr>
          <w:rFonts w:ascii="仿宋_GB2312" w:eastAsia="仿宋_GB2312" w:hAnsi="宋体"/>
          <w:sz w:val="24"/>
        </w:rPr>
      </w:pPr>
      <w:r>
        <w:rPr>
          <w:rFonts w:ascii="仿宋_GB2312" w:eastAsia="仿宋_GB2312" w:hAnsi="宋体" w:hint="eastAsia"/>
          <w:sz w:val="24"/>
        </w:rPr>
        <w:t>4、同意为投标人制造投标货物的制造厂家并附有制造厂家的资格声明：</w:t>
      </w:r>
    </w:p>
    <w:p w:rsidR="007C5F48" w:rsidRDefault="00D20828">
      <w:pPr>
        <w:tabs>
          <w:tab w:val="left" w:pos="5580"/>
        </w:tabs>
        <w:spacing w:before="120" w:line="360" w:lineRule="auto"/>
        <w:ind w:firstLineChars="300" w:firstLine="720"/>
        <w:rPr>
          <w:rFonts w:ascii="仿宋_GB2312" w:eastAsia="仿宋_GB2312" w:hAnsi="宋体"/>
          <w:sz w:val="24"/>
        </w:rPr>
      </w:pPr>
      <w:r>
        <w:rPr>
          <w:rFonts w:ascii="仿宋_GB2312" w:eastAsia="仿宋_GB2312" w:hAnsi="宋体" w:hint="eastAsia"/>
          <w:sz w:val="24"/>
        </w:rPr>
        <w:t>制造厂家名称和地址</w:t>
      </w:r>
      <w:proofErr w:type="gramStart"/>
      <w:r>
        <w:rPr>
          <w:rFonts w:ascii="仿宋_GB2312" w:eastAsia="仿宋_GB2312" w:hAnsi="宋体" w:hint="eastAsia"/>
          <w:sz w:val="24"/>
        </w:rPr>
        <w:t xml:space="preserve">　　　　</w:t>
      </w:r>
      <w:proofErr w:type="gramEnd"/>
      <w:r>
        <w:rPr>
          <w:rFonts w:ascii="仿宋_GB2312" w:eastAsia="仿宋_GB2312" w:hAnsi="宋体" w:hint="eastAsia"/>
          <w:sz w:val="24"/>
        </w:rPr>
        <w:t xml:space="preserve">　制造项目和数量</w:t>
      </w:r>
    </w:p>
    <w:p w:rsidR="007C5F48" w:rsidRDefault="00D20828">
      <w:pPr>
        <w:tabs>
          <w:tab w:val="left" w:pos="6395"/>
        </w:tabs>
        <w:spacing w:before="120" w:line="360" w:lineRule="auto"/>
        <w:ind w:firstLine="454"/>
        <w:rPr>
          <w:rFonts w:ascii="仿宋_GB2312" w:eastAsia="仿宋_GB2312" w:hAnsi="宋体"/>
          <w:sz w:val="24"/>
        </w:rPr>
      </w:pPr>
      <w:r>
        <w:rPr>
          <w:rFonts w:ascii="仿宋_GB2312" w:eastAsia="仿宋_GB2312" w:hAnsi="宋体" w:hint="eastAsia"/>
          <w:sz w:val="24"/>
          <w:u w:val="single"/>
        </w:rPr>
        <w:tab/>
      </w:r>
      <w:r>
        <w:rPr>
          <w:rFonts w:ascii="仿宋_GB2312" w:eastAsia="仿宋_GB2312" w:hAnsi="宋体" w:hint="eastAsia"/>
          <w:sz w:val="24"/>
          <w:u w:val="single"/>
        </w:rPr>
        <w:tab/>
      </w:r>
    </w:p>
    <w:p w:rsidR="007C5F48" w:rsidRDefault="00D20828">
      <w:pPr>
        <w:tabs>
          <w:tab w:val="left" w:pos="5580"/>
        </w:tabs>
        <w:spacing w:before="120" w:line="360" w:lineRule="auto"/>
        <w:rPr>
          <w:rFonts w:ascii="仿宋_GB2312" w:eastAsia="仿宋_GB2312" w:hAnsi="宋体"/>
          <w:sz w:val="24"/>
        </w:rPr>
      </w:pPr>
      <w:r>
        <w:rPr>
          <w:rFonts w:ascii="仿宋_GB2312" w:eastAsia="仿宋_GB2312" w:hAnsi="宋体" w:hint="eastAsia"/>
          <w:sz w:val="24"/>
        </w:rPr>
        <w:t>5、需由其他制造厂家供应和制造的部件(如果有的话)：</w:t>
      </w:r>
    </w:p>
    <w:p w:rsidR="007C5F48" w:rsidRDefault="00D20828">
      <w:pPr>
        <w:tabs>
          <w:tab w:val="left" w:pos="5580"/>
        </w:tabs>
        <w:spacing w:before="120" w:line="360" w:lineRule="auto"/>
        <w:ind w:left="454" w:firstLine="454"/>
        <w:rPr>
          <w:rFonts w:ascii="仿宋_GB2312" w:eastAsia="仿宋_GB2312" w:hAnsi="宋体"/>
          <w:sz w:val="24"/>
        </w:rPr>
      </w:pPr>
      <w:r>
        <w:rPr>
          <w:rFonts w:ascii="仿宋_GB2312" w:eastAsia="仿宋_GB2312" w:hAnsi="宋体" w:hint="eastAsia"/>
          <w:sz w:val="24"/>
        </w:rPr>
        <w:t>制造厂家名称和地址</w:t>
      </w:r>
      <w:proofErr w:type="gramStart"/>
      <w:r>
        <w:rPr>
          <w:rFonts w:ascii="仿宋_GB2312" w:eastAsia="仿宋_GB2312" w:hAnsi="宋体" w:hint="eastAsia"/>
          <w:sz w:val="24"/>
        </w:rPr>
        <w:t xml:space="preserve">　　　　　　</w:t>
      </w:r>
      <w:proofErr w:type="gramEnd"/>
      <w:r>
        <w:rPr>
          <w:rFonts w:ascii="仿宋_GB2312" w:eastAsia="仿宋_GB2312" w:hAnsi="宋体" w:hint="eastAsia"/>
          <w:sz w:val="24"/>
        </w:rPr>
        <w:t>制造项目</w:t>
      </w:r>
    </w:p>
    <w:p w:rsidR="007C5F48" w:rsidRDefault="00D20828">
      <w:pPr>
        <w:tabs>
          <w:tab w:val="left" w:pos="5580"/>
        </w:tabs>
        <w:spacing w:before="120" w:line="360" w:lineRule="auto"/>
        <w:ind w:firstLine="454"/>
        <w:rPr>
          <w:rFonts w:ascii="仿宋_GB2312" w:eastAsia="仿宋_GB2312" w:hAnsi="宋体"/>
          <w:sz w:val="24"/>
        </w:rPr>
      </w:pPr>
      <w:r>
        <w:rPr>
          <w:rFonts w:ascii="仿宋_GB2312" w:eastAsia="仿宋_GB2312" w:hAnsi="宋体" w:hint="eastAsia"/>
          <w:sz w:val="24"/>
          <w:u w:val="single"/>
        </w:rPr>
        <w:tab/>
      </w:r>
      <w:r>
        <w:rPr>
          <w:rFonts w:ascii="仿宋_GB2312" w:eastAsia="仿宋_GB2312" w:hAnsi="宋体" w:hint="eastAsia"/>
          <w:sz w:val="24"/>
          <w:u w:val="single"/>
        </w:rPr>
        <w:tab/>
      </w:r>
    </w:p>
    <w:p w:rsidR="007C5F48" w:rsidRDefault="00D20828">
      <w:pPr>
        <w:tabs>
          <w:tab w:val="left" w:pos="5580"/>
        </w:tabs>
        <w:spacing w:before="120" w:line="360" w:lineRule="auto"/>
        <w:rPr>
          <w:rFonts w:ascii="仿宋_GB2312" w:eastAsia="仿宋_GB2312" w:hAnsi="宋体"/>
          <w:sz w:val="24"/>
        </w:rPr>
      </w:pPr>
      <w:r>
        <w:rPr>
          <w:rFonts w:ascii="仿宋_GB2312" w:eastAsia="仿宋_GB2312" w:hAnsi="宋体" w:hint="eastAsia"/>
          <w:sz w:val="24"/>
        </w:rPr>
        <w:t>6、最近三年中与各经销商成交的此种投标货物情况(如果有的话)：</w:t>
      </w:r>
    </w:p>
    <w:p w:rsidR="007C5F48" w:rsidRDefault="00D20828">
      <w:pPr>
        <w:tabs>
          <w:tab w:val="left" w:pos="5580"/>
        </w:tabs>
        <w:spacing w:before="120" w:line="360" w:lineRule="auto"/>
        <w:ind w:firstLine="454"/>
        <w:rPr>
          <w:rFonts w:ascii="仿宋_GB2312" w:eastAsia="仿宋_GB2312" w:hAnsi="宋体"/>
          <w:sz w:val="24"/>
        </w:rPr>
      </w:pPr>
      <w:r>
        <w:rPr>
          <w:rFonts w:ascii="仿宋_GB2312" w:eastAsia="仿宋_GB2312" w:hAnsi="宋体" w:hint="eastAsia"/>
          <w:sz w:val="24"/>
        </w:rPr>
        <w:t>合同号：</w:t>
      </w:r>
      <w:r>
        <w:rPr>
          <w:rFonts w:ascii="仿宋_GB2312" w:eastAsia="仿宋_GB2312" w:hAnsi="宋体" w:hint="eastAsia"/>
          <w:sz w:val="24"/>
          <w:u w:val="single"/>
        </w:rPr>
        <w:tab/>
      </w:r>
      <w:r>
        <w:rPr>
          <w:rFonts w:ascii="仿宋_GB2312" w:eastAsia="仿宋_GB2312" w:hAnsi="宋体" w:hint="eastAsia"/>
          <w:sz w:val="24"/>
          <w:u w:val="single"/>
        </w:rPr>
        <w:tab/>
      </w:r>
    </w:p>
    <w:p w:rsidR="007C5F48" w:rsidRDefault="00D20828">
      <w:pPr>
        <w:tabs>
          <w:tab w:val="left" w:pos="5580"/>
        </w:tabs>
        <w:spacing w:before="120" w:line="360" w:lineRule="auto"/>
        <w:ind w:firstLine="454"/>
        <w:rPr>
          <w:rFonts w:ascii="仿宋_GB2312" w:eastAsia="仿宋_GB2312" w:hAnsi="宋体"/>
          <w:sz w:val="24"/>
        </w:rPr>
      </w:pPr>
      <w:r>
        <w:rPr>
          <w:rFonts w:ascii="仿宋_GB2312" w:eastAsia="仿宋_GB2312" w:hAnsi="宋体" w:hint="eastAsia"/>
          <w:sz w:val="24"/>
        </w:rPr>
        <w:t>签字日期：</w:t>
      </w:r>
      <w:r>
        <w:rPr>
          <w:rFonts w:ascii="仿宋_GB2312" w:eastAsia="仿宋_GB2312" w:hAnsi="宋体" w:hint="eastAsia"/>
          <w:sz w:val="24"/>
          <w:u w:val="single"/>
        </w:rPr>
        <w:tab/>
      </w:r>
      <w:r>
        <w:rPr>
          <w:rFonts w:ascii="仿宋_GB2312" w:eastAsia="仿宋_GB2312" w:hAnsi="宋体" w:hint="eastAsia"/>
          <w:sz w:val="24"/>
          <w:u w:val="single"/>
        </w:rPr>
        <w:tab/>
      </w:r>
    </w:p>
    <w:p w:rsidR="007C5F48" w:rsidRDefault="00D20828">
      <w:pPr>
        <w:tabs>
          <w:tab w:val="left" w:pos="5580"/>
        </w:tabs>
        <w:spacing w:before="120" w:line="360" w:lineRule="auto"/>
        <w:ind w:firstLine="454"/>
        <w:rPr>
          <w:rFonts w:ascii="仿宋_GB2312" w:eastAsia="仿宋_GB2312" w:hAnsi="宋体"/>
          <w:sz w:val="24"/>
        </w:rPr>
      </w:pPr>
      <w:r>
        <w:rPr>
          <w:rFonts w:ascii="仿宋_GB2312" w:eastAsia="仿宋_GB2312" w:hAnsi="宋体" w:hint="eastAsia"/>
          <w:sz w:val="24"/>
        </w:rPr>
        <w:lastRenderedPageBreak/>
        <w:t>产品名称：</w:t>
      </w:r>
      <w:r>
        <w:rPr>
          <w:rFonts w:ascii="仿宋_GB2312" w:eastAsia="仿宋_GB2312" w:hAnsi="宋体" w:hint="eastAsia"/>
          <w:sz w:val="24"/>
          <w:u w:val="single"/>
        </w:rPr>
        <w:tab/>
      </w:r>
      <w:r>
        <w:rPr>
          <w:rFonts w:ascii="仿宋_GB2312" w:eastAsia="仿宋_GB2312" w:hAnsi="宋体" w:hint="eastAsia"/>
          <w:sz w:val="24"/>
          <w:u w:val="single"/>
        </w:rPr>
        <w:tab/>
      </w:r>
    </w:p>
    <w:p w:rsidR="007C5F48" w:rsidRDefault="00D20828">
      <w:pPr>
        <w:tabs>
          <w:tab w:val="left" w:pos="5580"/>
        </w:tabs>
        <w:spacing w:before="120" w:line="360" w:lineRule="auto"/>
        <w:ind w:firstLine="454"/>
        <w:rPr>
          <w:rFonts w:ascii="仿宋_GB2312" w:eastAsia="仿宋_GB2312" w:hAnsi="宋体"/>
          <w:sz w:val="24"/>
        </w:rPr>
      </w:pPr>
      <w:r>
        <w:rPr>
          <w:rFonts w:ascii="仿宋_GB2312" w:eastAsia="仿宋_GB2312" w:hAnsi="宋体" w:hint="eastAsia"/>
          <w:sz w:val="24"/>
        </w:rPr>
        <w:t>数量：</w:t>
      </w:r>
      <w:r>
        <w:rPr>
          <w:rFonts w:ascii="仿宋_GB2312" w:eastAsia="仿宋_GB2312" w:hAnsi="宋体" w:hint="eastAsia"/>
          <w:sz w:val="24"/>
          <w:u w:val="single"/>
        </w:rPr>
        <w:tab/>
      </w:r>
      <w:r>
        <w:rPr>
          <w:rFonts w:ascii="仿宋_GB2312" w:eastAsia="仿宋_GB2312" w:hAnsi="宋体" w:hint="eastAsia"/>
          <w:sz w:val="24"/>
          <w:u w:val="single"/>
        </w:rPr>
        <w:tab/>
      </w:r>
    </w:p>
    <w:p w:rsidR="007C5F48" w:rsidRDefault="00D20828">
      <w:pPr>
        <w:tabs>
          <w:tab w:val="left" w:pos="5580"/>
        </w:tabs>
        <w:spacing w:before="120" w:line="360" w:lineRule="auto"/>
        <w:ind w:firstLine="454"/>
        <w:rPr>
          <w:rFonts w:ascii="仿宋_GB2312" w:eastAsia="仿宋_GB2312" w:hAnsi="宋体"/>
          <w:sz w:val="24"/>
        </w:rPr>
      </w:pPr>
      <w:r>
        <w:rPr>
          <w:rFonts w:ascii="仿宋_GB2312" w:eastAsia="仿宋_GB2312" w:hAnsi="宋体" w:hint="eastAsia"/>
          <w:sz w:val="24"/>
        </w:rPr>
        <w:t>合同金额:</w:t>
      </w:r>
      <w:r>
        <w:rPr>
          <w:rFonts w:ascii="仿宋_GB2312" w:eastAsia="仿宋_GB2312" w:hAnsi="宋体" w:hint="eastAsia"/>
          <w:sz w:val="24"/>
          <w:u w:val="single"/>
        </w:rPr>
        <w:tab/>
      </w:r>
      <w:r>
        <w:rPr>
          <w:rFonts w:ascii="仿宋_GB2312" w:eastAsia="仿宋_GB2312" w:hAnsi="宋体" w:hint="eastAsia"/>
          <w:sz w:val="24"/>
          <w:u w:val="single"/>
        </w:rPr>
        <w:tab/>
      </w:r>
    </w:p>
    <w:p w:rsidR="007C5F48" w:rsidRDefault="007C5F48">
      <w:pPr>
        <w:tabs>
          <w:tab w:val="left" w:pos="5580"/>
        </w:tabs>
        <w:spacing w:before="120" w:line="360" w:lineRule="auto"/>
        <w:ind w:firstLineChars="150" w:firstLine="360"/>
        <w:rPr>
          <w:rFonts w:ascii="仿宋_GB2312" w:eastAsia="仿宋_GB2312" w:hAnsi="宋体"/>
          <w:sz w:val="24"/>
        </w:rPr>
      </w:pPr>
    </w:p>
    <w:p w:rsidR="007C5F48" w:rsidRDefault="00D20828">
      <w:pPr>
        <w:tabs>
          <w:tab w:val="left" w:pos="5580"/>
        </w:tabs>
        <w:spacing w:before="120" w:line="360" w:lineRule="auto"/>
        <w:rPr>
          <w:rFonts w:ascii="仿宋_GB2312" w:eastAsia="仿宋_GB2312" w:hAnsi="宋体"/>
          <w:sz w:val="24"/>
        </w:rPr>
      </w:pPr>
      <w:r>
        <w:rPr>
          <w:rFonts w:ascii="仿宋_GB2312" w:eastAsia="仿宋_GB2312" w:hAnsi="宋体" w:hint="eastAsia"/>
          <w:sz w:val="24"/>
        </w:rPr>
        <w:t>7、有关开户银行的名称和地址：</w:t>
      </w:r>
      <w:r>
        <w:rPr>
          <w:rFonts w:ascii="仿宋_GB2312" w:eastAsia="仿宋_GB2312" w:hAnsi="宋体" w:hint="eastAsia"/>
          <w:sz w:val="24"/>
          <w:u w:val="single"/>
        </w:rPr>
        <w:tab/>
      </w:r>
      <w:r>
        <w:rPr>
          <w:rFonts w:ascii="仿宋_GB2312" w:eastAsia="仿宋_GB2312" w:hAnsi="宋体" w:hint="eastAsia"/>
          <w:sz w:val="24"/>
          <w:u w:val="single"/>
        </w:rPr>
        <w:tab/>
      </w:r>
    </w:p>
    <w:p w:rsidR="007C5F48" w:rsidRDefault="00D20828">
      <w:pPr>
        <w:tabs>
          <w:tab w:val="left" w:pos="6395"/>
        </w:tabs>
        <w:spacing w:before="120" w:line="360" w:lineRule="auto"/>
        <w:rPr>
          <w:rFonts w:ascii="仿宋_GB2312" w:eastAsia="仿宋_GB2312" w:hAnsi="宋体"/>
          <w:sz w:val="24"/>
        </w:rPr>
      </w:pPr>
      <w:r>
        <w:rPr>
          <w:rFonts w:ascii="仿宋_GB2312" w:eastAsia="仿宋_GB2312" w:hAnsi="宋体" w:hint="eastAsia"/>
          <w:sz w:val="24"/>
        </w:rPr>
        <w:t>8、投标人认为需要声明的其他情况:</w:t>
      </w:r>
      <w:r>
        <w:rPr>
          <w:rFonts w:ascii="仿宋_GB2312" w:eastAsia="仿宋_GB2312" w:hAnsi="宋体" w:hint="eastAsia"/>
          <w:sz w:val="24"/>
          <w:u w:val="single"/>
        </w:rPr>
        <w:tab/>
      </w:r>
      <w:r>
        <w:rPr>
          <w:rFonts w:ascii="仿宋_GB2312" w:eastAsia="仿宋_GB2312" w:hAnsi="宋体" w:hint="eastAsia"/>
          <w:sz w:val="24"/>
          <w:u w:val="single"/>
        </w:rPr>
        <w:tab/>
      </w:r>
    </w:p>
    <w:p w:rsidR="007C5F48" w:rsidRDefault="007C5F48">
      <w:pPr>
        <w:tabs>
          <w:tab w:val="left" w:pos="5580"/>
        </w:tabs>
        <w:spacing w:before="120" w:line="360" w:lineRule="auto"/>
        <w:ind w:firstLineChars="150" w:firstLine="360"/>
        <w:rPr>
          <w:rFonts w:ascii="仿宋_GB2312" w:eastAsia="仿宋_GB2312" w:hAnsi="宋体"/>
          <w:sz w:val="24"/>
        </w:rPr>
      </w:pPr>
    </w:p>
    <w:p w:rsidR="007C5F48" w:rsidRDefault="00D20828">
      <w:pPr>
        <w:tabs>
          <w:tab w:val="left" w:pos="5580"/>
        </w:tabs>
        <w:spacing w:before="120" w:line="360" w:lineRule="auto"/>
        <w:ind w:firstLineChars="212" w:firstLine="509"/>
        <w:rPr>
          <w:rFonts w:ascii="仿宋_GB2312" w:eastAsia="仿宋_GB2312" w:hAnsi="宋体"/>
          <w:sz w:val="24"/>
        </w:rPr>
      </w:pPr>
      <w:r>
        <w:rPr>
          <w:rFonts w:ascii="仿宋_GB2312" w:eastAsia="仿宋_GB2312" w:hAnsi="宋体" w:hint="eastAsia"/>
          <w:sz w:val="24"/>
        </w:rPr>
        <w:t>兹证明上述声明是真实、正确的，并提供了相关的资料和数据，我方同意遵照贵方要求出示有关证明文件。</w:t>
      </w:r>
    </w:p>
    <w:p w:rsidR="007C5F48" w:rsidRDefault="007C5F48">
      <w:pPr>
        <w:tabs>
          <w:tab w:val="left" w:pos="5580"/>
        </w:tabs>
        <w:spacing w:before="120" w:line="360" w:lineRule="auto"/>
        <w:rPr>
          <w:rFonts w:ascii="仿宋_GB2312" w:eastAsia="仿宋_GB2312" w:hAnsi="宋体"/>
          <w:sz w:val="24"/>
        </w:rPr>
      </w:pPr>
    </w:p>
    <w:p w:rsidR="007C5F48" w:rsidRDefault="00D20828">
      <w:pPr>
        <w:tabs>
          <w:tab w:val="left" w:pos="5580"/>
        </w:tabs>
        <w:spacing w:before="120" w:line="360" w:lineRule="auto"/>
        <w:ind w:firstLineChars="212" w:firstLine="509"/>
        <w:rPr>
          <w:rFonts w:ascii="仿宋_GB2312" w:eastAsia="仿宋_GB2312" w:hAnsi="宋体"/>
          <w:sz w:val="24"/>
        </w:rPr>
      </w:pPr>
      <w:r>
        <w:rPr>
          <w:rFonts w:ascii="仿宋_GB2312" w:eastAsia="仿宋_GB2312" w:hAnsi="宋体" w:hint="eastAsia"/>
          <w:sz w:val="24"/>
        </w:rPr>
        <w:t>投标人名称：</w:t>
      </w:r>
      <w:r>
        <w:rPr>
          <w:rFonts w:ascii="仿宋_GB2312" w:eastAsia="仿宋_GB2312" w:hAnsi="宋体" w:hint="eastAsia"/>
          <w:sz w:val="24"/>
          <w:u w:val="single"/>
        </w:rPr>
        <w:tab/>
      </w:r>
      <w:r>
        <w:rPr>
          <w:rFonts w:ascii="仿宋_GB2312" w:eastAsia="仿宋_GB2312" w:hAnsi="宋体" w:hint="eastAsia"/>
          <w:sz w:val="24"/>
          <w:u w:val="single"/>
        </w:rPr>
        <w:tab/>
      </w:r>
    </w:p>
    <w:p w:rsidR="007C5F48" w:rsidRDefault="007C5F48">
      <w:pPr>
        <w:tabs>
          <w:tab w:val="left" w:pos="5580"/>
        </w:tabs>
        <w:spacing w:before="120" w:line="360" w:lineRule="auto"/>
        <w:ind w:firstLineChars="212" w:firstLine="509"/>
        <w:rPr>
          <w:rFonts w:ascii="仿宋_GB2312" w:eastAsia="仿宋_GB2312" w:hAnsi="宋体"/>
          <w:sz w:val="24"/>
        </w:rPr>
      </w:pPr>
    </w:p>
    <w:p w:rsidR="007C5F48" w:rsidRDefault="00D20828">
      <w:pPr>
        <w:tabs>
          <w:tab w:val="left" w:pos="5580"/>
        </w:tabs>
        <w:spacing w:before="120" w:line="360" w:lineRule="auto"/>
        <w:ind w:firstLineChars="212" w:firstLine="509"/>
        <w:rPr>
          <w:rFonts w:ascii="仿宋_GB2312" w:eastAsia="仿宋_GB2312" w:hAnsi="宋体"/>
          <w:sz w:val="24"/>
        </w:rPr>
      </w:pPr>
      <w:r>
        <w:rPr>
          <w:rFonts w:ascii="仿宋_GB2312" w:eastAsia="仿宋_GB2312" w:hAnsi="宋体" w:hint="eastAsia"/>
          <w:sz w:val="24"/>
        </w:rPr>
        <w:t>投标人单位公章：</w:t>
      </w:r>
      <w:r>
        <w:rPr>
          <w:rFonts w:ascii="仿宋_GB2312" w:eastAsia="仿宋_GB2312" w:hAnsi="宋体" w:hint="eastAsia"/>
          <w:sz w:val="24"/>
          <w:u w:val="single"/>
        </w:rPr>
        <w:tab/>
      </w:r>
      <w:r>
        <w:rPr>
          <w:rFonts w:ascii="仿宋_GB2312" w:eastAsia="仿宋_GB2312" w:hAnsi="宋体" w:hint="eastAsia"/>
          <w:sz w:val="24"/>
          <w:u w:val="single"/>
        </w:rPr>
        <w:tab/>
      </w:r>
    </w:p>
    <w:p w:rsidR="007C5F48" w:rsidRDefault="007C5F48">
      <w:pPr>
        <w:tabs>
          <w:tab w:val="left" w:pos="5580"/>
        </w:tabs>
        <w:spacing w:before="120" w:line="360" w:lineRule="auto"/>
        <w:ind w:firstLineChars="200" w:firstLine="480"/>
        <w:rPr>
          <w:rFonts w:ascii="仿宋_GB2312" w:eastAsia="仿宋_GB2312" w:hAnsi="宋体"/>
          <w:sz w:val="24"/>
        </w:rPr>
      </w:pPr>
    </w:p>
    <w:p w:rsidR="007C5F48" w:rsidRDefault="00D20828">
      <w:pPr>
        <w:tabs>
          <w:tab w:val="left" w:pos="5580"/>
        </w:tabs>
        <w:spacing w:before="120" w:line="360" w:lineRule="auto"/>
        <w:ind w:firstLineChars="212" w:firstLine="509"/>
        <w:rPr>
          <w:rFonts w:ascii="仿宋_GB2312" w:eastAsia="仿宋_GB2312" w:hAnsi="宋体"/>
          <w:sz w:val="24"/>
        </w:rPr>
      </w:pPr>
      <w:r>
        <w:rPr>
          <w:rFonts w:ascii="仿宋_GB2312" w:eastAsia="仿宋_GB2312" w:hAnsi="宋体" w:hint="eastAsia"/>
          <w:sz w:val="24"/>
        </w:rPr>
        <w:t>投标人授权代表签字：</w:t>
      </w:r>
      <w:r>
        <w:rPr>
          <w:rFonts w:ascii="仿宋_GB2312" w:eastAsia="仿宋_GB2312" w:hAnsi="宋体" w:hint="eastAsia"/>
          <w:sz w:val="24"/>
          <w:u w:val="single"/>
        </w:rPr>
        <w:tab/>
      </w:r>
      <w:r>
        <w:rPr>
          <w:rFonts w:ascii="仿宋_GB2312" w:eastAsia="仿宋_GB2312" w:hAnsi="宋体" w:hint="eastAsia"/>
          <w:sz w:val="24"/>
          <w:u w:val="single"/>
        </w:rPr>
        <w:tab/>
      </w:r>
    </w:p>
    <w:p w:rsidR="007C5F48" w:rsidRDefault="007C5F48">
      <w:pPr>
        <w:tabs>
          <w:tab w:val="left" w:pos="5580"/>
        </w:tabs>
        <w:spacing w:before="120" w:line="360" w:lineRule="auto"/>
        <w:ind w:firstLineChars="212" w:firstLine="509"/>
        <w:rPr>
          <w:rFonts w:ascii="仿宋_GB2312" w:eastAsia="仿宋_GB2312" w:hAnsi="宋体"/>
          <w:sz w:val="24"/>
        </w:rPr>
      </w:pPr>
    </w:p>
    <w:p w:rsidR="007C5F48" w:rsidRDefault="00D20828">
      <w:pPr>
        <w:tabs>
          <w:tab w:val="left" w:pos="5580"/>
        </w:tabs>
        <w:spacing w:before="120" w:line="360" w:lineRule="auto"/>
        <w:ind w:firstLineChars="212" w:firstLine="509"/>
        <w:rPr>
          <w:rFonts w:ascii="仿宋_GB2312" w:eastAsia="仿宋_GB2312" w:hAnsi="宋体"/>
          <w:sz w:val="24"/>
        </w:rPr>
      </w:pPr>
      <w:r>
        <w:rPr>
          <w:rFonts w:ascii="仿宋_GB2312" w:eastAsia="仿宋_GB2312" w:hAnsi="宋体" w:hint="eastAsia"/>
          <w:sz w:val="24"/>
        </w:rPr>
        <w:t>日期：</w:t>
      </w:r>
      <w:r>
        <w:rPr>
          <w:rFonts w:ascii="仿宋_GB2312" w:eastAsia="仿宋_GB2312" w:hAnsi="宋体" w:hint="eastAsia"/>
          <w:sz w:val="24"/>
          <w:u w:val="single"/>
        </w:rPr>
        <w:tab/>
      </w:r>
      <w:r>
        <w:rPr>
          <w:rFonts w:ascii="仿宋_GB2312" w:eastAsia="仿宋_GB2312" w:hAnsi="宋体" w:hint="eastAsia"/>
          <w:sz w:val="24"/>
          <w:u w:val="single"/>
        </w:rPr>
        <w:tab/>
      </w:r>
    </w:p>
    <w:p w:rsidR="007C5F48" w:rsidRDefault="00D20828">
      <w:pPr>
        <w:tabs>
          <w:tab w:val="left" w:pos="5580"/>
        </w:tabs>
        <w:spacing w:before="120" w:line="360" w:lineRule="auto"/>
        <w:outlineLvl w:val="3"/>
        <w:rPr>
          <w:rFonts w:ascii="仿宋_GB2312" w:eastAsia="仿宋_GB2312" w:hAnsi="宋体"/>
          <w:b/>
          <w:sz w:val="28"/>
          <w:szCs w:val="28"/>
        </w:rPr>
      </w:pPr>
      <w:r>
        <w:rPr>
          <w:rFonts w:ascii="仿宋_GB2312" w:eastAsia="仿宋_GB2312" w:hAnsi="宋体" w:hint="eastAsia"/>
          <w:sz w:val="24"/>
        </w:rPr>
        <w:br w:type="page"/>
      </w:r>
      <w:bookmarkStart w:id="283" w:name="_Toc332805170"/>
      <w:bookmarkStart w:id="284" w:name="_Toc13225"/>
      <w:r>
        <w:rPr>
          <w:rFonts w:ascii="仿宋_GB2312" w:eastAsia="仿宋_GB2312" w:hAnsi="宋体" w:hint="eastAsia"/>
          <w:b/>
          <w:sz w:val="28"/>
          <w:szCs w:val="28"/>
        </w:rPr>
        <w:lastRenderedPageBreak/>
        <w:t>附件6-5制造厂家的授权书（格式）</w:t>
      </w:r>
      <w:bookmarkEnd w:id="283"/>
      <w:r>
        <w:rPr>
          <w:rFonts w:ascii="仿宋_GB2312" w:eastAsia="仿宋_GB2312" w:hAnsi="宋体" w:hint="eastAsia"/>
          <w:b/>
          <w:sz w:val="28"/>
          <w:szCs w:val="28"/>
        </w:rPr>
        <w:t>或制造厂家出具的经销商证书</w:t>
      </w:r>
      <w:bookmarkEnd w:id="284"/>
    </w:p>
    <w:p w:rsidR="007C5F48" w:rsidRDefault="007C5F48">
      <w:pPr>
        <w:spacing w:before="120" w:line="360" w:lineRule="auto"/>
        <w:jc w:val="center"/>
        <w:rPr>
          <w:rFonts w:ascii="仿宋_GB2312" w:eastAsia="仿宋_GB2312" w:hAnsi="宋体"/>
          <w:b/>
          <w:sz w:val="24"/>
        </w:rPr>
      </w:pPr>
    </w:p>
    <w:p w:rsidR="007C5F48" w:rsidRDefault="00D20828">
      <w:pPr>
        <w:tabs>
          <w:tab w:val="left" w:pos="5580"/>
        </w:tabs>
        <w:spacing w:before="120" w:line="360" w:lineRule="auto"/>
        <w:rPr>
          <w:rFonts w:ascii="仿宋_GB2312" w:eastAsia="仿宋_GB2312" w:hAnsi="宋体"/>
          <w:sz w:val="24"/>
          <w:u w:val="single"/>
        </w:rPr>
      </w:pPr>
      <w:r>
        <w:rPr>
          <w:rFonts w:ascii="仿宋_GB2312" w:eastAsia="仿宋_GB2312" w:hAnsi="宋体" w:hint="eastAsia"/>
          <w:sz w:val="24"/>
        </w:rPr>
        <w:t>致：北京三元食品股份有限公司</w:t>
      </w:r>
    </w:p>
    <w:p w:rsidR="007C5F48" w:rsidRDefault="00D20828">
      <w:pPr>
        <w:pStyle w:val="aa"/>
        <w:tabs>
          <w:tab w:val="left" w:pos="5580"/>
        </w:tabs>
        <w:spacing w:before="120" w:line="360" w:lineRule="auto"/>
        <w:ind w:firstLineChars="200" w:firstLine="480"/>
        <w:rPr>
          <w:rFonts w:ascii="仿宋_GB2312" w:eastAsia="仿宋_GB2312" w:hAnsi="宋体"/>
          <w:sz w:val="24"/>
          <w:szCs w:val="24"/>
        </w:rPr>
      </w:pPr>
      <w:r>
        <w:rPr>
          <w:rFonts w:ascii="仿宋_GB2312" w:eastAsia="仿宋_GB2312" w:hAnsi="宋体" w:hint="eastAsia"/>
          <w:sz w:val="24"/>
          <w:szCs w:val="24"/>
        </w:rPr>
        <w:t>我方（</w:t>
      </w:r>
      <w:r>
        <w:rPr>
          <w:rFonts w:ascii="仿宋_GB2312" w:eastAsia="仿宋_GB2312" w:hAnsi="宋体" w:hint="eastAsia"/>
          <w:sz w:val="24"/>
          <w:szCs w:val="24"/>
          <w:u w:val="single"/>
        </w:rPr>
        <w:t>制造商名称</w:t>
      </w:r>
      <w:r>
        <w:rPr>
          <w:rFonts w:ascii="仿宋_GB2312" w:eastAsia="仿宋_GB2312" w:hAnsi="宋体" w:hint="eastAsia"/>
          <w:sz w:val="24"/>
          <w:szCs w:val="24"/>
        </w:rPr>
        <w:t>）是按（</w:t>
      </w:r>
      <w:r>
        <w:rPr>
          <w:rFonts w:ascii="仿宋_GB2312" w:eastAsia="仿宋_GB2312" w:hAnsi="宋体" w:hint="eastAsia"/>
          <w:sz w:val="24"/>
          <w:szCs w:val="24"/>
          <w:u w:val="single"/>
        </w:rPr>
        <w:t>国家名称</w:t>
      </w:r>
      <w:r>
        <w:rPr>
          <w:rFonts w:ascii="仿宋_GB2312" w:eastAsia="仿宋_GB2312" w:hAnsi="宋体" w:hint="eastAsia"/>
          <w:sz w:val="24"/>
          <w:szCs w:val="24"/>
        </w:rPr>
        <w:t>）法律成立的一家制造商，主要营业地点设在（</w:t>
      </w:r>
      <w:r>
        <w:rPr>
          <w:rFonts w:ascii="仿宋_GB2312" w:eastAsia="仿宋_GB2312" w:hAnsi="宋体" w:hint="eastAsia"/>
          <w:sz w:val="24"/>
          <w:szCs w:val="24"/>
          <w:u w:val="single"/>
        </w:rPr>
        <w:t>制造商地址</w:t>
      </w:r>
      <w:r>
        <w:rPr>
          <w:rFonts w:ascii="仿宋_GB2312" w:eastAsia="仿宋_GB2312" w:hAnsi="宋体" w:hint="eastAsia"/>
          <w:sz w:val="24"/>
          <w:szCs w:val="24"/>
        </w:rPr>
        <w:t>）。兹指派按（</w:t>
      </w:r>
      <w:r>
        <w:rPr>
          <w:rFonts w:ascii="仿宋_GB2312" w:eastAsia="仿宋_GB2312" w:hAnsi="宋体" w:hint="eastAsia"/>
          <w:sz w:val="24"/>
          <w:szCs w:val="24"/>
          <w:u w:val="single"/>
        </w:rPr>
        <w:t>国家名称</w:t>
      </w:r>
      <w:r>
        <w:rPr>
          <w:rFonts w:ascii="仿宋_GB2312" w:eastAsia="仿宋_GB2312" w:hAnsi="宋体" w:hint="eastAsia"/>
          <w:sz w:val="24"/>
          <w:szCs w:val="24"/>
        </w:rPr>
        <w:t>）的法律正式成立的，主要营业地点设在（</w:t>
      </w:r>
      <w:r>
        <w:rPr>
          <w:rFonts w:ascii="仿宋_GB2312" w:eastAsia="仿宋_GB2312" w:hAnsi="宋体" w:hint="eastAsia"/>
          <w:sz w:val="24"/>
          <w:szCs w:val="24"/>
          <w:u w:val="single"/>
        </w:rPr>
        <w:t>经销商地址</w:t>
      </w:r>
      <w:r>
        <w:rPr>
          <w:rFonts w:ascii="仿宋_GB2312" w:eastAsia="仿宋_GB2312" w:hAnsi="宋体" w:hint="eastAsia"/>
          <w:sz w:val="24"/>
          <w:szCs w:val="24"/>
        </w:rPr>
        <w:t>）的（</w:t>
      </w:r>
      <w:r>
        <w:rPr>
          <w:rFonts w:ascii="仿宋_GB2312" w:eastAsia="仿宋_GB2312" w:hAnsi="宋体" w:hint="eastAsia"/>
          <w:sz w:val="24"/>
          <w:szCs w:val="24"/>
          <w:u w:val="single"/>
        </w:rPr>
        <w:t>经销商名称</w:t>
      </w:r>
      <w:r>
        <w:rPr>
          <w:rFonts w:ascii="仿宋_GB2312" w:eastAsia="仿宋_GB2312" w:hAnsi="宋体" w:hint="eastAsia"/>
          <w:sz w:val="24"/>
          <w:szCs w:val="24"/>
        </w:rPr>
        <w:t>）作为我方真正的合法的代理人进行下列有效的活动：</w:t>
      </w:r>
    </w:p>
    <w:p w:rsidR="007C5F48" w:rsidRDefault="00D20828">
      <w:pPr>
        <w:pStyle w:val="aa"/>
        <w:numPr>
          <w:ilvl w:val="0"/>
          <w:numId w:val="6"/>
        </w:numPr>
        <w:tabs>
          <w:tab w:val="left" w:pos="5580"/>
        </w:tabs>
        <w:spacing w:before="120" w:line="360" w:lineRule="auto"/>
        <w:rPr>
          <w:rFonts w:ascii="仿宋_GB2312" w:eastAsia="仿宋_GB2312" w:hAnsi="宋体"/>
          <w:sz w:val="24"/>
          <w:szCs w:val="24"/>
        </w:rPr>
      </w:pPr>
      <w:r>
        <w:rPr>
          <w:rFonts w:ascii="仿宋_GB2312" w:eastAsia="仿宋_GB2312" w:hAnsi="宋体" w:hint="eastAsia"/>
          <w:sz w:val="24"/>
          <w:szCs w:val="24"/>
        </w:rPr>
        <w:t>代表我方办理</w:t>
      </w:r>
      <w:proofErr w:type="gramStart"/>
      <w:r>
        <w:rPr>
          <w:rFonts w:ascii="仿宋_GB2312" w:eastAsia="仿宋_GB2312" w:hAnsi="宋体" w:hint="eastAsia"/>
          <w:sz w:val="24"/>
          <w:szCs w:val="24"/>
        </w:rPr>
        <w:t>贵方第</w:t>
      </w:r>
      <w:r>
        <w:rPr>
          <w:rFonts w:ascii="仿宋_GB2312" w:eastAsia="仿宋_GB2312" w:hAnsi="宋体" w:hint="eastAsia"/>
          <w:sz w:val="24"/>
          <w:szCs w:val="24"/>
          <w:u w:val="single"/>
        </w:rPr>
        <w:t xml:space="preserve">　　</w:t>
      </w:r>
      <w:proofErr w:type="gramEnd"/>
      <w:r>
        <w:rPr>
          <w:rFonts w:ascii="仿宋_GB2312" w:eastAsia="仿宋_GB2312" w:hAnsi="宋体" w:hint="eastAsia"/>
          <w:sz w:val="24"/>
          <w:szCs w:val="24"/>
          <w:u w:val="single"/>
        </w:rPr>
        <w:t xml:space="preserve">（招标编号）　　</w:t>
      </w:r>
      <w:r>
        <w:rPr>
          <w:rFonts w:ascii="仿宋_GB2312" w:eastAsia="仿宋_GB2312" w:hAnsi="宋体" w:hint="eastAsia"/>
          <w:sz w:val="24"/>
          <w:szCs w:val="24"/>
        </w:rPr>
        <w:t>号招标文件要求由我方办理的有关事宜，并对我方具有约束力。</w:t>
      </w:r>
    </w:p>
    <w:p w:rsidR="007C5F48" w:rsidRDefault="00D20828">
      <w:pPr>
        <w:pStyle w:val="aa"/>
        <w:tabs>
          <w:tab w:val="left" w:pos="5580"/>
        </w:tabs>
        <w:spacing w:before="120" w:line="360" w:lineRule="auto"/>
        <w:ind w:left="1261" w:hanging="780"/>
        <w:rPr>
          <w:rFonts w:ascii="仿宋_GB2312" w:eastAsia="仿宋_GB2312" w:hAnsi="宋体"/>
          <w:sz w:val="24"/>
          <w:szCs w:val="24"/>
        </w:rPr>
      </w:pPr>
      <w:r>
        <w:rPr>
          <w:rFonts w:ascii="仿宋_GB2312" w:eastAsia="仿宋_GB2312" w:hAnsi="宋体" w:hint="eastAsia"/>
          <w:sz w:val="24"/>
          <w:szCs w:val="24"/>
        </w:rPr>
        <w:t>（2） 作为制造商，我方保证以投标合作者的身份来约束自己，并对该投标承担招标文件中所规定的义务。</w:t>
      </w:r>
    </w:p>
    <w:p w:rsidR="007C5F48" w:rsidRDefault="00D20828">
      <w:pPr>
        <w:pStyle w:val="aa"/>
        <w:tabs>
          <w:tab w:val="left" w:pos="5580"/>
        </w:tabs>
        <w:spacing w:before="120" w:line="360" w:lineRule="auto"/>
        <w:ind w:left="1261" w:hanging="780"/>
        <w:rPr>
          <w:rFonts w:ascii="仿宋_GB2312" w:eastAsia="仿宋_GB2312" w:hAnsi="宋体"/>
          <w:sz w:val="24"/>
          <w:szCs w:val="24"/>
        </w:rPr>
      </w:pPr>
      <w:r>
        <w:rPr>
          <w:rFonts w:ascii="仿宋_GB2312" w:eastAsia="仿宋_GB2312" w:hAnsi="宋体" w:hint="eastAsia"/>
          <w:sz w:val="24"/>
          <w:szCs w:val="24"/>
        </w:rPr>
        <w:t>（3） 我方兹授予</w:t>
      </w:r>
      <w:r>
        <w:rPr>
          <w:rFonts w:ascii="仿宋_GB2312" w:eastAsia="仿宋_GB2312" w:hAnsi="宋体" w:hint="eastAsia"/>
          <w:sz w:val="24"/>
          <w:szCs w:val="24"/>
          <w:u w:val="single"/>
        </w:rPr>
        <w:t xml:space="preserve">　　（经销商名称）　　</w:t>
      </w:r>
      <w:r>
        <w:rPr>
          <w:rFonts w:ascii="仿宋_GB2312" w:eastAsia="仿宋_GB2312" w:hAnsi="宋体" w:hint="eastAsia"/>
          <w:sz w:val="24"/>
          <w:szCs w:val="24"/>
        </w:rPr>
        <w:t>办理我方为完成上述各项事宜所必要的手续，其具有履行、替换或者撤销有关事宜的权利。兹确认</w:t>
      </w:r>
      <w:r>
        <w:rPr>
          <w:rFonts w:ascii="仿宋_GB2312" w:eastAsia="仿宋_GB2312" w:hAnsi="宋体" w:hint="eastAsia"/>
          <w:sz w:val="24"/>
          <w:szCs w:val="24"/>
          <w:u w:val="single"/>
        </w:rPr>
        <w:t xml:space="preserve">　　（经销商名称）　　</w:t>
      </w:r>
      <w:r>
        <w:rPr>
          <w:rFonts w:ascii="仿宋_GB2312" w:eastAsia="仿宋_GB2312" w:hAnsi="宋体" w:hint="eastAsia"/>
          <w:sz w:val="24"/>
          <w:szCs w:val="24"/>
        </w:rPr>
        <w:t>或者其正式授权代表依此合法地办理一切事宜。</w:t>
      </w:r>
    </w:p>
    <w:p w:rsidR="007C5F48" w:rsidRDefault="00D20828">
      <w:pPr>
        <w:pStyle w:val="aa"/>
        <w:tabs>
          <w:tab w:val="left" w:pos="5580"/>
        </w:tabs>
        <w:spacing w:before="120" w:line="360" w:lineRule="auto"/>
        <w:ind w:left="1261" w:hanging="780"/>
        <w:rPr>
          <w:rFonts w:ascii="仿宋_GB2312" w:eastAsia="仿宋_GB2312" w:hAnsi="宋体"/>
          <w:sz w:val="24"/>
          <w:szCs w:val="24"/>
        </w:rPr>
      </w:pPr>
      <w:r>
        <w:rPr>
          <w:rFonts w:ascii="仿宋_GB2312" w:eastAsia="仿宋_GB2312" w:hAnsi="宋体" w:hint="eastAsia"/>
          <w:sz w:val="24"/>
          <w:szCs w:val="24"/>
        </w:rPr>
        <w:t>（4） 我方于</w:t>
      </w:r>
      <w:r>
        <w:rPr>
          <w:rFonts w:ascii="仿宋_GB2312" w:eastAsia="仿宋_GB2312" w:hAnsi="宋体" w:hint="eastAsia"/>
          <w:sz w:val="24"/>
          <w:szCs w:val="24"/>
          <w:u w:val="single"/>
        </w:rPr>
        <w:t xml:space="preserve">　　</w:t>
      </w:r>
      <w:proofErr w:type="gramStart"/>
      <w:r>
        <w:rPr>
          <w:rFonts w:ascii="仿宋_GB2312" w:eastAsia="仿宋_GB2312" w:hAnsi="宋体" w:hint="eastAsia"/>
          <w:sz w:val="24"/>
          <w:szCs w:val="24"/>
          <w:u w:val="single"/>
        </w:rPr>
        <w:t xml:space="preserve">　</w:t>
      </w:r>
      <w:proofErr w:type="gramEnd"/>
      <w:r>
        <w:rPr>
          <w:rFonts w:ascii="仿宋_GB2312" w:eastAsia="仿宋_GB2312" w:hAnsi="宋体" w:hint="eastAsia"/>
          <w:sz w:val="24"/>
          <w:szCs w:val="24"/>
        </w:rPr>
        <w:t>年</w:t>
      </w:r>
      <w:r>
        <w:rPr>
          <w:rFonts w:ascii="仿宋_GB2312" w:eastAsia="仿宋_GB2312" w:hAnsi="宋体" w:hint="eastAsia"/>
          <w:sz w:val="24"/>
          <w:szCs w:val="24"/>
          <w:u w:val="single"/>
        </w:rPr>
        <w:t xml:space="preserve">　　　</w:t>
      </w:r>
      <w:r>
        <w:rPr>
          <w:rFonts w:ascii="仿宋_GB2312" w:eastAsia="仿宋_GB2312" w:hAnsi="宋体" w:hint="eastAsia"/>
          <w:sz w:val="24"/>
          <w:szCs w:val="24"/>
        </w:rPr>
        <w:t>月</w:t>
      </w:r>
      <w:r>
        <w:rPr>
          <w:rFonts w:ascii="仿宋_GB2312" w:eastAsia="仿宋_GB2312" w:hAnsi="宋体" w:hint="eastAsia"/>
          <w:sz w:val="24"/>
          <w:szCs w:val="24"/>
          <w:u w:val="single"/>
        </w:rPr>
        <w:t xml:space="preserve">　　　</w:t>
      </w:r>
      <w:proofErr w:type="gramStart"/>
      <w:r>
        <w:rPr>
          <w:rFonts w:ascii="仿宋_GB2312" w:eastAsia="仿宋_GB2312" w:hAnsi="宋体" w:hint="eastAsia"/>
          <w:sz w:val="24"/>
          <w:szCs w:val="24"/>
        </w:rPr>
        <w:t>日签</w:t>
      </w:r>
      <w:proofErr w:type="gramEnd"/>
      <w:r>
        <w:rPr>
          <w:rFonts w:ascii="仿宋_GB2312" w:eastAsia="仿宋_GB2312" w:hAnsi="宋体" w:hint="eastAsia"/>
          <w:sz w:val="24"/>
          <w:szCs w:val="24"/>
        </w:rPr>
        <w:t>署本文件，</w:t>
      </w:r>
      <w:r>
        <w:rPr>
          <w:rFonts w:ascii="仿宋_GB2312" w:eastAsia="仿宋_GB2312" w:hAnsi="宋体" w:hint="eastAsia"/>
          <w:sz w:val="24"/>
          <w:szCs w:val="24"/>
          <w:u w:val="single"/>
        </w:rPr>
        <w:t xml:space="preserve">　　（经销商名称）　　</w:t>
      </w:r>
      <w:proofErr w:type="gramStart"/>
      <w:r>
        <w:rPr>
          <w:rFonts w:ascii="仿宋_GB2312" w:eastAsia="仿宋_GB2312" w:hAnsi="宋体" w:hint="eastAsia"/>
          <w:sz w:val="24"/>
          <w:szCs w:val="24"/>
        </w:rPr>
        <w:t>于</w:t>
      </w:r>
      <w:r>
        <w:rPr>
          <w:rFonts w:ascii="仿宋_GB2312" w:eastAsia="仿宋_GB2312" w:hAnsi="宋体" w:hint="eastAsia"/>
          <w:sz w:val="24"/>
          <w:szCs w:val="24"/>
          <w:u w:val="single"/>
        </w:rPr>
        <w:t xml:space="preserve">　</w:t>
      </w:r>
      <w:proofErr w:type="gramEnd"/>
      <w:r>
        <w:rPr>
          <w:rFonts w:ascii="仿宋_GB2312" w:eastAsia="仿宋_GB2312" w:hAnsi="宋体" w:hint="eastAsia"/>
          <w:sz w:val="24"/>
          <w:szCs w:val="24"/>
          <w:u w:val="single"/>
        </w:rPr>
        <w:t xml:space="preserve">　</w:t>
      </w:r>
      <w:r>
        <w:rPr>
          <w:rFonts w:ascii="仿宋_GB2312" w:eastAsia="仿宋_GB2312" w:hAnsi="宋体" w:hint="eastAsia"/>
          <w:sz w:val="24"/>
          <w:szCs w:val="24"/>
        </w:rPr>
        <w:t>年</w:t>
      </w:r>
      <w:r>
        <w:rPr>
          <w:rFonts w:ascii="仿宋_GB2312" w:eastAsia="仿宋_GB2312" w:hAnsi="宋体" w:hint="eastAsia"/>
          <w:sz w:val="24"/>
          <w:szCs w:val="24"/>
          <w:u w:val="single"/>
        </w:rPr>
        <w:t xml:space="preserve">　　　</w:t>
      </w:r>
      <w:r>
        <w:rPr>
          <w:rFonts w:ascii="仿宋_GB2312" w:eastAsia="仿宋_GB2312" w:hAnsi="宋体" w:hint="eastAsia"/>
          <w:sz w:val="24"/>
          <w:szCs w:val="24"/>
        </w:rPr>
        <w:t>月</w:t>
      </w:r>
      <w:r>
        <w:rPr>
          <w:rFonts w:ascii="仿宋_GB2312" w:eastAsia="仿宋_GB2312" w:hAnsi="宋体" w:hint="eastAsia"/>
          <w:sz w:val="24"/>
          <w:szCs w:val="24"/>
          <w:u w:val="single"/>
        </w:rPr>
        <w:t xml:space="preserve">　　　</w:t>
      </w:r>
      <w:r>
        <w:rPr>
          <w:rFonts w:ascii="仿宋_GB2312" w:eastAsia="仿宋_GB2312" w:hAnsi="宋体" w:hint="eastAsia"/>
          <w:sz w:val="24"/>
          <w:szCs w:val="24"/>
        </w:rPr>
        <w:t>日接受此件，以此为证。</w:t>
      </w:r>
    </w:p>
    <w:p w:rsidR="007C5F48" w:rsidRDefault="007C5F48">
      <w:pPr>
        <w:pStyle w:val="aa"/>
        <w:tabs>
          <w:tab w:val="left" w:pos="5580"/>
        </w:tabs>
        <w:spacing w:before="120" w:line="360" w:lineRule="auto"/>
        <w:ind w:firstLine="480"/>
        <w:rPr>
          <w:rFonts w:ascii="仿宋_GB2312" w:eastAsia="仿宋_GB2312" w:hAnsi="宋体"/>
          <w:sz w:val="24"/>
          <w:szCs w:val="24"/>
        </w:rPr>
      </w:pPr>
    </w:p>
    <w:p w:rsidR="007C5F48" w:rsidRDefault="00D20828">
      <w:pPr>
        <w:tabs>
          <w:tab w:val="left" w:pos="5580"/>
        </w:tabs>
        <w:spacing w:before="120" w:line="360" w:lineRule="auto"/>
        <w:ind w:firstLineChars="362" w:firstLine="869"/>
        <w:rPr>
          <w:rFonts w:ascii="仿宋_GB2312" w:eastAsia="仿宋_GB2312" w:hAnsi="宋体"/>
          <w:sz w:val="24"/>
        </w:rPr>
      </w:pPr>
      <w:r>
        <w:rPr>
          <w:rFonts w:ascii="仿宋_GB2312" w:eastAsia="仿宋_GB2312" w:hAnsi="宋体" w:hint="eastAsia"/>
          <w:sz w:val="24"/>
        </w:rPr>
        <w:t>制造商名称（盖章）：</w:t>
      </w:r>
      <w:r>
        <w:rPr>
          <w:rFonts w:ascii="仿宋_GB2312" w:eastAsia="仿宋_GB2312" w:hAnsi="宋体" w:hint="eastAsia"/>
          <w:sz w:val="24"/>
          <w:u w:val="single"/>
        </w:rPr>
        <w:tab/>
      </w:r>
      <w:r>
        <w:rPr>
          <w:rFonts w:ascii="仿宋_GB2312" w:eastAsia="仿宋_GB2312" w:hAnsi="宋体" w:hint="eastAsia"/>
          <w:sz w:val="24"/>
          <w:u w:val="single"/>
        </w:rPr>
        <w:tab/>
      </w:r>
    </w:p>
    <w:p w:rsidR="007C5F48" w:rsidRDefault="00D20828">
      <w:pPr>
        <w:tabs>
          <w:tab w:val="left" w:pos="5580"/>
        </w:tabs>
        <w:spacing w:before="120" w:line="360" w:lineRule="auto"/>
        <w:ind w:firstLineChars="350" w:firstLine="840"/>
        <w:rPr>
          <w:rFonts w:ascii="仿宋_GB2312" w:eastAsia="仿宋_GB2312" w:hAnsi="宋体"/>
          <w:sz w:val="24"/>
        </w:rPr>
      </w:pPr>
      <w:r>
        <w:rPr>
          <w:rFonts w:ascii="仿宋_GB2312" w:eastAsia="仿宋_GB2312" w:hAnsi="宋体" w:hint="eastAsia"/>
          <w:sz w:val="24"/>
        </w:rPr>
        <w:t>签字人职务和部门：</w:t>
      </w:r>
      <w:r>
        <w:rPr>
          <w:rFonts w:ascii="仿宋_GB2312" w:eastAsia="仿宋_GB2312" w:hAnsi="宋体" w:hint="eastAsia"/>
          <w:sz w:val="24"/>
          <w:u w:val="single"/>
        </w:rPr>
        <w:tab/>
      </w:r>
      <w:r>
        <w:rPr>
          <w:rFonts w:ascii="仿宋_GB2312" w:eastAsia="仿宋_GB2312" w:hAnsi="宋体" w:hint="eastAsia"/>
          <w:sz w:val="24"/>
          <w:u w:val="single"/>
        </w:rPr>
        <w:tab/>
      </w:r>
    </w:p>
    <w:p w:rsidR="007C5F48" w:rsidRDefault="00D20828">
      <w:pPr>
        <w:tabs>
          <w:tab w:val="left" w:pos="5580"/>
        </w:tabs>
        <w:spacing w:before="120" w:line="360" w:lineRule="auto"/>
        <w:ind w:firstLineChars="362" w:firstLine="869"/>
        <w:rPr>
          <w:rFonts w:ascii="仿宋_GB2312" w:eastAsia="仿宋_GB2312" w:hAnsi="宋体"/>
          <w:sz w:val="24"/>
        </w:rPr>
      </w:pPr>
      <w:r>
        <w:rPr>
          <w:rFonts w:ascii="仿宋_GB2312" w:eastAsia="仿宋_GB2312" w:hAnsi="宋体" w:hint="eastAsia"/>
          <w:sz w:val="24"/>
        </w:rPr>
        <w:t>签字人签字：</w:t>
      </w:r>
      <w:r>
        <w:rPr>
          <w:rFonts w:ascii="仿宋_GB2312" w:eastAsia="仿宋_GB2312" w:hAnsi="宋体" w:hint="eastAsia"/>
          <w:sz w:val="24"/>
          <w:u w:val="single"/>
        </w:rPr>
        <w:tab/>
      </w:r>
      <w:r>
        <w:rPr>
          <w:rFonts w:ascii="仿宋_GB2312" w:eastAsia="仿宋_GB2312" w:hAnsi="宋体" w:hint="eastAsia"/>
          <w:sz w:val="24"/>
          <w:u w:val="single"/>
        </w:rPr>
        <w:tab/>
      </w:r>
    </w:p>
    <w:p w:rsidR="007C5F48" w:rsidRDefault="00D20828">
      <w:pPr>
        <w:tabs>
          <w:tab w:val="left" w:pos="5580"/>
        </w:tabs>
        <w:spacing w:before="120" w:line="360" w:lineRule="auto"/>
        <w:outlineLvl w:val="3"/>
        <w:rPr>
          <w:rFonts w:ascii="仿宋_GB2312" w:eastAsia="仿宋_GB2312" w:hAnsi="宋体"/>
          <w:b/>
          <w:sz w:val="28"/>
          <w:szCs w:val="28"/>
          <w:highlight w:val="yellow"/>
        </w:rPr>
      </w:pPr>
      <w:r>
        <w:rPr>
          <w:rFonts w:ascii="仿宋_GB2312" w:eastAsia="仿宋_GB2312" w:hAnsi="宋体" w:hint="eastAsia"/>
          <w:b/>
          <w:sz w:val="24"/>
        </w:rPr>
        <w:br w:type="page"/>
      </w:r>
      <w:bookmarkStart w:id="285" w:name="_Toc332805171"/>
      <w:bookmarkStart w:id="286" w:name="_Toc19974"/>
      <w:r>
        <w:rPr>
          <w:rFonts w:ascii="仿宋_GB2312" w:eastAsia="仿宋_GB2312" w:hAnsi="宋体" w:hint="eastAsia"/>
          <w:b/>
          <w:sz w:val="28"/>
          <w:szCs w:val="28"/>
        </w:rPr>
        <w:lastRenderedPageBreak/>
        <w:t xml:space="preserve">附件6-6　　</w:t>
      </w:r>
      <w:proofErr w:type="gramStart"/>
      <w:r>
        <w:rPr>
          <w:rFonts w:ascii="仿宋_GB2312" w:eastAsia="仿宋_GB2312" w:hAnsi="宋体" w:hint="eastAsia"/>
          <w:b/>
          <w:sz w:val="28"/>
          <w:szCs w:val="28"/>
        </w:rPr>
        <w:t xml:space="preserve">　</w:t>
      </w:r>
      <w:proofErr w:type="gramEnd"/>
      <w:r>
        <w:rPr>
          <w:rFonts w:ascii="仿宋_GB2312" w:eastAsia="仿宋_GB2312" w:hAnsi="宋体" w:hint="eastAsia"/>
          <w:b/>
          <w:sz w:val="28"/>
          <w:szCs w:val="28"/>
        </w:rPr>
        <w:t>投标人财务状况证明文件</w:t>
      </w:r>
      <w:bookmarkEnd w:id="285"/>
      <w:bookmarkEnd w:id="286"/>
    </w:p>
    <w:p w:rsidR="007C5F48" w:rsidRDefault="007C5F48">
      <w:pPr>
        <w:tabs>
          <w:tab w:val="left" w:pos="3060"/>
          <w:tab w:val="left" w:pos="5580"/>
        </w:tabs>
        <w:spacing w:before="120" w:line="360" w:lineRule="auto"/>
        <w:ind w:left="3057" w:hanging="1619"/>
        <w:rPr>
          <w:rFonts w:ascii="仿宋_GB2312" w:eastAsia="仿宋_GB2312" w:hAnsi="宋体"/>
          <w:b/>
          <w:sz w:val="24"/>
        </w:rPr>
      </w:pPr>
    </w:p>
    <w:p w:rsidR="007C5F48" w:rsidRDefault="007C5F48">
      <w:pPr>
        <w:tabs>
          <w:tab w:val="left" w:pos="3060"/>
          <w:tab w:val="left" w:pos="5580"/>
        </w:tabs>
        <w:spacing w:before="120" w:line="360" w:lineRule="auto"/>
        <w:ind w:left="3057" w:hanging="1619"/>
        <w:rPr>
          <w:rFonts w:ascii="仿宋_GB2312" w:eastAsia="仿宋_GB2312" w:hAnsi="宋体"/>
          <w:b/>
          <w:sz w:val="24"/>
        </w:rPr>
      </w:pPr>
    </w:p>
    <w:p w:rsidR="007C5F48" w:rsidRDefault="00D20828">
      <w:pPr>
        <w:tabs>
          <w:tab w:val="left" w:pos="5580"/>
        </w:tabs>
        <w:spacing w:before="120" w:line="360" w:lineRule="auto"/>
        <w:ind w:firstLineChars="200" w:firstLine="480"/>
        <w:rPr>
          <w:rFonts w:ascii="仿宋_GB2312" w:eastAsia="仿宋_GB2312"/>
          <w:sz w:val="24"/>
        </w:rPr>
      </w:pPr>
      <w:r>
        <w:rPr>
          <w:rFonts w:ascii="仿宋_GB2312" w:eastAsia="仿宋_GB2312" w:hint="eastAsia"/>
          <w:sz w:val="24"/>
        </w:rPr>
        <w:t>说明：</w:t>
      </w:r>
    </w:p>
    <w:p w:rsidR="007C5F48" w:rsidRDefault="00D20828">
      <w:pPr>
        <w:tabs>
          <w:tab w:val="left" w:pos="5580"/>
        </w:tabs>
        <w:spacing w:before="120" w:line="360" w:lineRule="auto"/>
        <w:ind w:firstLineChars="200" w:firstLine="480"/>
        <w:rPr>
          <w:rFonts w:ascii="仿宋_GB2312" w:eastAsia="仿宋_GB2312"/>
          <w:sz w:val="24"/>
        </w:rPr>
      </w:pPr>
      <w:r>
        <w:rPr>
          <w:rFonts w:ascii="仿宋_GB2312" w:eastAsia="仿宋_GB2312" w:hint="eastAsia"/>
          <w:sz w:val="24"/>
        </w:rPr>
        <w:t>1、投标人在投标文件中，必须提供《投标人须知资料表》中规定的</w:t>
      </w:r>
      <w:r w:rsidR="007D7C39" w:rsidRPr="00181810">
        <w:rPr>
          <w:rFonts w:ascii="仿宋_GB2312" w:eastAsia="仿宋_GB2312" w:hint="eastAsia"/>
          <w:sz w:val="24"/>
        </w:rPr>
        <w:t>近一年提交税务机关的财务报告</w:t>
      </w:r>
      <w:r>
        <w:rPr>
          <w:rFonts w:ascii="仿宋_GB2312" w:eastAsia="仿宋_GB2312" w:hint="eastAsia"/>
          <w:sz w:val="24"/>
        </w:rPr>
        <w:t>复印件并加盖投标人单位公章；如果投标人为新成立单位，无法提供</w:t>
      </w:r>
      <w:r w:rsidR="007D7C39">
        <w:rPr>
          <w:rFonts w:ascii="仿宋_GB2312" w:eastAsia="仿宋_GB2312" w:hint="eastAsia"/>
          <w:sz w:val="24"/>
        </w:rPr>
        <w:t>财务</w:t>
      </w:r>
      <w:r>
        <w:rPr>
          <w:rFonts w:ascii="仿宋_GB2312" w:eastAsia="仿宋_GB2312" w:hint="eastAsia"/>
          <w:sz w:val="24"/>
        </w:rPr>
        <w:t>报告的，则需提供新企业验资报告复印件并加盖投标人单位公章。</w:t>
      </w:r>
    </w:p>
    <w:p w:rsidR="007C5F48" w:rsidRDefault="00D20828">
      <w:pPr>
        <w:tabs>
          <w:tab w:val="left" w:pos="5580"/>
        </w:tabs>
        <w:spacing w:before="120" w:line="360" w:lineRule="auto"/>
        <w:ind w:firstLineChars="200" w:firstLine="480"/>
        <w:rPr>
          <w:rFonts w:ascii="仿宋_GB2312" w:eastAsia="仿宋_GB2312"/>
          <w:b/>
          <w:sz w:val="24"/>
        </w:rPr>
      </w:pPr>
      <w:r>
        <w:rPr>
          <w:rFonts w:ascii="仿宋_GB2312" w:eastAsia="仿宋_GB2312" w:hint="eastAsia"/>
          <w:sz w:val="24"/>
        </w:rPr>
        <w:t>2、如投标人无法提供《投标人须知资料表》中规定的</w:t>
      </w:r>
      <w:r w:rsidR="007D7C39">
        <w:rPr>
          <w:rFonts w:ascii="仿宋_GB2312" w:eastAsia="仿宋_GB2312" w:hint="eastAsia"/>
          <w:sz w:val="24"/>
        </w:rPr>
        <w:t>财务</w:t>
      </w:r>
      <w:r>
        <w:rPr>
          <w:rFonts w:ascii="仿宋_GB2312" w:eastAsia="仿宋_GB2312" w:hint="eastAsia"/>
          <w:sz w:val="24"/>
        </w:rPr>
        <w:t>报告，则需提供开户银行出具的针对本采购项目的资信证明文件原件。银行资信证明文件应当能说明投标人与银行之间业务往来正常、企业信誉良好等情况。银行出具的存款证明文件不能替代银行资信证明文件。</w:t>
      </w:r>
    </w:p>
    <w:p w:rsidR="007C5F48" w:rsidRDefault="007C5F48">
      <w:pPr>
        <w:tabs>
          <w:tab w:val="left" w:pos="5580"/>
        </w:tabs>
        <w:spacing w:before="120" w:line="360" w:lineRule="auto"/>
        <w:ind w:firstLineChars="200" w:firstLine="482"/>
        <w:rPr>
          <w:rFonts w:ascii="仿宋_GB2312" w:eastAsia="仿宋_GB2312"/>
          <w:b/>
          <w:sz w:val="24"/>
        </w:rPr>
      </w:pPr>
    </w:p>
    <w:bookmarkEnd w:id="264"/>
    <w:bookmarkEnd w:id="265"/>
    <w:bookmarkEnd w:id="266"/>
    <w:bookmarkEnd w:id="267"/>
    <w:bookmarkEnd w:id="268"/>
    <w:bookmarkEnd w:id="269"/>
    <w:bookmarkEnd w:id="270"/>
    <w:bookmarkEnd w:id="271"/>
    <w:bookmarkEnd w:id="272"/>
    <w:bookmarkEnd w:id="273"/>
    <w:bookmarkEnd w:id="274"/>
    <w:bookmarkEnd w:id="275"/>
    <w:bookmarkEnd w:id="276"/>
    <w:p w:rsidR="007C5F48" w:rsidRDefault="007C5F48">
      <w:pPr>
        <w:spacing w:before="120" w:line="360" w:lineRule="auto"/>
        <w:rPr>
          <w:rFonts w:ascii="仿宋_GB2312" w:eastAsia="仿宋_GB2312"/>
          <w:sz w:val="24"/>
        </w:rPr>
      </w:pPr>
    </w:p>
    <w:p w:rsidR="007C5F48" w:rsidRDefault="00D20828">
      <w:pPr>
        <w:tabs>
          <w:tab w:val="left" w:pos="5580"/>
        </w:tabs>
        <w:spacing w:before="120" w:line="360" w:lineRule="auto"/>
        <w:outlineLvl w:val="3"/>
        <w:rPr>
          <w:rFonts w:ascii="仿宋_GB2312" w:eastAsia="仿宋_GB2312" w:hAnsi="宋体"/>
          <w:b/>
          <w:sz w:val="28"/>
          <w:szCs w:val="28"/>
        </w:rPr>
      </w:pPr>
      <w:r>
        <w:rPr>
          <w:rFonts w:ascii="仿宋_GB2312" w:eastAsia="仿宋_GB2312" w:hAnsi="宋体" w:hint="eastAsia"/>
          <w:b/>
          <w:sz w:val="24"/>
        </w:rPr>
        <w:br w:type="page"/>
      </w:r>
      <w:bookmarkStart w:id="287" w:name="_Toc332805172"/>
      <w:bookmarkStart w:id="288" w:name="_Toc23122"/>
      <w:r>
        <w:rPr>
          <w:rFonts w:ascii="仿宋_GB2312" w:eastAsia="仿宋_GB2312" w:hAnsi="宋体" w:hint="eastAsia"/>
          <w:b/>
          <w:sz w:val="28"/>
          <w:szCs w:val="28"/>
        </w:rPr>
        <w:lastRenderedPageBreak/>
        <w:t>附件6-7  社会保障资金缴纳记录证明文件</w:t>
      </w:r>
      <w:bookmarkEnd w:id="287"/>
      <w:bookmarkEnd w:id="288"/>
    </w:p>
    <w:p w:rsidR="007C5F48" w:rsidRDefault="007C5F48">
      <w:pPr>
        <w:pStyle w:val="aa"/>
        <w:tabs>
          <w:tab w:val="left" w:pos="5580"/>
        </w:tabs>
        <w:spacing w:before="120" w:line="360" w:lineRule="auto"/>
        <w:jc w:val="center"/>
        <w:rPr>
          <w:rFonts w:ascii="仿宋_GB2312" w:eastAsia="仿宋_GB2312" w:hAnsi="宋体"/>
          <w:b/>
          <w:sz w:val="24"/>
          <w:szCs w:val="24"/>
        </w:rPr>
      </w:pPr>
    </w:p>
    <w:p w:rsidR="007C5F48" w:rsidRDefault="007C5F48">
      <w:pPr>
        <w:spacing w:before="120" w:line="360" w:lineRule="auto"/>
        <w:rPr>
          <w:rFonts w:ascii="仿宋_GB2312" w:eastAsia="仿宋_GB2312"/>
          <w:sz w:val="24"/>
        </w:rPr>
      </w:pPr>
    </w:p>
    <w:p w:rsidR="007C5F48" w:rsidRDefault="00D20828">
      <w:pPr>
        <w:spacing w:before="120" w:line="360" w:lineRule="auto"/>
        <w:ind w:firstLineChars="196" w:firstLine="470"/>
        <w:rPr>
          <w:rFonts w:ascii="仿宋_GB2312" w:eastAsia="仿宋_GB2312" w:hAnsi="宋体"/>
          <w:sz w:val="24"/>
        </w:rPr>
      </w:pPr>
      <w:r>
        <w:rPr>
          <w:rFonts w:ascii="仿宋_GB2312" w:eastAsia="仿宋_GB2312" w:hAnsi="宋体" w:hint="eastAsia"/>
          <w:sz w:val="24"/>
        </w:rPr>
        <w:t>说明：</w:t>
      </w:r>
    </w:p>
    <w:p w:rsidR="007C5F48" w:rsidRDefault="00D20828">
      <w:pPr>
        <w:spacing w:before="120" w:line="360" w:lineRule="auto"/>
        <w:ind w:firstLineChars="200" w:firstLine="480"/>
        <w:rPr>
          <w:rFonts w:ascii="仿宋_GB2312" w:eastAsia="仿宋_GB2312" w:hAnsi="宋体"/>
          <w:sz w:val="24"/>
        </w:rPr>
      </w:pPr>
      <w:r>
        <w:rPr>
          <w:rFonts w:ascii="仿宋_GB2312" w:eastAsia="仿宋_GB2312" w:hAnsi="宋体" w:hint="eastAsia"/>
          <w:sz w:val="24"/>
        </w:rPr>
        <w:t>1、投标人必须是依法缴纳社会保障资金的企业。</w:t>
      </w:r>
    </w:p>
    <w:p w:rsidR="007C5F48" w:rsidRDefault="00D20828">
      <w:pPr>
        <w:spacing w:before="120" w:line="360" w:lineRule="auto"/>
        <w:ind w:firstLineChars="200" w:firstLine="480"/>
        <w:rPr>
          <w:rFonts w:ascii="仿宋_GB2312" w:eastAsia="仿宋_GB2312" w:hAnsi="宋体"/>
          <w:sz w:val="24"/>
        </w:rPr>
      </w:pPr>
      <w:r>
        <w:rPr>
          <w:rFonts w:ascii="仿宋_GB2312" w:eastAsia="仿宋_GB2312" w:hAnsi="宋体" w:hint="eastAsia"/>
          <w:sz w:val="24"/>
        </w:rPr>
        <w:t>2、投标人必须依法缴纳社会保障资金，必须提供《投标人须知资料表》中规定的社会保障资金缴纳记录复印件并加盖投标人单位公章，自行编写无效。</w:t>
      </w:r>
    </w:p>
    <w:p w:rsidR="007C5F48" w:rsidRDefault="00D20828">
      <w:pPr>
        <w:spacing w:before="120" w:line="360" w:lineRule="auto"/>
        <w:ind w:firstLineChars="200" w:firstLine="480"/>
        <w:rPr>
          <w:rFonts w:ascii="仿宋_GB2312" w:eastAsia="仿宋_GB2312" w:hAnsi="宋体"/>
          <w:b/>
          <w:sz w:val="24"/>
        </w:rPr>
      </w:pPr>
      <w:r>
        <w:rPr>
          <w:rFonts w:ascii="仿宋_GB2312" w:eastAsia="仿宋_GB2312" w:hAnsi="宋体" w:hint="eastAsia"/>
          <w:sz w:val="24"/>
        </w:rPr>
        <w:t>3、国家、地方工商管理部门或者其他相关管理部门对社会保障资金缴纳（如免缴）有特别政策的，必须提供相关政策文件复印件以及投标人满足相关政策文件的证明文件。</w:t>
      </w:r>
      <w:bookmarkStart w:id="289" w:name="_Toc109542406"/>
      <w:bookmarkStart w:id="290" w:name="_Toc109543226"/>
    </w:p>
    <w:bookmarkEnd w:id="289"/>
    <w:bookmarkEnd w:id="290"/>
    <w:p w:rsidR="007C5F48" w:rsidRDefault="007C5F48">
      <w:pPr>
        <w:spacing w:before="120" w:line="360" w:lineRule="auto"/>
        <w:rPr>
          <w:rFonts w:ascii="仿宋_GB2312" w:eastAsia="仿宋_GB2312" w:hAnsi="宋体"/>
          <w:sz w:val="24"/>
        </w:rPr>
      </w:pPr>
    </w:p>
    <w:p w:rsidR="007C5F48" w:rsidRDefault="00D20828">
      <w:pPr>
        <w:tabs>
          <w:tab w:val="left" w:pos="5580"/>
        </w:tabs>
        <w:spacing w:before="120" w:line="360" w:lineRule="auto"/>
        <w:outlineLvl w:val="3"/>
        <w:rPr>
          <w:rFonts w:ascii="仿宋_GB2312" w:eastAsia="仿宋_GB2312" w:hAnsi="宋体"/>
          <w:b/>
          <w:sz w:val="28"/>
          <w:szCs w:val="28"/>
        </w:rPr>
      </w:pPr>
      <w:r>
        <w:rPr>
          <w:rFonts w:ascii="仿宋_GB2312" w:eastAsia="仿宋_GB2312" w:hAnsi="宋体" w:hint="eastAsia"/>
          <w:b/>
          <w:sz w:val="24"/>
        </w:rPr>
        <w:br w:type="page"/>
      </w:r>
      <w:bookmarkStart w:id="291" w:name="_Toc332805173"/>
      <w:bookmarkStart w:id="292" w:name="_Toc3062"/>
      <w:r>
        <w:rPr>
          <w:rFonts w:ascii="仿宋_GB2312" w:eastAsia="仿宋_GB2312" w:hAnsi="宋体" w:hint="eastAsia"/>
          <w:b/>
          <w:sz w:val="28"/>
          <w:szCs w:val="28"/>
        </w:rPr>
        <w:lastRenderedPageBreak/>
        <w:t>附件6-8    依法缴纳税收记录证明文件</w:t>
      </w:r>
      <w:bookmarkEnd w:id="291"/>
      <w:bookmarkEnd w:id="292"/>
    </w:p>
    <w:p w:rsidR="007C5F48" w:rsidRDefault="007C5F48">
      <w:pPr>
        <w:spacing w:before="120" w:line="360" w:lineRule="auto"/>
        <w:jc w:val="center"/>
        <w:rPr>
          <w:rFonts w:ascii="仿宋_GB2312" w:eastAsia="仿宋_GB2312" w:hAnsi="宋体"/>
          <w:b/>
          <w:sz w:val="24"/>
        </w:rPr>
      </w:pPr>
    </w:p>
    <w:p w:rsidR="007C5F48" w:rsidRDefault="007C5F48">
      <w:pPr>
        <w:spacing w:before="120" w:line="360" w:lineRule="auto"/>
        <w:jc w:val="center"/>
        <w:rPr>
          <w:rFonts w:ascii="仿宋_GB2312" w:eastAsia="仿宋_GB2312" w:hAnsi="宋体"/>
          <w:b/>
          <w:sz w:val="24"/>
        </w:rPr>
      </w:pPr>
    </w:p>
    <w:p w:rsidR="007C5F48" w:rsidRDefault="00D20828">
      <w:pPr>
        <w:spacing w:before="120" w:line="360" w:lineRule="auto"/>
        <w:ind w:firstLineChars="200" w:firstLine="480"/>
        <w:rPr>
          <w:rFonts w:ascii="仿宋_GB2312" w:eastAsia="仿宋_GB2312" w:hAnsi="宋体"/>
          <w:sz w:val="24"/>
        </w:rPr>
      </w:pPr>
      <w:r>
        <w:rPr>
          <w:rFonts w:ascii="仿宋_GB2312" w:eastAsia="仿宋_GB2312" w:hAnsi="宋体" w:hint="eastAsia"/>
          <w:sz w:val="24"/>
        </w:rPr>
        <w:t>说明：</w:t>
      </w:r>
    </w:p>
    <w:p w:rsidR="007C5F48" w:rsidRDefault="00D20828">
      <w:pPr>
        <w:spacing w:before="120" w:line="360" w:lineRule="auto"/>
        <w:ind w:firstLineChars="200" w:firstLine="480"/>
        <w:rPr>
          <w:rFonts w:ascii="仿宋_GB2312" w:eastAsia="仿宋_GB2312" w:hAnsi="宋体"/>
          <w:sz w:val="24"/>
        </w:rPr>
      </w:pPr>
      <w:r>
        <w:rPr>
          <w:rFonts w:ascii="仿宋_GB2312" w:eastAsia="仿宋_GB2312" w:hAnsi="宋体" w:hint="eastAsia"/>
          <w:sz w:val="24"/>
        </w:rPr>
        <w:t>1、投标人必须是依法纳税的企业。</w:t>
      </w:r>
    </w:p>
    <w:p w:rsidR="007C5F48" w:rsidRDefault="00D20828">
      <w:pPr>
        <w:spacing w:before="120" w:line="360" w:lineRule="auto"/>
        <w:ind w:firstLineChars="200" w:firstLine="480"/>
        <w:rPr>
          <w:rFonts w:ascii="仿宋_GB2312" w:eastAsia="仿宋_GB2312" w:hAnsi="宋体"/>
          <w:sz w:val="24"/>
        </w:rPr>
      </w:pPr>
      <w:r>
        <w:rPr>
          <w:rFonts w:ascii="仿宋_GB2312" w:eastAsia="仿宋_GB2312" w:hAnsi="宋体" w:hint="eastAsia"/>
          <w:sz w:val="24"/>
        </w:rPr>
        <w:t>2、投标人必须提供《投标人须知资料表》中规定的依法缴纳税收记录复印件并加盖投标人单位公章，自行编写无效。</w:t>
      </w:r>
    </w:p>
    <w:p w:rsidR="007C5F48" w:rsidRDefault="00D20828">
      <w:pPr>
        <w:spacing w:before="120" w:line="360" w:lineRule="auto"/>
        <w:ind w:firstLineChars="200" w:firstLine="480"/>
        <w:rPr>
          <w:rFonts w:ascii="仿宋_GB2312" w:eastAsia="仿宋_GB2312" w:hAnsi="宋体"/>
          <w:sz w:val="24"/>
        </w:rPr>
      </w:pPr>
      <w:r>
        <w:rPr>
          <w:rFonts w:ascii="仿宋_GB2312" w:eastAsia="仿宋_GB2312" w:hAnsi="宋体" w:hint="eastAsia"/>
          <w:sz w:val="24"/>
        </w:rPr>
        <w:t>3、国家、地方工商管理部门或者其他相关管理部门对企业纳税有特别规定的，必须提供相关政策性文件复印件和投标人满足政策文件规定的证明文件。</w:t>
      </w:r>
    </w:p>
    <w:p w:rsidR="007C5F48" w:rsidRDefault="007C5F48">
      <w:pPr>
        <w:spacing w:before="120" w:line="360" w:lineRule="auto"/>
        <w:ind w:firstLineChars="200" w:firstLine="482"/>
        <w:rPr>
          <w:rFonts w:ascii="仿宋_GB2312" w:eastAsia="仿宋_GB2312" w:hAnsi="宋体"/>
          <w:b/>
          <w:i/>
          <w:sz w:val="24"/>
        </w:rPr>
      </w:pPr>
    </w:p>
    <w:p w:rsidR="007C5F48" w:rsidRDefault="007C5F48">
      <w:pPr>
        <w:spacing w:before="120" w:line="360" w:lineRule="auto"/>
        <w:rPr>
          <w:rFonts w:ascii="仿宋_GB2312" w:eastAsia="仿宋_GB2312" w:hAnsi="宋体"/>
          <w:b/>
          <w:i/>
          <w:sz w:val="24"/>
        </w:rPr>
      </w:pPr>
    </w:p>
    <w:p w:rsidR="007C5F48" w:rsidRDefault="007C5F48">
      <w:pPr>
        <w:spacing w:before="120" w:line="360" w:lineRule="auto"/>
        <w:jc w:val="center"/>
        <w:rPr>
          <w:rFonts w:ascii="仿宋_GB2312" w:eastAsia="仿宋_GB2312" w:hAnsi="宋体"/>
          <w:b/>
          <w:i/>
          <w:sz w:val="24"/>
        </w:rPr>
      </w:pPr>
    </w:p>
    <w:p w:rsidR="007C5F48" w:rsidRDefault="007C5F48">
      <w:pPr>
        <w:spacing w:before="120" w:line="360" w:lineRule="auto"/>
        <w:jc w:val="center"/>
        <w:rPr>
          <w:rFonts w:ascii="仿宋_GB2312" w:eastAsia="仿宋_GB2312" w:hAnsi="宋体"/>
          <w:b/>
          <w:i/>
          <w:sz w:val="24"/>
        </w:rPr>
      </w:pPr>
    </w:p>
    <w:p w:rsidR="007C5F48" w:rsidRDefault="007C5F48">
      <w:pPr>
        <w:spacing w:before="120" w:line="360" w:lineRule="auto"/>
        <w:jc w:val="center"/>
        <w:rPr>
          <w:rFonts w:ascii="仿宋_GB2312" w:eastAsia="仿宋_GB2312" w:hAnsi="宋体"/>
          <w:b/>
          <w:i/>
          <w:sz w:val="24"/>
        </w:rPr>
      </w:pPr>
    </w:p>
    <w:p w:rsidR="007C5F48" w:rsidRDefault="007C5F48">
      <w:pPr>
        <w:spacing w:before="120" w:line="360" w:lineRule="auto"/>
        <w:jc w:val="center"/>
        <w:rPr>
          <w:rFonts w:ascii="仿宋_GB2312" w:eastAsia="仿宋_GB2312" w:hAnsi="宋体"/>
          <w:b/>
          <w:i/>
          <w:sz w:val="24"/>
        </w:rPr>
      </w:pPr>
    </w:p>
    <w:p w:rsidR="007C5F48" w:rsidRDefault="007C5F48">
      <w:pPr>
        <w:spacing w:before="120" w:line="360" w:lineRule="auto"/>
        <w:jc w:val="center"/>
        <w:rPr>
          <w:rFonts w:ascii="仿宋_GB2312" w:eastAsia="仿宋_GB2312" w:hAnsi="宋体"/>
          <w:b/>
          <w:i/>
          <w:sz w:val="24"/>
        </w:rPr>
      </w:pPr>
    </w:p>
    <w:p w:rsidR="007C5F48" w:rsidRDefault="007C5F48">
      <w:pPr>
        <w:spacing w:before="120" w:line="360" w:lineRule="auto"/>
        <w:jc w:val="center"/>
        <w:rPr>
          <w:rFonts w:ascii="仿宋_GB2312" w:eastAsia="仿宋_GB2312" w:hAnsi="宋体"/>
          <w:b/>
          <w:i/>
          <w:sz w:val="24"/>
        </w:rPr>
      </w:pPr>
    </w:p>
    <w:p w:rsidR="007C5F48" w:rsidRDefault="007C5F48">
      <w:pPr>
        <w:spacing w:before="120" w:line="360" w:lineRule="auto"/>
        <w:jc w:val="center"/>
        <w:rPr>
          <w:rFonts w:ascii="仿宋_GB2312" w:eastAsia="仿宋_GB2312" w:hAnsi="宋体"/>
          <w:b/>
          <w:i/>
          <w:sz w:val="24"/>
        </w:rPr>
      </w:pPr>
    </w:p>
    <w:p w:rsidR="007C5F48" w:rsidRDefault="007C5F48">
      <w:pPr>
        <w:spacing w:before="120" w:line="360" w:lineRule="auto"/>
        <w:rPr>
          <w:rFonts w:ascii="仿宋_GB2312" w:eastAsia="仿宋_GB2312" w:hAnsi="宋体"/>
          <w:b/>
          <w:sz w:val="24"/>
        </w:rPr>
      </w:pPr>
    </w:p>
    <w:p w:rsidR="007C5F48" w:rsidRDefault="00D20828">
      <w:pPr>
        <w:tabs>
          <w:tab w:val="left" w:pos="5580"/>
        </w:tabs>
        <w:spacing w:before="120" w:line="360" w:lineRule="auto"/>
        <w:jc w:val="center"/>
        <w:outlineLvl w:val="3"/>
        <w:rPr>
          <w:rFonts w:ascii="仿宋_GB2312" w:eastAsia="仿宋_GB2312" w:hAnsi="宋体"/>
          <w:b/>
          <w:sz w:val="28"/>
          <w:szCs w:val="28"/>
        </w:rPr>
      </w:pPr>
      <w:r>
        <w:rPr>
          <w:rFonts w:ascii="仿宋_GB2312" w:eastAsia="仿宋_GB2312" w:hAnsi="宋体" w:hint="eastAsia"/>
          <w:b/>
          <w:sz w:val="24"/>
        </w:rPr>
        <w:br w:type="page"/>
      </w:r>
      <w:bookmarkStart w:id="293" w:name="_Toc332805174"/>
      <w:bookmarkStart w:id="294" w:name="_Hlk499909742"/>
      <w:bookmarkStart w:id="295" w:name="_Toc31072"/>
      <w:r>
        <w:rPr>
          <w:rFonts w:ascii="仿宋_GB2312" w:eastAsia="仿宋_GB2312" w:hAnsi="宋体" w:hint="eastAsia"/>
          <w:b/>
          <w:sz w:val="28"/>
          <w:szCs w:val="28"/>
        </w:rPr>
        <w:lastRenderedPageBreak/>
        <w:t>附件6-</w:t>
      </w:r>
      <w:bookmarkEnd w:id="293"/>
      <w:r>
        <w:rPr>
          <w:rFonts w:ascii="仿宋_GB2312" w:eastAsia="仿宋_GB2312" w:hAnsi="宋体" w:hint="eastAsia"/>
          <w:b/>
          <w:sz w:val="28"/>
          <w:szCs w:val="28"/>
        </w:rPr>
        <w:t>9参加本次采购活动前三年内，在经营活动中没有重大违法记录的书面声明</w:t>
      </w:r>
      <w:bookmarkEnd w:id="294"/>
      <w:bookmarkEnd w:id="295"/>
    </w:p>
    <w:p w:rsidR="007C5F48" w:rsidRDefault="007C5F48">
      <w:pPr>
        <w:spacing w:before="120" w:line="360" w:lineRule="auto"/>
        <w:jc w:val="center"/>
        <w:rPr>
          <w:rFonts w:ascii="仿宋_GB2312" w:eastAsia="仿宋_GB2312" w:hAnsi="宋体"/>
          <w:b/>
          <w:sz w:val="24"/>
        </w:rPr>
      </w:pPr>
    </w:p>
    <w:p w:rsidR="007C5F48" w:rsidRDefault="00D20828">
      <w:pPr>
        <w:spacing w:before="120" w:line="360" w:lineRule="auto"/>
        <w:jc w:val="center"/>
        <w:rPr>
          <w:rFonts w:ascii="仿宋_GB2312" w:eastAsia="仿宋_GB2312" w:hAnsi="宋体"/>
          <w:b/>
          <w:sz w:val="24"/>
        </w:rPr>
      </w:pPr>
      <w:r>
        <w:rPr>
          <w:rFonts w:ascii="仿宋_GB2312" w:eastAsia="仿宋_GB2312" w:hAnsi="宋体" w:hint="eastAsia"/>
          <w:b/>
          <w:sz w:val="24"/>
        </w:rPr>
        <w:t>（含企业经营状况承诺书及企业履约情况承诺书）</w:t>
      </w:r>
    </w:p>
    <w:p w:rsidR="007C5F48" w:rsidRDefault="00D20828">
      <w:pPr>
        <w:spacing w:before="120" w:line="360" w:lineRule="auto"/>
        <w:jc w:val="center"/>
        <w:rPr>
          <w:rFonts w:ascii="仿宋_GB2312" w:eastAsia="仿宋_GB2312" w:hAnsi="宋体"/>
          <w:b/>
          <w:iCs/>
          <w:sz w:val="24"/>
        </w:rPr>
      </w:pPr>
      <w:r>
        <w:rPr>
          <w:rFonts w:ascii="仿宋_GB2312" w:eastAsia="仿宋_GB2312" w:hAnsi="宋体" w:hint="eastAsia"/>
          <w:b/>
          <w:iCs/>
          <w:sz w:val="24"/>
        </w:rPr>
        <w:t>（内容及格式自拟，加盖投标人公章）</w:t>
      </w:r>
    </w:p>
    <w:p w:rsidR="007C5F48" w:rsidRDefault="007C5F48">
      <w:pPr>
        <w:spacing w:before="120" w:line="360" w:lineRule="auto"/>
        <w:jc w:val="center"/>
        <w:rPr>
          <w:rFonts w:ascii="仿宋_GB2312" w:eastAsia="仿宋_GB2312" w:hAnsi="宋体"/>
          <w:b/>
          <w:iCs/>
          <w:sz w:val="24"/>
        </w:rPr>
      </w:pPr>
    </w:p>
    <w:p w:rsidR="007C5F48" w:rsidRDefault="007C5F48">
      <w:pPr>
        <w:spacing w:before="120" w:line="360" w:lineRule="auto"/>
        <w:jc w:val="center"/>
        <w:rPr>
          <w:rFonts w:ascii="仿宋_GB2312" w:eastAsia="仿宋_GB2312" w:hAnsi="宋体"/>
          <w:b/>
          <w:iCs/>
          <w:sz w:val="24"/>
        </w:rPr>
      </w:pPr>
    </w:p>
    <w:p w:rsidR="007C5F48" w:rsidRDefault="007C5F48">
      <w:pPr>
        <w:spacing w:before="120" w:line="360" w:lineRule="auto"/>
        <w:jc w:val="center"/>
        <w:rPr>
          <w:rFonts w:ascii="仿宋_GB2312" w:eastAsia="仿宋_GB2312" w:hAnsi="宋体"/>
          <w:b/>
          <w:iCs/>
          <w:sz w:val="24"/>
        </w:rPr>
      </w:pPr>
    </w:p>
    <w:p w:rsidR="007C5F48" w:rsidRDefault="007C5F48">
      <w:pPr>
        <w:spacing w:before="120" w:line="360" w:lineRule="auto"/>
        <w:jc w:val="center"/>
        <w:rPr>
          <w:rFonts w:ascii="仿宋_GB2312" w:eastAsia="仿宋_GB2312" w:hAnsi="宋体"/>
          <w:b/>
          <w:iCs/>
          <w:sz w:val="24"/>
        </w:rPr>
      </w:pPr>
    </w:p>
    <w:p w:rsidR="007C5F48" w:rsidRDefault="007C5F48">
      <w:pPr>
        <w:spacing w:before="120" w:line="360" w:lineRule="auto"/>
        <w:jc w:val="center"/>
        <w:rPr>
          <w:rFonts w:ascii="仿宋_GB2312" w:eastAsia="仿宋_GB2312" w:hAnsi="宋体"/>
          <w:b/>
          <w:iCs/>
          <w:sz w:val="24"/>
        </w:rPr>
      </w:pPr>
    </w:p>
    <w:p w:rsidR="007C5F48" w:rsidRDefault="007C5F48">
      <w:pPr>
        <w:spacing w:before="120" w:line="360" w:lineRule="auto"/>
        <w:jc w:val="center"/>
        <w:rPr>
          <w:rFonts w:ascii="仿宋_GB2312" w:eastAsia="仿宋_GB2312" w:hAnsi="宋体"/>
          <w:b/>
          <w:iCs/>
          <w:sz w:val="24"/>
        </w:rPr>
      </w:pPr>
    </w:p>
    <w:p w:rsidR="007C5F48" w:rsidRDefault="007C5F48">
      <w:pPr>
        <w:spacing w:before="120" w:line="360" w:lineRule="auto"/>
        <w:jc w:val="center"/>
        <w:rPr>
          <w:rFonts w:ascii="仿宋_GB2312" w:eastAsia="仿宋_GB2312" w:hAnsi="宋体"/>
          <w:b/>
          <w:iCs/>
          <w:sz w:val="24"/>
        </w:rPr>
      </w:pPr>
    </w:p>
    <w:p w:rsidR="007C5F48" w:rsidRDefault="007C5F48">
      <w:pPr>
        <w:spacing w:before="120" w:line="360" w:lineRule="auto"/>
        <w:jc w:val="center"/>
        <w:rPr>
          <w:rFonts w:ascii="仿宋_GB2312" w:eastAsia="仿宋_GB2312" w:hAnsi="宋体"/>
          <w:b/>
          <w:iCs/>
          <w:sz w:val="24"/>
        </w:rPr>
      </w:pPr>
    </w:p>
    <w:p w:rsidR="007C5F48" w:rsidRDefault="007C5F48">
      <w:pPr>
        <w:spacing w:before="120" w:line="360" w:lineRule="auto"/>
        <w:jc w:val="center"/>
        <w:rPr>
          <w:rFonts w:ascii="仿宋_GB2312" w:eastAsia="仿宋_GB2312" w:hAnsi="宋体"/>
          <w:b/>
          <w:iCs/>
          <w:sz w:val="24"/>
        </w:rPr>
      </w:pPr>
    </w:p>
    <w:p w:rsidR="007C5F48" w:rsidRDefault="007C5F48">
      <w:pPr>
        <w:spacing w:before="120" w:line="360" w:lineRule="auto"/>
        <w:jc w:val="center"/>
        <w:rPr>
          <w:rFonts w:ascii="仿宋_GB2312" w:eastAsia="仿宋_GB2312" w:hAnsi="宋体"/>
          <w:b/>
          <w:iCs/>
          <w:sz w:val="24"/>
        </w:rPr>
      </w:pPr>
    </w:p>
    <w:p w:rsidR="007C5F48" w:rsidRDefault="007C5F48">
      <w:pPr>
        <w:spacing w:before="120" w:line="360" w:lineRule="auto"/>
        <w:jc w:val="center"/>
        <w:rPr>
          <w:rFonts w:ascii="仿宋_GB2312" w:eastAsia="仿宋_GB2312" w:hAnsi="宋体"/>
          <w:b/>
          <w:iCs/>
          <w:sz w:val="24"/>
        </w:rPr>
      </w:pPr>
    </w:p>
    <w:p w:rsidR="007C5F48" w:rsidRDefault="007C5F48">
      <w:pPr>
        <w:tabs>
          <w:tab w:val="left" w:pos="5580"/>
        </w:tabs>
        <w:spacing w:before="120" w:line="360" w:lineRule="auto"/>
        <w:outlineLvl w:val="3"/>
        <w:rPr>
          <w:rFonts w:ascii="仿宋_GB2312" w:eastAsia="仿宋_GB2312" w:hAnsi="宋体"/>
          <w:b/>
          <w:sz w:val="24"/>
        </w:rPr>
      </w:pPr>
    </w:p>
    <w:p w:rsidR="007C5F48" w:rsidRDefault="00D20828">
      <w:pPr>
        <w:spacing w:before="120" w:line="360" w:lineRule="auto"/>
        <w:ind w:firstLineChars="250" w:firstLine="600"/>
        <w:rPr>
          <w:rFonts w:ascii="仿宋_GB2312" w:eastAsia="仿宋_GB2312" w:hAnsi="宋体"/>
          <w:sz w:val="24"/>
          <w:u w:val="single"/>
        </w:rPr>
      </w:pPr>
      <w:r>
        <w:rPr>
          <w:rFonts w:ascii="仿宋_GB2312" w:eastAsia="仿宋_GB2312" w:hint="eastAsia"/>
          <w:sz w:val="24"/>
        </w:rPr>
        <w:br w:type="page"/>
      </w:r>
    </w:p>
    <w:p w:rsidR="007C5F48" w:rsidRDefault="00D20828">
      <w:pPr>
        <w:spacing w:before="120" w:line="360" w:lineRule="auto"/>
        <w:jc w:val="center"/>
        <w:outlineLvl w:val="2"/>
        <w:rPr>
          <w:rFonts w:ascii="仿宋_GB2312" w:eastAsia="仿宋_GB2312" w:hAnsi="宋体"/>
          <w:b/>
          <w:sz w:val="28"/>
          <w:szCs w:val="28"/>
        </w:rPr>
      </w:pPr>
      <w:bookmarkStart w:id="296" w:name="_Toc332805177"/>
      <w:bookmarkStart w:id="297" w:name="_Toc22610"/>
      <w:r>
        <w:rPr>
          <w:rFonts w:ascii="仿宋_GB2312" w:eastAsia="仿宋_GB2312" w:hAnsi="宋体" w:hint="eastAsia"/>
          <w:b/>
          <w:sz w:val="28"/>
          <w:szCs w:val="28"/>
        </w:rPr>
        <w:lastRenderedPageBreak/>
        <w:t>附件</w:t>
      </w:r>
      <w:bookmarkStart w:id="298" w:name="_Hlk499909774"/>
      <w:bookmarkEnd w:id="296"/>
      <w:r>
        <w:rPr>
          <w:rFonts w:ascii="仿宋_GB2312" w:eastAsia="仿宋_GB2312" w:hAnsi="宋体" w:hint="eastAsia"/>
          <w:b/>
          <w:sz w:val="28"/>
          <w:szCs w:val="28"/>
        </w:rPr>
        <w:t>7关于售后服务、产品全过程维护、备品、备件及技术支持、培训、维修的相关证明文件及承诺</w:t>
      </w:r>
      <w:bookmarkEnd w:id="297"/>
      <w:bookmarkEnd w:id="298"/>
    </w:p>
    <w:p w:rsidR="007C5F48" w:rsidRDefault="00D20828">
      <w:pPr>
        <w:spacing w:before="120" w:line="360" w:lineRule="auto"/>
        <w:jc w:val="center"/>
        <w:rPr>
          <w:rFonts w:ascii="仿宋_GB2312" w:eastAsia="仿宋_GB2312" w:hAnsi="宋体"/>
          <w:b/>
          <w:sz w:val="24"/>
        </w:rPr>
      </w:pPr>
      <w:r>
        <w:rPr>
          <w:rFonts w:ascii="仿宋_GB2312" w:eastAsia="仿宋_GB2312" w:hAnsi="宋体" w:hint="eastAsia"/>
          <w:b/>
          <w:sz w:val="24"/>
        </w:rPr>
        <w:t>（参照招标文件第二册技术要求自行编制）</w:t>
      </w:r>
    </w:p>
    <w:p w:rsidR="007C5F48" w:rsidRDefault="007C5F48">
      <w:pPr>
        <w:spacing w:before="120" w:line="360" w:lineRule="auto"/>
        <w:rPr>
          <w:rFonts w:ascii="仿宋_GB2312" w:eastAsia="仿宋_GB2312" w:hAnsi="宋体"/>
          <w:b/>
          <w:sz w:val="24"/>
        </w:rPr>
      </w:pPr>
    </w:p>
    <w:p w:rsidR="007C5F48" w:rsidRDefault="007C5F48"/>
    <w:sectPr w:rsidR="007C5F4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65F2C" w:rsidRDefault="00965F2C">
      <w:r>
        <w:separator/>
      </w:r>
    </w:p>
  </w:endnote>
  <w:endnote w:type="continuationSeparator" w:id="0">
    <w:p w:rsidR="00965F2C" w:rsidRDefault="00965F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008D" w:rsidRDefault="005D008D">
    <w:pPr>
      <w:pStyle w:val="af0"/>
      <w:framePr w:wrap="around" w:vAnchor="text" w:hAnchor="margin" w:xAlign="right" w:y="1"/>
      <w:rPr>
        <w:rStyle w:val="af8"/>
      </w:rPr>
    </w:pPr>
    <w:r>
      <w:rPr>
        <w:rStyle w:val="af8"/>
      </w:rPr>
      <w:fldChar w:fldCharType="begin"/>
    </w:r>
    <w:r>
      <w:rPr>
        <w:rStyle w:val="af8"/>
      </w:rPr>
      <w:instrText xml:space="preserve">PAGE  </w:instrText>
    </w:r>
    <w:r>
      <w:rPr>
        <w:rStyle w:val="af8"/>
      </w:rPr>
      <w:fldChar w:fldCharType="end"/>
    </w:r>
  </w:p>
  <w:p w:rsidR="005D008D" w:rsidRDefault="005D008D">
    <w:pPr>
      <w:pStyle w:val="af0"/>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008D" w:rsidRDefault="005D008D">
    <w:pPr>
      <w:pStyle w:val="af0"/>
      <w:framePr w:wrap="around" w:vAnchor="text" w:hAnchor="margin" w:xAlign="right" w:y="1"/>
      <w:rPr>
        <w:rStyle w:val="af8"/>
      </w:rPr>
    </w:pPr>
  </w:p>
  <w:p w:rsidR="005D008D" w:rsidRDefault="005D008D">
    <w:pPr>
      <w:pStyle w:val="af0"/>
      <w:ind w:right="450" w:firstLine="360"/>
      <w:jc w:val="center"/>
    </w:pPr>
    <w:r>
      <w:rPr>
        <w:rStyle w:val="af8"/>
      </w:rPr>
      <w:fldChar w:fldCharType="begin"/>
    </w:r>
    <w:r>
      <w:rPr>
        <w:rStyle w:val="af8"/>
      </w:rPr>
      <w:instrText xml:space="preserve"> PAGE </w:instrText>
    </w:r>
    <w:r>
      <w:rPr>
        <w:rStyle w:val="af8"/>
      </w:rPr>
      <w:fldChar w:fldCharType="separate"/>
    </w:r>
    <w:r w:rsidR="00D04E72">
      <w:rPr>
        <w:rStyle w:val="af8"/>
        <w:noProof/>
      </w:rPr>
      <w:t>4</w:t>
    </w:r>
    <w:r>
      <w:rPr>
        <w:rStyle w:val="af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008D" w:rsidRDefault="005D008D">
    <w:pPr>
      <w:pStyle w:val="af0"/>
      <w:framePr w:wrap="around" w:vAnchor="text" w:hAnchor="margin" w:xAlign="right" w:y="1"/>
      <w:rPr>
        <w:rStyle w:val="af8"/>
      </w:rPr>
    </w:pPr>
  </w:p>
  <w:p w:rsidR="005D008D" w:rsidRDefault="005D008D">
    <w:pPr>
      <w:pStyle w:val="af0"/>
      <w:ind w:right="360"/>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88623092"/>
    </w:sdtPr>
    <w:sdtEndPr/>
    <w:sdtContent>
      <w:p w:rsidR="005D008D" w:rsidRDefault="005D008D">
        <w:pPr>
          <w:pStyle w:val="af0"/>
          <w:jc w:val="center"/>
        </w:pPr>
        <w:r>
          <w:fldChar w:fldCharType="begin"/>
        </w:r>
        <w:r>
          <w:instrText>PAGE   \* MERGEFORMAT</w:instrText>
        </w:r>
        <w:r>
          <w:fldChar w:fldCharType="separate"/>
        </w:r>
        <w:r w:rsidR="00D04E72" w:rsidRPr="00D04E72">
          <w:rPr>
            <w:noProof/>
            <w:lang w:val="zh-CN"/>
          </w:rPr>
          <w:t>5</w:t>
        </w:r>
        <w: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008D" w:rsidRDefault="005D008D">
    <w:pPr>
      <w:pStyle w:val="af0"/>
      <w:ind w:right="360"/>
      <w:jc w:val="center"/>
      <w:rPr>
        <w:rFonts w:ascii="仿宋" w:eastAsia="仿宋" w:hAnsi="仿宋"/>
      </w:rPr>
    </w:pPr>
    <w:r>
      <w:rPr>
        <w:rStyle w:val="af8"/>
        <w:rFonts w:ascii="仿宋" w:eastAsia="仿宋" w:hAnsi="仿宋"/>
      </w:rPr>
      <w:fldChar w:fldCharType="begin"/>
    </w:r>
    <w:r>
      <w:rPr>
        <w:rStyle w:val="af8"/>
        <w:rFonts w:ascii="仿宋" w:eastAsia="仿宋" w:hAnsi="仿宋"/>
      </w:rPr>
      <w:instrText xml:space="preserve"> PAGE </w:instrText>
    </w:r>
    <w:r>
      <w:rPr>
        <w:rStyle w:val="af8"/>
        <w:rFonts w:ascii="仿宋" w:eastAsia="仿宋" w:hAnsi="仿宋"/>
      </w:rPr>
      <w:fldChar w:fldCharType="separate"/>
    </w:r>
    <w:r w:rsidR="00D04E72">
      <w:rPr>
        <w:rStyle w:val="af8"/>
        <w:rFonts w:ascii="仿宋" w:eastAsia="仿宋" w:hAnsi="仿宋"/>
        <w:noProof/>
      </w:rPr>
      <w:t>24</w:t>
    </w:r>
    <w:r>
      <w:rPr>
        <w:rStyle w:val="af8"/>
        <w:rFonts w:ascii="仿宋" w:eastAsia="仿宋" w:hAnsi="仿宋"/>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65F2C" w:rsidRDefault="00965F2C">
      <w:r>
        <w:separator/>
      </w:r>
    </w:p>
  </w:footnote>
  <w:footnote w:type="continuationSeparator" w:id="0">
    <w:p w:rsidR="00965F2C" w:rsidRDefault="00965F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008D" w:rsidRDefault="005D008D">
    <w:pPr>
      <w:pStyle w:val="af2"/>
      <w:pBdr>
        <w:bottom w:val="single" w:sz="4" w:space="1" w:color="auto"/>
      </w:pBdr>
      <w:jc w:val="right"/>
      <w:rPr>
        <w:rFonts w:ascii="仿宋" w:eastAsia="仿宋" w:hAnsi="仿宋"/>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008D" w:rsidRDefault="005D008D">
    <w:pPr>
      <w:pStyle w:val="af2"/>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008D" w:rsidRDefault="005D008D">
    <w:pPr>
      <w:pStyle w:val="af2"/>
      <w:pBdr>
        <w:bottom w:val="single" w:sz="4" w:space="1" w:color="auto"/>
      </w:pBdr>
      <w:jc w:val="right"/>
      <w:rPr>
        <w:rFonts w:ascii="仿宋" w:eastAsia="仿宋" w:hAnsi="仿宋"/>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032E8AE"/>
    <w:multiLevelType w:val="singleLevel"/>
    <w:tmpl w:val="C032E8AE"/>
    <w:lvl w:ilvl="0">
      <w:start w:val="1"/>
      <w:numFmt w:val="chineseCounting"/>
      <w:suff w:val="nothing"/>
      <w:lvlText w:val="%1、"/>
      <w:lvlJc w:val="left"/>
      <w:pPr>
        <w:ind w:left="0" w:firstLine="420"/>
      </w:pPr>
      <w:rPr>
        <w:rFonts w:hint="eastAsia"/>
      </w:rPr>
    </w:lvl>
  </w:abstractNum>
  <w:abstractNum w:abstractNumId="1" w15:restartNumberingAfterBreak="0">
    <w:nsid w:val="0CDB5614"/>
    <w:multiLevelType w:val="multilevel"/>
    <w:tmpl w:val="0CDB5614"/>
    <w:lvl w:ilvl="0">
      <w:start w:val="1"/>
      <w:numFmt w:val="bullet"/>
      <w:lvlText w:val=""/>
      <w:lvlJc w:val="left"/>
      <w:pPr>
        <w:ind w:left="779" w:hanging="420"/>
      </w:pPr>
      <w:rPr>
        <w:rFonts w:ascii="Wingdings" w:hAnsi="Wingdings" w:hint="default"/>
      </w:rPr>
    </w:lvl>
    <w:lvl w:ilvl="1">
      <w:start w:val="1"/>
      <w:numFmt w:val="bullet"/>
      <w:lvlText w:val=""/>
      <w:lvlJc w:val="left"/>
      <w:pPr>
        <w:ind w:left="1199" w:hanging="420"/>
      </w:pPr>
      <w:rPr>
        <w:rFonts w:ascii="Wingdings" w:hAnsi="Wingdings" w:hint="default"/>
      </w:rPr>
    </w:lvl>
    <w:lvl w:ilvl="2">
      <w:start w:val="1"/>
      <w:numFmt w:val="bullet"/>
      <w:lvlText w:val=""/>
      <w:lvlJc w:val="left"/>
      <w:pPr>
        <w:ind w:left="1619" w:hanging="420"/>
      </w:pPr>
      <w:rPr>
        <w:rFonts w:ascii="Wingdings" w:hAnsi="Wingdings" w:hint="default"/>
      </w:rPr>
    </w:lvl>
    <w:lvl w:ilvl="3">
      <w:start w:val="1"/>
      <w:numFmt w:val="bullet"/>
      <w:lvlText w:val=""/>
      <w:lvlJc w:val="left"/>
      <w:pPr>
        <w:ind w:left="2039" w:hanging="420"/>
      </w:pPr>
      <w:rPr>
        <w:rFonts w:ascii="Wingdings" w:hAnsi="Wingdings" w:hint="default"/>
      </w:rPr>
    </w:lvl>
    <w:lvl w:ilvl="4">
      <w:start w:val="1"/>
      <w:numFmt w:val="bullet"/>
      <w:lvlText w:val=""/>
      <w:lvlJc w:val="left"/>
      <w:pPr>
        <w:ind w:left="2459" w:hanging="420"/>
      </w:pPr>
      <w:rPr>
        <w:rFonts w:ascii="Wingdings" w:hAnsi="Wingdings" w:hint="default"/>
      </w:rPr>
    </w:lvl>
    <w:lvl w:ilvl="5">
      <w:start w:val="1"/>
      <w:numFmt w:val="bullet"/>
      <w:lvlText w:val=""/>
      <w:lvlJc w:val="left"/>
      <w:pPr>
        <w:ind w:left="2879" w:hanging="420"/>
      </w:pPr>
      <w:rPr>
        <w:rFonts w:ascii="Wingdings" w:hAnsi="Wingdings" w:hint="default"/>
      </w:rPr>
    </w:lvl>
    <w:lvl w:ilvl="6">
      <w:start w:val="1"/>
      <w:numFmt w:val="bullet"/>
      <w:lvlText w:val=""/>
      <w:lvlJc w:val="left"/>
      <w:pPr>
        <w:ind w:left="3299" w:hanging="420"/>
      </w:pPr>
      <w:rPr>
        <w:rFonts w:ascii="Wingdings" w:hAnsi="Wingdings" w:hint="default"/>
      </w:rPr>
    </w:lvl>
    <w:lvl w:ilvl="7">
      <w:start w:val="1"/>
      <w:numFmt w:val="bullet"/>
      <w:lvlText w:val=""/>
      <w:lvlJc w:val="left"/>
      <w:pPr>
        <w:ind w:left="3719" w:hanging="420"/>
      </w:pPr>
      <w:rPr>
        <w:rFonts w:ascii="Wingdings" w:hAnsi="Wingdings" w:hint="default"/>
      </w:rPr>
    </w:lvl>
    <w:lvl w:ilvl="8">
      <w:start w:val="1"/>
      <w:numFmt w:val="bullet"/>
      <w:lvlText w:val=""/>
      <w:lvlJc w:val="left"/>
      <w:pPr>
        <w:ind w:left="4139" w:hanging="420"/>
      </w:pPr>
      <w:rPr>
        <w:rFonts w:ascii="Wingdings" w:hAnsi="Wingdings" w:hint="default"/>
      </w:rPr>
    </w:lvl>
  </w:abstractNum>
  <w:abstractNum w:abstractNumId="2" w15:restartNumberingAfterBreak="0">
    <w:nsid w:val="395B0AA0"/>
    <w:multiLevelType w:val="multilevel"/>
    <w:tmpl w:val="395B0AA0"/>
    <w:lvl w:ilvl="0">
      <w:start w:val="1"/>
      <w:numFmt w:val="decimal"/>
      <w:lvlText w:val="（%1）"/>
      <w:lvlJc w:val="left"/>
      <w:pPr>
        <w:ind w:left="1319" w:hanging="720"/>
      </w:pPr>
      <w:rPr>
        <w:rFonts w:hint="default"/>
      </w:rPr>
    </w:lvl>
    <w:lvl w:ilvl="1">
      <w:start w:val="1"/>
      <w:numFmt w:val="lowerLetter"/>
      <w:lvlText w:val="%2)"/>
      <w:lvlJc w:val="left"/>
      <w:pPr>
        <w:ind w:left="1439" w:hanging="420"/>
      </w:pPr>
    </w:lvl>
    <w:lvl w:ilvl="2">
      <w:start w:val="1"/>
      <w:numFmt w:val="lowerRoman"/>
      <w:lvlText w:val="%3."/>
      <w:lvlJc w:val="right"/>
      <w:pPr>
        <w:ind w:left="1859" w:hanging="420"/>
      </w:pPr>
    </w:lvl>
    <w:lvl w:ilvl="3">
      <w:start w:val="1"/>
      <w:numFmt w:val="decimal"/>
      <w:lvlText w:val="%4."/>
      <w:lvlJc w:val="left"/>
      <w:pPr>
        <w:ind w:left="2279" w:hanging="420"/>
      </w:pPr>
    </w:lvl>
    <w:lvl w:ilvl="4">
      <w:start w:val="1"/>
      <w:numFmt w:val="lowerLetter"/>
      <w:lvlText w:val="%5)"/>
      <w:lvlJc w:val="left"/>
      <w:pPr>
        <w:ind w:left="2699" w:hanging="420"/>
      </w:pPr>
    </w:lvl>
    <w:lvl w:ilvl="5">
      <w:start w:val="1"/>
      <w:numFmt w:val="lowerRoman"/>
      <w:lvlText w:val="%6."/>
      <w:lvlJc w:val="right"/>
      <w:pPr>
        <w:ind w:left="3119" w:hanging="420"/>
      </w:pPr>
    </w:lvl>
    <w:lvl w:ilvl="6">
      <w:start w:val="1"/>
      <w:numFmt w:val="decimal"/>
      <w:lvlText w:val="%7."/>
      <w:lvlJc w:val="left"/>
      <w:pPr>
        <w:ind w:left="3539" w:hanging="420"/>
      </w:pPr>
    </w:lvl>
    <w:lvl w:ilvl="7">
      <w:start w:val="1"/>
      <w:numFmt w:val="lowerLetter"/>
      <w:lvlText w:val="%8)"/>
      <w:lvlJc w:val="left"/>
      <w:pPr>
        <w:ind w:left="3959" w:hanging="420"/>
      </w:pPr>
    </w:lvl>
    <w:lvl w:ilvl="8">
      <w:start w:val="1"/>
      <w:numFmt w:val="lowerRoman"/>
      <w:lvlText w:val="%9."/>
      <w:lvlJc w:val="right"/>
      <w:pPr>
        <w:ind w:left="4379" w:hanging="420"/>
      </w:pPr>
    </w:lvl>
  </w:abstractNum>
  <w:abstractNum w:abstractNumId="3" w15:restartNumberingAfterBreak="0">
    <w:nsid w:val="3DA0FE98"/>
    <w:multiLevelType w:val="singleLevel"/>
    <w:tmpl w:val="3DA0FE98"/>
    <w:lvl w:ilvl="0">
      <w:start w:val="1"/>
      <w:numFmt w:val="decimal"/>
      <w:lvlText w:val="(%1)"/>
      <w:lvlJc w:val="left"/>
      <w:pPr>
        <w:ind w:left="425" w:hanging="425"/>
      </w:pPr>
      <w:rPr>
        <w:rFonts w:hint="default"/>
      </w:rPr>
    </w:lvl>
  </w:abstractNum>
  <w:abstractNum w:abstractNumId="4" w15:restartNumberingAfterBreak="0">
    <w:nsid w:val="6410131A"/>
    <w:multiLevelType w:val="multilevel"/>
    <w:tmpl w:val="6410131A"/>
    <w:lvl w:ilvl="0">
      <w:start w:val="1"/>
      <w:numFmt w:val="decimal"/>
      <w:lvlText w:val="%1."/>
      <w:lvlJc w:val="left"/>
      <w:pPr>
        <w:ind w:left="425" w:hanging="425"/>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709" w:hanging="709"/>
      </w:pPr>
      <w:rPr>
        <w:rFonts w:hint="default"/>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5" w15:restartNumberingAfterBreak="0">
    <w:nsid w:val="671A2298"/>
    <w:multiLevelType w:val="multilevel"/>
    <w:tmpl w:val="671A2298"/>
    <w:lvl w:ilvl="0">
      <w:start w:val="1"/>
      <w:numFmt w:val="decimal"/>
      <w:lvlText w:val="（%1）"/>
      <w:lvlJc w:val="left"/>
      <w:pPr>
        <w:tabs>
          <w:tab w:val="left" w:pos="1200"/>
        </w:tabs>
        <w:ind w:left="1200" w:hanging="720"/>
      </w:pPr>
      <w:rPr>
        <w:rFonts w:hint="eastAsia"/>
      </w:rPr>
    </w:lvl>
    <w:lvl w:ilvl="1">
      <w:start w:val="1"/>
      <w:numFmt w:val="lowerLetter"/>
      <w:lvlText w:val="%2)"/>
      <w:lvlJc w:val="left"/>
      <w:pPr>
        <w:tabs>
          <w:tab w:val="left" w:pos="1320"/>
        </w:tabs>
        <w:ind w:left="1320" w:hanging="420"/>
      </w:pPr>
    </w:lvl>
    <w:lvl w:ilvl="2">
      <w:start w:val="1"/>
      <w:numFmt w:val="lowerRoman"/>
      <w:lvlText w:val="%3."/>
      <w:lvlJc w:val="right"/>
      <w:pPr>
        <w:tabs>
          <w:tab w:val="left" w:pos="1740"/>
        </w:tabs>
        <w:ind w:left="1740" w:hanging="420"/>
      </w:pPr>
    </w:lvl>
    <w:lvl w:ilvl="3">
      <w:start w:val="1"/>
      <w:numFmt w:val="decimal"/>
      <w:lvlText w:val="%4."/>
      <w:lvlJc w:val="left"/>
      <w:pPr>
        <w:tabs>
          <w:tab w:val="left" w:pos="2160"/>
        </w:tabs>
        <w:ind w:left="2160" w:hanging="420"/>
      </w:pPr>
    </w:lvl>
    <w:lvl w:ilvl="4">
      <w:start w:val="1"/>
      <w:numFmt w:val="lowerLetter"/>
      <w:lvlText w:val="%5)"/>
      <w:lvlJc w:val="left"/>
      <w:pPr>
        <w:tabs>
          <w:tab w:val="left" w:pos="2580"/>
        </w:tabs>
        <w:ind w:left="2580" w:hanging="420"/>
      </w:pPr>
    </w:lvl>
    <w:lvl w:ilvl="5">
      <w:start w:val="1"/>
      <w:numFmt w:val="lowerRoman"/>
      <w:lvlText w:val="%6."/>
      <w:lvlJc w:val="right"/>
      <w:pPr>
        <w:tabs>
          <w:tab w:val="left" w:pos="3000"/>
        </w:tabs>
        <w:ind w:left="3000" w:hanging="420"/>
      </w:pPr>
    </w:lvl>
    <w:lvl w:ilvl="6">
      <w:start w:val="1"/>
      <w:numFmt w:val="decimal"/>
      <w:lvlText w:val="%7."/>
      <w:lvlJc w:val="left"/>
      <w:pPr>
        <w:tabs>
          <w:tab w:val="left" w:pos="3420"/>
        </w:tabs>
        <w:ind w:left="3420" w:hanging="420"/>
      </w:pPr>
    </w:lvl>
    <w:lvl w:ilvl="7">
      <w:start w:val="1"/>
      <w:numFmt w:val="lowerLetter"/>
      <w:lvlText w:val="%8)"/>
      <w:lvlJc w:val="left"/>
      <w:pPr>
        <w:tabs>
          <w:tab w:val="left" w:pos="3840"/>
        </w:tabs>
        <w:ind w:left="3840" w:hanging="420"/>
      </w:pPr>
    </w:lvl>
    <w:lvl w:ilvl="8">
      <w:start w:val="1"/>
      <w:numFmt w:val="lowerRoman"/>
      <w:lvlText w:val="%9."/>
      <w:lvlJc w:val="right"/>
      <w:pPr>
        <w:tabs>
          <w:tab w:val="left" w:pos="4260"/>
        </w:tabs>
        <w:ind w:left="4260" w:hanging="420"/>
      </w:pPr>
    </w:lvl>
  </w:abstractNum>
  <w:num w:numId="1">
    <w:abstractNumId w:val="0"/>
  </w:num>
  <w:num w:numId="2">
    <w:abstractNumId w:val="4"/>
  </w:num>
  <w:num w:numId="3">
    <w:abstractNumId w:val="3"/>
  </w:num>
  <w:num w:numId="4">
    <w:abstractNumId w:val="1"/>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24C6"/>
    <w:rsid w:val="00014645"/>
    <w:rsid w:val="0002498A"/>
    <w:rsid w:val="00040C82"/>
    <w:rsid w:val="000562D4"/>
    <w:rsid w:val="000708A0"/>
    <w:rsid w:val="000A2BD6"/>
    <w:rsid w:val="000D25D7"/>
    <w:rsid w:val="000E6B9B"/>
    <w:rsid w:val="001324A5"/>
    <w:rsid w:val="00133E3A"/>
    <w:rsid w:val="001735D0"/>
    <w:rsid w:val="001878C5"/>
    <w:rsid w:val="00194380"/>
    <w:rsid w:val="001C282F"/>
    <w:rsid w:val="001E203F"/>
    <w:rsid w:val="00227437"/>
    <w:rsid w:val="0024683D"/>
    <w:rsid w:val="0025254C"/>
    <w:rsid w:val="00275B32"/>
    <w:rsid w:val="00293192"/>
    <w:rsid w:val="002B7C97"/>
    <w:rsid w:val="002E4CD4"/>
    <w:rsid w:val="003059CB"/>
    <w:rsid w:val="00386A1B"/>
    <w:rsid w:val="0039510A"/>
    <w:rsid w:val="003972C3"/>
    <w:rsid w:val="003A12AB"/>
    <w:rsid w:val="003C1D6D"/>
    <w:rsid w:val="003C3CAE"/>
    <w:rsid w:val="004076FC"/>
    <w:rsid w:val="004502C0"/>
    <w:rsid w:val="004549CB"/>
    <w:rsid w:val="00480A4B"/>
    <w:rsid w:val="00481E47"/>
    <w:rsid w:val="004864C7"/>
    <w:rsid w:val="004A1F24"/>
    <w:rsid w:val="004A2D5E"/>
    <w:rsid w:val="004B6803"/>
    <w:rsid w:val="004D6AF6"/>
    <w:rsid w:val="005428A4"/>
    <w:rsid w:val="00545DC8"/>
    <w:rsid w:val="00552882"/>
    <w:rsid w:val="005909A9"/>
    <w:rsid w:val="005A5805"/>
    <w:rsid w:val="005B05A5"/>
    <w:rsid w:val="005B11FB"/>
    <w:rsid w:val="005D008D"/>
    <w:rsid w:val="005D0E60"/>
    <w:rsid w:val="005D22F2"/>
    <w:rsid w:val="005D2C7B"/>
    <w:rsid w:val="005D6B96"/>
    <w:rsid w:val="005E460C"/>
    <w:rsid w:val="005E5526"/>
    <w:rsid w:val="006722B2"/>
    <w:rsid w:val="00673284"/>
    <w:rsid w:val="00694A69"/>
    <w:rsid w:val="006E437F"/>
    <w:rsid w:val="00713885"/>
    <w:rsid w:val="00761C04"/>
    <w:rsid w:val="007C5F48"/>
    <w:rsid w:val="007D7C39"/>
    <w:rsid w:val="007E7401"/>
    <w:rsid w:val="007F5C79"/>
    <w:rsid w:val="007F75FD"/>
    <w:rsid w:val="008147DA"/>
    <w:rsid w:val="008271A0"/>
    <w:rsid w:val="008537EE"/>
    <w:rsid w:val="008809CD"/>
    <w:rsid w:val="008A1A18"/>
    <w:rsid w:val="008D115E"/>
    <w:rsid w:val="008E7AE1"/>
    <w:rsid w:val="008F06E7"/>
    <w:rsid w:val="008F356F"/>
    <w:rsid w:val="00916585"/>
    <w:rsid w:val="00941AD3"/>
    <w:rsid w:val="00956009"/>
    <w:rsid w:val="00965F2C"/>
    <w:rsid w:val="00985A3F"/>
    <w:rsid w:val="00986E52"/>
    <w:rsid w:val="009978F3"/>
    <w:rsid w:val="00A1666A"/>
    <w:rsid w:val="00A51EF7"/>
    <w:rsid w:val="00A57843"/>
    <w:rsid w:val="00A6082D"/>
    <w:rsid w:val="00A9675F"/>
    <w:rsid w:val="00AB632A"/>
    <w:rsid w:val="00AC3E0C"/>
    <w:rsid w:val="00B04E29"/>
    <w:rsid w:val="00B13BA5"/>
    <w:rsid w:val="00B60A10"/>
    <w:rsid w:val="00B77AF0"/>
    <w:rsid w:val="00B85EE3"/>
    <w:rsid w:val="00BA4A50"/>
    <w:rsid w:val="00BC0831"/>
    <w:rsid w:val="00BC6826"/>
    <w:rsid w:val="00BD0B1C"/>
    <w:rsid w:val="00BE6A09"/>
    <w:rsid w:val="00C31BE6"/>
    <w:rsid w:val="00C34F4B"/>
    <w:rsid w:val="00C4555C"/>
    <w:rsid w:val="00C5055E"/>
    <w:rsid w:val="00C64974"/>
    <w:rsid w:val="00C75A06"/>
    <w:rsid w:val="00CA66D3"/>
    <w:rsid w:val="00CB50AB"/>
    <w:rsid w:val="00CD392F"/>
    <w:rsid w:val="00CE1104"/>
    <w:rsid w:val="00D01AEB"/>
    <w:rsid w:val="00D04E72"/>
    <w:rsid w:val="00D20828"/>
    <w:rsid w:val="00D56849"/>
    <w:rsid w:val="00D72FBA"/>
    <w:rsid w:val="00DC37B6"/>
    <w:rsid w:val="00E7358D"/>
    <w:rsid w:val="00E769BC"/>
    <w:rsid w:val="00EB3200"/>
    <w:rsid w:val="00EC564E"/>
    <w:rsid w:val="00EE322C"/>
    <w:rsid w:val="00F00E77"/>
    <w:rsid w:val="00F0753C"/>
    <w:rsid w:val="00F11F0E"/>
    <w:rsid w:val="00F601C9"/>
    <w:rsid w:val="00F636E7"/>
    <w:rsid w:val="00F642FE"/>
    <w:rsid w:val="00FA24C6"/>
    <w:rsid w:val="0150445F"/>
    <w:rsid w:val="0406162A"/>
    <w:rsid w:val="04D278E2"/>
    <w:rsid w:val="07740530"/>
    <w:rsid w:val="09F52E8F"/>
    <w:rsid w:val="10AA2FEE"/>
    <w:rsid w:val="13AF1444"/>
    <w:rsid w:val="19786A96"/>
    <w:rsid w:val="1E2605D0"/>
    <w:rsid w:val="296E6D06"/>
    <w:rsid w:val="2A5471C0"/>
    <w:rsid w:val="2EC73806"/>
    <w:rsid w:val="3FCB745D"/>
    <w:rsid w:val="47602C2F"/>
    <w:rsid w:val="55C102ED"/>
    <w:rsid w:val="57A13DEB"/>
    <w:rsid w:val="59533CDE"/>
    <w:rsid w:val="5AE84CF3"/>
    <w:rsid w:val="618D508E"/>
    <w:rsid w:val="62910876"/>
    <w:rsid w:val="74145D24"/>
    <w:rsid w:val="78372A20"/>
    <w:rsid w:val="7A5648A6"/>
    <w:rsid w:val="7BDD757A"/>
    <w:rsid w:val="7D7B1DCA"/>
    <w:rsid w:val="7EB63F7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B6C964DC-B3EB-4131-8A4F-9C6339282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0"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qFormat="1"/>
    <w:lsdException w:name="footnote text" w:semiHidden="1" w:unhideWhenUsed="1"/>
    <w:lsdException w:name="annotation text" w:uiPriority="0" w:qFormat="1"/>
    <w:lsdException w:name="header" w:uiPriority="0"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qFormat="1"/>
    <w:lsdException w:name="Body Text Indent 3" w:uiPriority="0"/>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uiPriority="0"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Times New Roman" w:eastAsia="宋体" w:hAnsi="Times New Roman" w:cs="Times New Roman"/>
      <w:kern w:val="2"/>
      <w:sz w:val="21"/>
      <w:szCs w:val="24"/>
    </w:rPr>
  </w:style>
  <w:style w:type="paragraph" w:styleId="1">
    <w:name w:val="heading 1"/>
    <w:basedOn w:val="a"/>
    <w:next w:val="a"/>
    <w:link w:val="10"/>
    <w:uiPriority w:val="9"/>
    <w:qFormat/>
    <w:pPr>
      <w:keepNext/>
      <w:keepLines/>
      <w:spacing w:before="340" w:after="330" w:line="576" w:lineRule="auto"/>
      <w:outlineLvl w:val="0"/>
    </w:pPr>
    <w:rPr>
      <w:b/>
      <w:kern w:val="44"/>
      <w:sz w:val="44"/>
    </w:rPr>
  </w:style>
  <w:style w:type="paragraph" w:styleId="2">
    <w:name w:val="heading 2"/>
    <w:basedOn w:val="a"/>
    <w:next w:val="a0"/>
    <w:link w:val="20"/>
    <w:qFormat/>
    <w:pPr>
      <w:keepNext/>
      <w:keepLines/>
      <w:autoSpaceDE w:val="0"/>
      <w:autoSpaceDN w:val="0"/>
      <w:adjustRightInd w:val="0"/>
      <w:spacing w:before="120" w:line="300" w:lineRule="auto"/>
      <w:jc w:val="center"/>
      <w:outlineLvl w:val="1"/>
    </w:pPr>
    <w:rPr>
      <w:rFonts w:ascii="Arial" w:eastAsia="黑体" w:hAnsi="Arial"/>
      <w:b/>
      <w:kern w:val="0"/>
      <w:sz w:val="30"/>
      <w:szCs w:val="20"/>
    </w:rPr>
  </w:style>
  <w:style w:type="paragraph" w:styleId="3">
    <w:name w:val="heading 3"/>
    <w:basedOn w:val="a"/>
    <w:next w:val="a"/>
    <w:uiPriority w:val="9"/>
    <w:unhideWhenUsed/>
    <w:qFormat/>
    <w:pPr>
      <w:keepNext/>
      <w:keepLines/>
      <w:spacing w:before="260" w:after="260" w:line="413" w:lineRule="auto"/>
      <w:outlineLvl w:val="2"/>
    </w:pPr>
    <w:rPr>
      <w:b/>
      <w:sz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pPr>
      <w:ind w:firstLineChars="200" w:firstLine="420"/>
    </w:pPr>
  </w:style>
  <w:style w:type="paragraph" w:styleId="TOC7">
    <w:name w:val="toc 7"/>
    <w:basedOn w:val="a"/>
    <w:next w:val="a"/>
    <w:uiPriority w:val="39"/>
    <w:qFormat/>
    <w:pPr>
      <w:ind w:left="1260"/>
      <w:jc w:val="left"/>
    </w:pPr>
    <w:rPr>
      <w:sz w:val="18"/>
      <w:szCs w:val="18"/>
    </w:rPr>
  </w:style>
  <w:style w:type="paragraph" w:styleId="a4">
    <w:name w:val="annotation text"/>
    <w:basedOn w:val="a"/>
    <w:link w:val="a5"/>
    <w:qFormat/>
    <w:pPr>
      <w:jc w:val="left"/>
    </w:pPr>
  </w:style>
  <w:style w:type="paragraph" w:styleId="a6">
    <w:name w:val="Body Text"/>
    <w:basedOn w:val="a"/>
    <w:link w:val="a7"/>
    <w:qFormat/>
    <w:pPr>
      <w:tabs>
        <w:tab w:val="left" w:pos="567"/>
      </w:tabs>
      <w:spacing w:before="120" w:line="22" w:lineRule="atLeast"/>
    </w:pPr>
    <w:rPr>
      <w:rFonts w:ascii="宋体" w:hAnsi="宋体"/>
      <w:sz w:val="24"/>
    </w:rPr>
  </w:style>
  <w:style w:type="paragraph" w:styleId="a8">
    <w:name w:val="Body Text Indent"/>
    <w:basedOn w:val="a"/>
    <w:link w:val="a9"/>
    <w:qFormat/>
    <w:pPr>
      <w:spacing w:after="120"/>
      <w:ind w:leftChars="200" w:left="420"/>
    </w:pPr>
  </w:style>
  <w:style w:type="paragraph" w:styleId="TOC5">
    <w:name w:val="toc 5"/>
    <w:basedOn w:val="a"/>
    <w:next w:val="a"/>
    <w:uiPriority w:val="39"/>
    <w:qFormat/>
    <w:pPr>
      <w:ind w:left="840"/>
      <w:jc w:val="left"/>
    </w:pPr>
    <w:rPr>
      <w:sz w:val="18"/>
      <w:szCs w:val="18"/>
    </w:rPr>
  </w:style>
  <w:style w:type="paragraph" w:styleId="TOC3">
    <w:name w:val="toc 3"/>
    <w:basedOn w:val="a"/>
    <w:next w:val="a"/>
    <w:uiPriority w:val="39"/>
    <w:qFormat/>
    <w:pPr>
      <w:tabs>
        <w:tab w:val="left" w:pos="851"/>
        <w:tab w:val="right" w:leader="dot" w:pos="8303"/>
      </w:tabs>
      <w:spacing w:line="360" w:lineRule="auto"/>
      <w:ind w:leftChars="300" w:left="630"/>
    </w:pPr>
    <w:rPr>
      <w:i/>
      <w:iCs/>
      <w:sz w:val="20"/>
      <w:szCs w:val="20"/>
    </w:rPr>
  </w:style>
  <w:style w:type="paragraph" w:styleId="aa">
    <w:name w:val="Plain Text"/>
    <w:basedOn w:val="a"/>
    <w:link w:val="ab"/>
    <w:qFormat/>
    <w:rPr>
      <w:rFonts w:ascii="宋体" w:hAnsi="Courier New"/>
      <w:szCs w:val="20"/>
    </w:rPr>
  </w:style>
  <w:style w:type="paragraph" w:styleId="TOC8">
    <w:name w:val="toc 8"/>
    <w:basedOn w:val="a"/>
    <w:next w:val="a"/>
    <w:uiPriority w:val="39"/>
    <w:qFormat/>
    <w:pPr>
      <w:ind w:left="1470"/>
      <w:jc w:val="left"/>
    </w:pPr>
    <w:rPr>
      <w:sz w:val="18"/>
      <w:szCs w:val="18"/>
    </w:rPr>
  </w:style>
  <w:style w:type="paragraph" w:styleId="ac">
    <w:name w:val="Date"/>
    <w:basedOn w:val="a"/>
    <w:next w:val="a"/>
    <w:link w:val="ad"/>
    <w:qFormat/>
    <w:pPr>
      <w:ind w:leftChars="2500" w:left="100"/>
    </w:pPr>
  </w:style>
  <w:style w:type="paragraph" w:styleId="21">
    <w:name w:val="Body Text Indent 2"/>
    <w:basedOn w:val="a"/>
    <w:link w:val="22"/>
    <w:qFormat/>
    <w:pPr>
      <w:spacing w:after="120" w:line="480" w:lineRule="auto"/>
      <w:ind w:leftChars="200" w:left="420"/>
    </w:pPr>
  </w:style>
  <w:style w:type="paragraph" w:styleId="ae">
    <w:name w:val="Balloon Text"/>
    <w:basedOn w:val="a"/>
    <w:link w:val="af"/>
    <w:qFormat/>
    <w:rPr>
      <w:sz w:val="18"/>
      <w:szCs w:val="18"/>
    </w:rPr>
  </w:style>
  <w:style w:type="paragraph" w:styleId="af0">
    <w:name w:val="footer"/>
    <w:basedOn w:val="a"/>
    <w:link w:val="af1"/>
    <w:uiPriority w:val="99"/>
    <w:qFormat/>
    <w:pPr>
      <w:tabs>
        <w:tab w:val="center" w:pos="4153"/>
        <w:tab w:val="right" w:pos="8306"/>
      </w:tabs>
      <w:autoSpaceDE w:val="0"/>
      <w:autoSpaceDN w:val="0"/>
      <w:adjustRightInd w:val="0"/>
      <w:snapToGrid w:val="0"/>
      <w:jc w:val="left"/>
    </w:pPr>
    <w:rPr>
      <w:rFonts w:ascii="宋体"/>
      <w:kern w:val="0"/>
      <w:sz w:val="18"/>
      <w:szCs w:val="20"/>
    </w:rPr>
  </w:style>
  <w:style w:type="paragraph" w:styleId="af2">
    <w:name w:val="header"/>
    <w:basedOn w:val="a"/>
    <w:link w:val="af3"/>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qFormat/>
    <w:pPr>
      <w:tabs>
        <w:tab w:val="right" w:leader="dot" w:pos="8303"/>
      </w:tabs>
      <w:spacing w:before="120" w:after="120"/>
      <w:jc w:val="left"/>
    </w:pPr>
    <w:rPr>
      <w:rFonts w:ascii="仿宋_GB2312" w:eastAsia="仿宋_GB2312"/>
      <w:b/>
      <w:bCs/>
      <w:caps/>
      <w:sz w:val="20"/>
      <w:szCs w:val="20"/>
    </w:rPr>
  </w:style>
  <w:style w:type="paragraph" w:styleId="TOC4">
    <w:name w:val="toc 4"/>
    <w:basedOn w:val="a"/>
    <w:next w:val="a"/>
    <w:uiPriority w:val="39"/>
    <w:qFormat/>
    <w:pPr>
      <w:tabs>
        <w:tab w:val="right" w:leader="dot" w:pos="8303"/>
      </w:tabs>
      <w:spacing w:line="360" w:lineRule="auto"/>
      <w:ind w:leftChars="500" w:left="1050"/>
      <w:jc w:val="left"/>
    </w:pPr>
    <w:rPr>
      <w:sz w:val="18"/>
      <w:szCs w:val="18"/>
    </w:rPr>
  </w:style>
  <w:style w:type="paragraph" w:styleId="TOC6">
    <w:name w:val="toc 6"/>
    <w:basedOn w:val="a"/>
    <w:next w:val="a"/>
    <w:uiPriority w:val="39"/>
    <w:qFormat/>
    <w:pPr>
      <w:ind w:left="1050"/>
      <w:jc w:val="left"/>
    </w:pPr>
    <w:rPr>
      <w:sz w:val="18"/>
      <w:szCs w:val="18"/>
    </w:rPr>
  </w:style>
  <w:style w:type="paragraph" w:styleId="30">
    <w:name w:val="Body Text Indent 3"/>
    <w:basedOn w:val="a"/>
    <w:link w:val="31"/>
    <w:pPr>
      <w:spacing w:after="120"/>
      <w:ind w:leftChars="200" w:left="420"/>
    </w:pPr>
    <w:rPr>
      <w:sz w:val="16"/>
      <w:szCs w:val="16"/>
    </w:rPr>
  </w:style>
  <w:style w:type="paragraph" w:styleId="TOC2">
    <w:name w:val="toc 2"/>
    <w:basedOn w:val="a"/>
    <w:next w:val="a"/>
    <w:uiPriority w:val="39"/>
    <w:qFormat/>
    <w:pPr>
      <w:tabs>
        <w:tab w:val="right" w:leader="dot" w:pos="8303"/>
      </w:tabs>
      <w:spacing w:line="360" w:lineRule="auto"/>
      <w:ind w:leftChars="100" w:left="420" w:rightChars="100" w:right="210"/>
      <w:jc w:val="left"/>
    </w:pPr>
    <w:rPr>
      <w:smallCaps/>
      <w:sz w:val="20"/>
      <w:szCs w:val="20"/>
    </w:rPr>
  </w:style>
  <w:style w:type="paragraph" w:styleId="TOC9">
    <w:name w:val="toc 9"/>
    <w:basedOn w:val="a"/>
    <w:next w:val="a"/>
    <w:uiPriority w:val="39"/>
    <w:qFormat/>
    <w:pPr>
      <w:ind w:left="1680"/>
      <w:jc w:val="left"/>
    </w:pPr>
    <w:rPr>
      <w:sz w:val="18"/>
      <w:szCs w:val="18"/>
    </w:rPr>
  </w:style>
  <w:style w:type="paragraph" w:styleId="af4">
    <w:name w:val="Normal (Web)"/>
    <w:basedOn w:val="a"/>
    <w:qFormat/>
    <w:pPr>
      <w:widowControl/>
      <w:spacing w:before="100" w:beforeAutospacing="1" w:after="100" w:afterAutospacing="1"/>
      <w:jc w:val="left"/>
    </w:pPr>
    <w:rPr>
      <w:rFonts w:ascii="宋体" w:hAnsi="宋体" w:cs="宋体"/>
      <w:kern w:val="0"/>
      <w:sz w:val="24"/>
    </w:rPr>
  </w:style>
  <w:style w:type="paragraph" w:styleId="11">
    <w:name w:val="index 1"/>
    <w:basedOn w:val="a"/>
    <w:next w:val="a"/>
    <w:semiHidden/>
    <w:qFormat/>
    <w:rPr>
      <w:szCs w:val="20"/>
    </w:rPr>
  </w:style>
  <w:style w:type="paragraph" w:styleId="af5">
    <w:name w:val="annotation subject"/>
    <w:basedOn w:val="a4"/>
    <w:next w:val="a4"/>
    <w:link w:val="af6"/>
    <w:qFormat/>
    <w:rPr>
      <w:b/>
      <w:bCs/>
    </w:rPr>
  </w:style>
  <w:style w:type="table" w:styleId="af7">
    <w:name w:val="Table Grid"/>
    <w:basedOn w:val="a2"/>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page number"/>
    <w:basedOn w:val="a1"/>
    <w:qFormat/>
  </w:style>
  <w:style w:type="character" w:styleId="af9">
    <w:name w:val="Hyperlink"/>
    <w:uiPriority w:val="99"/>
    <w:qFormat/>
    <w:rPr>
      <w:color w:val="0000FF"/>
      <w:u w:val="single"/>
    </w:rPr>
  </w:style>
  <w:style w:type="character" w:styleId="afa">
    <w:name w:val="annotation reference"/>
    <w:rPr>
      <w:sz w:val="21"/>
      <w:szCs w:val="21"/>
    </w:rPr>
  </w:style>
  <w:style w:type="character" w:customStyle="1" w:styleId="20">
    <w:name w:val="标题 2 字符"/>
    <w:basedOn w:val="a1"/>
    <w:link w:val="2"/>
    <w:qFormat/>
    <w:rPr>
      <w:rFonts w:ascii="Arial" w:eastAsia="黑体" w:hAnsi="Arial" w:cs="Times New Roman"/>
      <w:b/>
      <w:kern w:val="0"/>
      <w:sz w:val="30"/>
      <w:szCs w:val="20"/>
    </w:rPr>
  </w:style>
  <w:style w:type="paragraph" w:customStyle="1" w:styleId="CharCharCharCharCharCharCharChar">
    <w:name w:val="Char Char Char Char Char Char Char Char"/>
    <w:basedOn w:val="a"/>
    <w:qFormat/>
    <w:pPr>
      <w:tabs>
        <w:tab w:val="left" w:pos="360"/>
      </w:tabs>
    </w:pPr>
    <w:rPr>
      <w:sz w:val="24"/>
    </w:rPr>
  </w:style>
  <w:style w:type="character" w:customStyle="1" w:styleId="a7">
    <w:name w:val="正文文本 字符"/>
    <w:basedOn w:val="a1"/>
    <w:link w:val="a6"/>
    <w:qFormat/>
    <w:rPr>
      <w:rFonts w:ascii="宋体" w:eastAsia="宋体" w:hAnsi="宋体" w:cs="Times New Roman"/>
      <w:sz w:val="24"/>
      <w:szCs w:val="24"/>
    </w:rPr>
  </w:style>
  <w:style w:type="character" w:customStyle="1" w:styleId="ab">
    <w:name w:val="纯文本 字符"/>
    <w:basedOn w:val="a1"/>
    <w:link w:val="aa"/>
    <w:qFormat/>
    <w:rPr>
      <w:rFonts w:ascii="宋体" w:eastAsia="宋体" w:hAnsi="Courier New" w:cs="Times New Roman"/>
      <w:szCs w:val="20"/>
    </w:rPr>
  </w:style>
  <w:style w:type="character" w:customStyle="1" w:styleId="a5">
    <w:name w:val="批注文字 字符"/>
    <w:basedOn w:val="a1"/>
    <w:link w:val="a4"/>
    <w:qFormat/>
    <w:rPr>
      <w:rFonts w:ascii="Times New Roman" w:eastAsia="宋体" w:hAnsi="Times New Roman" w:cs="Times New Roman"/>
      <w:szCs w:val="24"/>
    </w:rPr>
  </w:style>
  <w:style w:type="character" w:customStyle="1" w:styleId="31">
    <w:name w:val="正文文本缩进 3 字符"/>
    <w:basedOn w:val="a1"/>
    <w:link w:val="30"/>
    <w:qFormat/>
    <w:rPr>
      <w:rFonts w:ascii="Times New Roman" w:eastAsia="宋体" w:hAnsi="Times New Roman" w:cs="Times New Roman"/>
      <w:sz w:val="16"/>
      <w:szCs w:val="16"/>
    </w:rPr>
  </w:style>
  <w:style w:type="character" w:customStyle="1" w:styleId="22">
    <w:name w:val="正文文本缩进 2 字符"/>
    <w:basedOn w:val="a1"/>
    <w:link w:val="21"/>
    <w:qFormat/>
    <w:rPr>
      <w:rFonts w:ascii="Times New Roman" w:eastAsia="宋体" w:hAnsi="Times New Roman" w:cs="Times New Roman"/>
      <w:szCs w:val="24"/>
    </w:rPr>
  </w:style>
  <w:style w:type="character" w:customStyle="1" w:styleId="af1">
    <w:name w:val="页脚 字符"/>
    <w:basedOn w:val="a1"/>
    <w:link w:val="af0"/>
    <w:uiPriority w:val="99"/>
    <w:qFormat/>
    <w:rPr>
      <w:rFonts w:ascii="宋体" w:eastAsia="宋体" w:hAnsi="Times New Roman" w:cs="Times New Roman"/>
      <w:kern w:val="0"/>
      <w:sz w:val="18"/>
      <w:szCs w:val="20"/>
    </w:rPr>
  </w:style>
  <w:style w:type="character" w:customStyle="1" w:styleId="af3">
    <w:name w:val="页眉 字符"/>
    <w:basedOn w:val="a1"/>
    <w:link w:val="af2"/>
    <w:qFormat/>
    <w:rPr>
      <w:rFonts w:ascii="Times New Roman" w:eastAsia="宋体" w:hAnsi="Times New Roman" w:cs="Times New Roman"/>
      <w:sz w:val="18"/>
      <w:szCs w:val="18"/>
    </w:rPr>
  </w:style>
  <w:style w:type="character" w:customStyle="1" w:styleId="a9">
    <w:name w:val="正文文本缩进 字符"/>
    <w:basedOn w:val="a1"/>
    <w:link w:val="a8"/>
    <w:qFormat/>
    <w:rPr>
      <w:rFonts w:ascii="Times New Roman" w:eastAsia="宋体" w:hAnsi="Times New Roman" w:cs="Times New Roman"/>
      <w:szCs w:val="24"/>
    </w:rPr>
  </w:style>
  <w:style w:type="character" w:customStyle="1" w:styleId="af">
    <w:name w:val="批注框文本 字符"/>
    <w:basedOn w:val="a1"/>
    <w:link w:val="ae"/>
    <w:qFormat/>
    <w:rPr>
      <w:rFonts w:ascii="Times New Roman" w:eastAsia="宋体" w:hAnsi="Times New Roman" w:cs="Times New Roman"/>
      <w:sz w:val="18"/>
      <w:szCs w:val="18"/>
    </w:rPr>
  </w:style>
  <w:style w:type="character" w:customStyle="1" w:styleId="af6">
    <w:name w:val="批注主题 字符"/>
    <w:basedOn w:val="a5"/>
    <w:link w:val="af5"/>
    <w:qFormat/>
    <w:rPr>
      <w:rFonts w:ascii="Times New Roman" w:eastAsia="宋体" w:hAnsi="Times New Roman" w:cs="Times New Roman"/>
      <w:b/>
      <w:bCs/>
      <w:szCs w:val="24"/>
    </w:rPr>
  </w:style>
  <w:style w:type="character" w:customStyle="1" w:styleId="ad">
    <w:name w:val="日期 字符"/>
    <w:basedOn w:val="a1"/>
    <w:link w:val="ac"/>
    <w:qFormat/>
    <w:rPr>
      <w:rFonts w:ascii="Times New Roman" w:eastAsia="宋体" w:hAnsi="Times New Roman" w:cs="Times New Roman"/>
      <w:szCs w:val="24"/>
    </w:rPr>
  </w:style>
  <w:style w:type="paragraph" w:styleId="afb">
    <w:name w:val="List Paragraph"/>
    <w:basedOn w:val="a"/>
    <w:qFormat/>
    <w:pPr>
      <w:adjustRightInd w:val="0"/>
      <w:spacing w:line="312" w:lineRule="atLeast"/>
      <w:ind w:firstLineChars="200" w:firstLine="420"/>
      <w:textAlignment w:val="baseline"/>
    </w:pPr>
    <w:rPr>
      <w:kern w:val="0"/>
      <w:szCs w:val="20"/>
    </w:rPr>
  </w:style>
  <w:style w:type="character" w:customStyle="1" w:styleId="10">
    <w:name w:val="标题 1 字符"/>
    <w:link w:val="1"/>
    <w:qFormat/>
    <w:rPr>
      <w:b/>
      <w:kern w:val="44"/>
      <w:sz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53</Pages>
  <Words>3655</Words>
  <Characters>20836</Characters>
  <Application>Microsoft Office Word</Application>
  <DocSecurity>4</DocSecurity>
  <Lines>173</Lines>
  <Paragraphs>48</Paragraphs>
  <ScaleCrop>false</ScaleCrop>
  <Company>微软中国</Company>
  <LinksUpToDate>false</LinksUpToDate>
  <CharactersWithSpaces>24443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Frank</cp:lastModifiedBy>
  <cp:revision>2</cp:revision>
  <dcterms:created xsi:type="dcterms:W3CDTF">2022-10-14T03:35:00Z</dcterms:created>
  <dcterms:modified xsi:type="dcterms:W3CDTF">2022-10-14T03:35:00Z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