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67" w:rsidRDefault="00D62C67">
      <w:pPr>
        <w:spacing w:line="200" w:lineRule="exact"/>
        <w:rPr>
          <w:sz w:val="24"/>
          <w:szCs w:val="24"/>
        </w:rPr>
      </w:pPr>
      <w:bookmarkStart w:id="0" w:name="page1"/>
      <w:bookmarkEnd w:id="0"/>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363" w:lineRule="exact"/>
        <w:rPr>
          <w:sz w:val="24"/>
          <w:szCs w:val="24"/>
        </w:rPr>
      </w:pPr>
    </w:p>
    <w:p w:rsidR="00D62C67" w:rsidRDefault="00D62C67">
      <w:pPr>
        <w:spacing w:line="502" w:lineRule="exact"/>
        <w:ind w:right="6"/>
        <w:jc w:val="center"/>
        <w:rPr>
          <w:rFonts w:ascii="宋体" w:eastAsia="宋体" w:hAnsi="宋体" w:cs="宋体"/>
          <w:b/>
          <w:bCs/>
          <w:sz w:val="44"/>
          <w:szCs w:val="44"/>
        </w:rPr>
      </w:pPr>
    </w:p>
    <w:p w:rsidR="00D62C67" w:rsidRDefault="00D62C67">
      <w:pPr>
        <w:spacing w:line="502" w:lineRule="exact"/>
        <w:ind w:right="6"/>
        <w:jc w:val="center"/>
        <w:rPr>
          <w:rFonts w:ascii="宋体" w:eastAsia="宋体" w:hAnsi="宋体" w:cs="宋体"/>
          <w:b/>
          <w:bCs/>
          <w:sz w:val="44"/>
          <w:szCs w:val="44"/>
        </w:rPr>
      </w:pPr>
    </w:p>
    <w:p w:rsidR="00D62C67" w:rsidRDefault="00D62C67">
      <w:pPr>
        <w:spacing w:line="502" w:lineRule="exact"/>
        <w:ind w:right="6"/>
        <w:jc w:val="center"/>
        <w:rPr>
          <w:rFonts w:ascii="宋体" w:eastAsia="宋体" w:hAnsi="宋体" w:cs="宋体"/>
          <w:b/>
          <w:bCs/>
          <w:sz w:val="44"/>
          <w:szCs w:val="44"/>
        </w:rPr>
      </w:pPr>
    </w:p>
    <w:p w:rsidR="00D62C67" w:rsidRDefault="00D62C67">
      <w:pPr>
        <w:spacing w:line="502" w:lineRule="exact"/>
        <w:ind w:right="6"/>
        <w:jc w:val="center"/>
        <w:rPr>
          <w:rFonts w:ascii="宋体" w:eastAsia="宋体" w:hAnsi="宋体" w:cs="宋体"/>
          <w:b/>
          <w:bCs/>
          <w:sz w:val="44"/>
          <w:szCs w:val="44"/>
        </w:rPr>
      </w:pPr>
    </w:p>
    <w:p w:rsidR="00D62C67" w:rsidRDefault="00624CF9">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北京三元食品股份有限公司</w:t>
      </w:r>
    </w:p>
    <w:p w:rsidR="00D62C67" w:rsidRDefault="00D62C67">
      <w:pPr>
        <w:spacing w:line="502" w:lineRule="exact"/>
        <w:ind w:right="6"/>
        <w:jc w:val="center"/>
        <w:rPr>
          <w:sz w:val="32"/>
          <w:szCs w:val="20"/>
        </w:rPr>
      </w:pPr>
    </w:p>
    <w:p w:rsidR="00D62C67" w:rsidRDefault="00624CF9">
      <w:pPr>
        <w:spacing w:line="502" w:lineRule="exact"/>
        <w:ind w:right="6"/>
        <w:jc w:val="center"/>
        <w:rPr>
          <w:rFonts w:ascii="宋体" w:eastAsia="宋体" w:hAnsi="宋体" w:cs="宋体"/>
          <w:b/>
          <w:bCs/>
          <w:sz w:val="44"/>
          <w:szCs w:val="44"/>
        </w:rPr>
      </w:pPr>
      <w:r>
        <w:rPr>
          <w:rFonts w:ascii="宋体" w:eastAsia="宋体" w:hAnsi="宋体" w:cs="宋体" w:hint="eastAsia"/>
          <w:b/>
          <w:bCs/>
          <w:sz w:val="44"/>
          <w:szCs w:val="44"/>
        </w:rPr>
        <w:t>202</w:t>
      </w:r>
      <w:r>
        <w:rPr>
          <w:rFonts w:ascii="宋体" w:eastAsia="宋体" w:hAnsi="宋体" w:cs="宋体"/>
          <w:b/>
          <w:bCs/>
          <w:sz w:val="44"/>
          <w:szCs w:val="44"/>
        </w:rPr>
        <w:t>1</w:t>
      </w:r>
      <w:r>
        <w:rPr>
          <w:rFonts w:ascii="宋体" w:eastAsia="宋体" w:hAnsi="宋体" w:cs="宋体" w:hint="eastAsia"/>
          <w:b/>
          <w:bCs/>
          <w:sz w:val="44"/>
          <w:szCs w:val="44"/>
        </w:rPr>
        <w:t>年数字化媒介监测及评估</w:t>
      </w:r>
    </w:p>
    <w:p w:rsidR="00D62C67" w:rsidRDefault="00624CF9">
      <w:pPr>
        <w:spacing w:line="502" w:lineRule="exact"/>
        <w:ind w:right="6"/>
        <w:jc w:val="center"/>
        <w:rPr>
          <w:rFonts w:eastAsia="宋体"/>
          <w:sz w:val="20"/>
          <w:szCs w:val="20"/>
        </w:rPr>
      </w:pPr>
      <w:r>
        <w:rPr>
          <w:rFonts w:ascii="宋体" w:eastAsia="宋体" w:hAnsi="宋体" w:cs="宋体" w:hint="eastAsia"/>
          <w:b/>
          <w:bCs/>
          <w:sz w:val="44"/>
          <w:szCs w:val="44"/>
        </w:rPr>
        <w:t>服务公司招标项目</w:t>
      </w:r>
    </w:p>
    <w:p w:rsidR="00D62C67" w:rsidRDefault="00D62C67">
      <w:pPr>
        <w:spacing w:line="328" w:lineRule="exact"/>
        <w:rPr>
          <w:sz w:val="56"/>
          <w:szCs w:val="24"/>
        </w:rPr>
      </w:pPr>
    </w:p>
    <w:p w:rsidR="00D62C67" w:rsidRDefault="00624CF9">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招标文件</w:t>
      </w: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200" w:lineRule="exact"/>
        <w:rPr>
          <w:sz w:val="24"/>
          <w:szCs w:val="24"/>
        </w:rPr>
      </w:pPr>
    </w:p>
    <w:p w:rsidR="00D62C67" w:rsidRDefault="00D62C67">
      <w:pPr>
        <w:spacing w:line="349" w:lineRule="exact"/>
        <w:rPr>
          <w:sz w:val="24"/>
          <w:szCs w:val="24"/>
        </w:rPr>
      </w:pPr>
    </w:p>
    <w:p w:rsidR="00D62C67" w:rsidRDefault="00624CF9">
      <w:pPr>
        <w:spacing w:line="340" w:lineRule="exact"/>
        <w:ind w:right="6"/>
        <w:jc w:val="center"/>
        <w:rPr>
          <w:sz w:val="20"/>
          <w:szCs w:val="20"/>
        </w:r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hint="eastAsia"/>
          <w:b/>
          <w:bCs/>
          <w:sz w:val="28"/>
          <w:szCs w:val="28"/>
        </w:rPr>
        <w:t>二</w:t>
      </w:r>
      <w:r w:rsidR="00D23E3F">
        <w:rPr>
          <w:rFonts w:ascii="Arial" w:hAnsi="Arial" w:cs="Arial" w:hint="eastAsia"/>
          <w:b/>
          <w:bCs/>
          <w:sz w:val="28"/>
          <w:szCs w:val="28"/>
        </w:rPr>
        <w:t>一</w:t>
      </w:r>
      <w:r>
        <w:rPr>
          <w:rFonts w:ascii="宋体" w:eastAsia="宋体" w:hAnsi="宋体" w:cs="宋体"/>
          <w:b/>
          <w:bCs/>
          <w:sz w:val="28"/>
          <w:szCs w:val="28"/>
        </w:rPr>
        <w:t>年</w:t>
      </w:r>
      <w:r>
        <w:rPr>
          <w:rFonts w:ascii="宋体" w:eastAsia="宋体" w:hAnsi="宋体" w:cs="宋体" w:hint="eastAsia"/>
          <w:b/>
          <w:bCs/>
          <w:sz w:val="28"/>
          <w:szCs w:val="28"/>
        </w:rPr>
        <w:t>一</w:t>
      </w:r>
      <w:r>
        <w:rPr>
          <w:rFonts w:ascii="宋体" w:eastAsia="宋体" w:hAnsi="宋体" w:cs="宋体"/>
          <w:b/>
          <w:bCs/>
          <w:sz w:val="28"/>
          <w:szCs w:val="28"/>
        </w:rPr>
        <w:t>月</w:t>
      </w:r>
    </w:p>
    <w:p w:rsidR="00D62C67" w:rsidRDefault="00D62C67">
      <w:pPr>
        <w:sectPr w:rsidR="00D62C67">
          <w:pgSz w:w="11900" w:h="16838"/>
          <w:pgMar w:top="1843" w:right="1440" w:bottom="1702" w:left="1440" w:header="0" w:footer="0" w:gutter="0"/>
          <w:cols w:space="720" w:equalWidth="0">
            <w:col w:w="9026"/>
          </w:cols>
        </w:sectPr>
      </w:pPr>
    </w:p>
    <w:p w:rsidR="00D62C67" w:rsidRDefault="00D62C67">
      <w:pPr>
        <w:spacing w:line="200" w:lineRule="exact"/>
        <w:rPr>
          <w:sz w:val="20"/>
          <w:szCs w:val="20"/>
        </w:rPr>
      </w:pPr>
      <w:bookmarkStart w:id="1" w:name="page2"/>
      <w:bookmarkEnd w:id="1"/>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pacing w:line="200" w:lineRule="exact"/>
        <w:rPr>
          <w:sz w:val="20"/>
          <w:szCs w:val="20"/>
        </w:rPr>
      </w:pPr>
    </w:p>
    <w:p w:rsidR="00D62C67" w:rsidRDefault="00D62C67">
      <w:pPr>
        <w:sectPr w:rsidR="00D62C67">
          <w:type w:val="continuous"/>
          <w:pgSz w:w="11900" w:h="16838"/>
          <w:pgMar w:top="1440" w:right="1440" w:bottom="1276" w:left="1440" w:header="0" w:footer="0" w:gutter="0"/>
          <w:cols w:space="720" w:equalWidth="0">
            <w:col w:w="9026"/>
          </w:cols>
        </w:sectPr>
      </w:pPr>
    </w:p>
    <w:p w:rsidR="00D62C67" w:rsidRDefault="00624CF9">
      <w:pPr>
        <w:spacing w:line="274" w:lineRule="exact"/>
        <w:ind w:right="-13"/>
        <w:jc w:val="center"/>
        <w:rPr>
          <w:sz w:val="20"/>
          <w:szCs w:val="20"/>
        </w:rPr>
      </w:pPr>
      <w:bookmarkStart w:id="2" w:name="page3"/>
      <w:bookmarkEnd w:id="2"/>
      <w:r>
        <w:rPr>
          <w:rFonts w:ascii="宋体" w:eastAsia="宋体" w:hAnsi="宋体" w:cs="宋体"/>
          <w:b/>
          <w:bCs/>
          <w:sz w:val="24"/>
          <w:szCs w:val="24"/>
        </w:rPr>
        <w:lastRenderedPageBreak/>
        <w:t>第一部分 邀请书</w:t>
      </w:r>
    </w:p>
    <w:p w:rsidR="00D62C67" w:rsidRDefault="00D62C67">
      <w:pPr>
        <w:spacing w:line="262" w:lineRule="exact"/>
        <w:rPr>
          <w:sz w:val="20"/>
          <w:szCs w:val="20"/>
        </w:rPr>
      </w:pPr>
    </w:p>
    <w:p w:rsidR="00D62C67" w:rsidRDefault="00624CF9">
      <w:pPr>
        <w:spacing w:line="400" w:lineRule="exact"/>
        <w:ind w:left="40"/>
        <w:rPr>
          <w:rFonts w:ascii="宋体" w:eastAsia="宋体" w:hAnsi="宋体" w:cs="宋体"/>
          <w:sz w:val="24"/>
          <w:szCs w:val="24"/>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rsidR="00D62C67" w:rsidRDefault="00D62C67">
      <w:pPr>
        <w:spacing w:line="360" w:lineRule="auto"/>
        <w:ind w:firstLineChars="200" w:firstLine="480"/>
        <w:rPr>
          <w:rFonts w:ascii="宋体" w:eastAsia="宋体" w:hAnsi="宋体" w:cs="宋体"/>
          <w:sz w:val="24"/>
          <w:szCs w:val="24"/>
        </w:rPr>
      </w:pPr>
    </w:p>
    <w:p w:rsidR="00D62C67" w:rsidRDefault="00624CF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元食品作为中国乳品行业的龙头企业，具有较高的行业影响力及市场占有率。当今数字化传媒逐渐成为了传媒主流，三元近几年在数字化传播领域不断加大投入并取得一定成效，为了更好的指导日常内容运营，补强传统媒体收视份额，提升市场占有率。特邀请您来参与本次招标。</w:t>
      </w:r>
    </w:p>
    <w:p w:rsidR="00D62C67" w:rsidRDefault="00624CF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本次招标项目为《2021年数字化媒介监测及评估服务公司招标项目》，此次招标中标方将作为该竞标项目的执行供应商，为三元2021年数字化媒介监测及评估项目提供相应的研究服务。</w:t>
      </w:r>
    </w:p>
    <w:p w:rsidR="00D62C67" w:rsidRDefault="00D62C67">
      <w:pPr>
        <w:pStyle w:val="a9"/>
        <w:ind w:left="360" w:firstLineChars="0" w:firstLine="0"/>
      </w:pPr>
    </w:p>
    <w:p w:rsidR="00D62C67" w:rsidRDefault="00D62C67">
      <w:pPr>
        <w:spacing w:line="480" w:lineRule="auto"/>
        <w:ind w:firstLineChars="200" w:firstLine="120"/>
        <w:jc w:val="both"/>
        <w:rPr>
          <w:rFonts w:ascii="宋体" w:eastAsia="宋体" w:hAnsi="宋体" w:cs="宋体"/>
          <w:sz w:val="6"/>
          <w:szCs w:val="6"/>
        </w:rPr>
      </w:pPr>
    </w:p>
    <w:p w:rsidR="00D62C67" w:rsidRDefault="00624CF9">
      <w:pPr>
        <w:numPr>
          <w:ilvl w:val="0"/>
          <w:numId w:val="1"/>
        </w:numPr>
        <w:tabs>
          <w:tab w:val="left" w:pos="400"/>
        </w:tabs>
        <w:spacing w:line="400" w:lineRule="exact"/>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rsidR="00D62C67" w:rsidRDefault="00D62C67">
      <w:pPr>
        <w:spacing w:line="400" w:lineRule="exact"/>
        <w:rPr>
          <w:rFonts w:ascii="宋体" w:eastAsia="宋体" w:hAnsi="宋体" w:cs="宋体"/>
          <w:b/>
          <w:bCs/>
          <w:sz w:val="24"/>
          <w:szCs w:val="24"/>
        </w:rPr>
      </w:pPr>
    </w:p>
    <w:p w:rsidR="00D62C67" w:rsidRPr="00D23E3F" w:rsidRDefault="00624CF9">
      <w:pPr>
        <w:spacing w:line="400" w:lineRule="exact"/>
        <w:ind w:left="520"/>
        <w:rPr>
          <w:rFonts w:ascii="宋体" w:eastAsia="宋体" w:hAnsi="宋体" w:cs="宋体"/>
          <w:sz w:val="24"/>
          <w:szCs w:val="24"/>
        </w:rPr>
      </w:pPr>
      <w:r w:rsidRPr="00D23E3F">
        <w:rPr>
          <w:rFonts w:ascii="宋体" w:eastAsia="宋体" w:hAnsi="宋体" w:cs="宋体"/>
          <w:sz w:val="24"/>
          <w:szCs w:val="24"/>
        </w:rPr>
        <w:t>为保证本次</w:t>
      </w:r>
      <w:r w:rsidR="008A3F09" w:rsidRPr="00D23E3F">
        <w:rPr>
          <w:rFonts w:ascii="宋体" w:eastAsia="宋体" w:hAnsi="宋体" w:cs="宋体" w:hint="eastAsia"/>
          <w:sz w:val="24"/>
          <w:szCs w:val="24"/>
        </w:rPr>
        <w:t>数字化媒介监测及评估项目服务</w:t>
      </w:r>
      <w:r w:rsidRPr="00D23E3F">
        <w:rPr>
          <w:rFonts w:ascii="宋体" w:eastAsia="宋体" w:hAnsi="宋体" w:cs="宋体" w:hint="eastAsia"/>
          <w:sz w:val="24"/>
          <w:szCs w:val="24"/>
        </w:rPr>
        <w:t>公司合作</w:t>
      </w:r>
      <w:r w:rsidRPr="00D23E3F">
        <w:rPr>
          <w:rFonts w:ascii="宋体" w:eastAsia="宋体" w:hAnsi="宋体" w:cs="宋体"/>
          <w:sz w:val="24"/>
          <w:szCs w:val="24"/>
        </w:rPr>
        <w:t>资格准入招标工作顺利完成，</w:t>
      </w:r>
      <w:r w:rsidRPr="00D23E3F">
        <w:rPr>
          <w:rFonts w:ascii="宋体" w:eastAsia="宋体" w:hAnsi="宋体" w:cs="宋体" w:hint="eastAsia"/>
          <w:sz w:val="24"/>
          <w:szCs w:val="24"/>
        </w:rPr>
        <w:t>我司会在报名截止后对服务公司的资质进行初审（</w:t>
      </w:r>
      <w:r w:rsidRPr="00D23E3F">
        <w:rPr>
          <w:rFonts w:ascii="宋体" w:eastAsia="宋体" w:hAnsi="宋体" w:cs="宋体"/>
          <w:sz w:val="24"/>
          <w:szCs w:val="24"/>
        </w:rPr>
        <w:t>资质</w:t>
      </w:r>
      <w:r w:rsidRPr="00D23E3F">
        <w:rPr>
          <w:rFonts w:ascii="宋体" w:eastAsia="宋体" w:hAnsi="宋体" w:cs="宋体" w:hint="eastAsia"/>
          <w:sz w:val="24"/>
          <w:szCs w:val="24"/>
        </w:rPr>
        <w:t>包括但不限于工商信息、往期客户、成功案例等进行评估，</w:t>
      </w:r>
      <w:r w:rsidRPr="00D23E3F">
        <w:rPr>
          <w:rFonts w:ascii="宋体" w:eastAsia="宋体" w:hAnsi="宋体" w:cs="宋体"/>
          <w:sz w:val="24"/>
          <w:szCs w:val="24"/>
        </w:rPr>
        <w:t>请</w:t>
      </w:r>
      <w:r w:rsidRPr="00D23E3F">
        <w:rPr>
          <w:rFonts w:ascii="宋体" w:eastAsia="宋体" w:hAnsi="宋体" w:cs="宋体" w:hint="eastAsia"/>
          <w:sz w:val="24"/>
          <w:szCs w:val="24"/>
        </w:rPr>
        <w:t>投标公司将以上资质发送到联系人邮箱）</w:t>
      </w:r>
      <w:r w:rsidRPr="00D23E3F">
        <w:rPr>
          <w:rFonts w:ascii="宋体" w:eastAsia="宋体" w:hAnsi="宋体" w:cs="宋体"/>
          <w:sz w:val="24"/>
          <w:szCs w:val="24"/>
        </w:rPr>
        <w:t>，初审</w:t>
      </w:r>
      <w:r w:rsidRPr="00D23E3F">
        <w:rPr>
          <w:rFonts w:ascii="宋体" w:eastAsia="宋体" w:hAnsi="宋体" w:cs="宋体" w:hint="eastAsia"/>
          <w:sz w:val="24"/>
          <w:szCs w:val="24"/>
        </w:rPr>
        <w:t>通过的服务公司方可进行后续投标工作。</w:t>
      </w:r>
    </w:p>
    <w:p w:rsidR="00D62C67" w:rsidRDefault="00D62C67">
      <w:pPr>
        <w:spacing w:line="400" w:lineRule="exact"/>
        <w:ind w:left="520"/>
        <w:rPr>
          <w:rFonts w:ascii="宋体" w:eastAsia="宋体" w:hAnsi="宋体" w:cs="宋体"/>
          <w:color w:val="FF0000"/>
          <w:sz w:val="24"/>
          <w:szCs w:val="24"/>
        </w:rPr>
      </w:pPr>
    </w:p>
    <w:p w:rsidR="00D62C67" w:rsidRDefault="00624CF9">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Pr>
          <w:rFonts w:ascii="宋体" w:eastAsia="宋体" w:hAnsi="宋体" w:cs="宋体"/>
          <w:sz w:val="24"/>
          <w:szCs w:val="24"/>
        </w:rPr>
        <w:t>各</w:t>
      </w:r>
      <w:r>
        <w:rPr>
          <w:rFonts w:ascii="宋体" w:eastAsia="宋体" w:hAnsi="宋体" w:cs="宋体" w:hint="eastAsia"/>
          <w:sz w:val="24"/>
          <w:szCs w:val="24"/>
        </w:rPr>
        <w:t>服务商</w:t>
      </w:r>
      <w:r>
        <w:rPr>
          <w:rFonts w:ascii="宋体" w:eastAsia="宋体" w:hAnsi="宋体" w:cs="宋体"/>
          <w:sz w:val="24"/>
          <w:szCs w:val="24"/>
        </w:rPr>
        <w:t>配合事宜通知如下：</w:t>
      </w:r>
    </w:p>
    <w:p w:rsidR="00D62C67" w:rsidRDefault="00D62C67">
      <w:pPr>
        <w:spacing w:line="400" w:lineRule="exact"/>
        <w:rPr>
          <w:sz w:val="20"/>
          <w:szCs w:val="20"/>
        </w:rPr>
      </w:pPr>
    </w:p>
    <w:p w:rsidR="00D62C67" w:rsidRDefault="00624CF9">
      <w:pPr>
        <w:tabs>
          <w:tab w:val="left" w:pos="600"/>
        </w:tabs>
        <w:spacing w:line="400" w:lineRule="exact"/>
        <w:ind w:left="40"/>
        <w:rPr>
          <w:sz w:val="20"/>
          <w:szCs w:val="20"/>
        </w:rPr>
      </w:pPr>
      <w:r>
        <w:rPr>
          <w:rFonts w:ascii="宋体" w:eastAsia="宋体" w:hAnsi="宋体" w:cs="宋体"/>
          <w:b/>
          <w:bCs/>
          <w:sz w:val="24"/>
          <w:szCs w:val="24"/>
        </w:rPr>
        <w:t>1.1</w:t>
      </w:r>
      <w:r>
        <w:rPr>
          <w:sz w:val="20"/>
          <w:szCs w:val="20"/>
        </w:rPr>
        <w:tab/>
      </w:r>
      <w:r>
        <w:rPr>
          <w:rFonts w:ascii="宋体" w:eastAsia="宋体" w:hAnsi="宋体" w:cs="宋体"/>
          <w:b/>
          <w:bCs/>
          <w:sz w:val="24"/>
          <w:szCs w:val="24"/>
        </w:rPr>
        <w:t>时间与地点</w:t>
      </w:r>
    </w:p>
    <w:p w:rsidR="00D62C67" w:rsidRDefault="00D62C67">
      <w:pPr>
        <w:spacing w:line="400" w:lineRule="exact"/>
        <w:rPr>
          <w:sz w:val="20"/>
          <w:szCs w:val="20"/>
        </w:rPr>
      </w:pPr>
    </w:p>
    <w:p w:rsidR="00D62C67" w:rsidRDefault="00624CF9">
      <w:pPr>
        <w:spacing w:line="400" w:lineRule="exact"/>
        <w:ind w:left="680"/>
        <w:rPr>
          <w:rFonts w:ascii="宋体" w:eastAsia="宋体" w:hAnsi="宋体" w:cs="宋体"/>
          <w:sz w:val="24"/>
          <w:szCs w:val="24"/>
        </w:rPr>
      </w:pPr>
      <w:r>
        <w:rPr>
          <w:rFonts w:ascii="宋体" w:eastAsia="宋体" w:hAnsi="宋体" w:cs="宋体" w:hint="eastAsia"/>
          <w:sz w:val="24"/>
          <w:szCs w:val="24"/>
        </w:rPr>
        <w:t>报名时间： 2021年1月2</w:t>
      </w:r>
      <w:r w:rsidR="009D26F7">
        <w:rPr>
          <w:rFonts w:ascii="宋体" w:eastAsia="宋体" w:hAnsi="宋体" w:cs="宋体"/>
          <w:sz w:val="24"/>
          <w:szCs w:val="24"/>
        </w:rPr>
        <w:t>6</w:t>
      </w:r>
      <w:r>
        <w:rPr>
          <w:rFonts w:ascii="宋体" w:eastAsia="宋体" w:hAnsi="宋体" w:cs="宋体" w:hint="eastAsia"/>
          <w:sz w:val="24"/>
          <w:szCs w:val="24"/>
        </w:rPr>
        <w:t>日16:00前</w:t>
      </w:r>
    </w:p>
    <w:p w:rsidR="00D62C67" w:rsidRDefault="00D62C67">
      <w:pPr>
        <w:spacing w:line="400" w:lineRule="exact"/>
        <w:ind w:left="680"/>
        <w:rPr>
          <w:rFonts w:ascii="宋体" w:eastAsia="宋体" w:hAnsi="宋体" w:cs="宋体"/>
          <w:sz w:val="24"/>
          <w:szCs w:val="24"/>
        </w:rPr>
      </w:pPr>
    </w:p>
    <w:p w:rsidR="00D62C67" w:rsidRDefault="00624CF9">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2021年1月2</w:t>
      </w:r>
      <w:r w:rsidR="003E4C09">
        <w:rPr>
          <w:rFonts w:ascii="宋体" w:eastAsia="宋体" w:hAnsi="宋体" w:cs="宋体"/>
          <w:sz w:val="24"/>
          <w:szCs w:val="24"/>
        </w:rPr>
        <w:t>7</w:t>
      </w:r>
      <w:r>
        <w:rPr>
          <w:rFonts w:ascii="宋体" w:eastAsia="宋体" w:hAnsi="宋体" w:cs="宋体" w:hint="eastAsia"/>
          <w:sz w:val="24"/>
          <w:szCs w:val="24"/>
        </w:rPr>
        <w:t>日16:00前，并以电子邮件的形式通知入围的公司</w:t>
      </w:r>
    </w:p>
    <w:p w:rsidR="00D62C67" w:rsidRDefault="00D62C67">
      <w:pPr>
        <w:spacing w:line="400" w:lineRule="exact"/>
        <w:ind w:left="680"/>
        <w:rPr>
          <w:rFonts w:ascii="宋体" w:eastAsia="宋体" w:hAnsi="宋体" w:cs="宋体"/>
          <w:sz w:val="24"/>
          <w:szCs w:val="24"/>
        </w:rPr>
      </w:pPr>
    </w:p>
    <w:p w:rsidR="00D62C67" w:rsidRDefault="00624CF9">
      <w:pPr>
        <w:spacing w:line="400" w:lineRule="exact"/>
        <w:ind w:left="680"/>
        <w:rPr>
          <w:rFonts w:ascii="宋体" w:eastAsia="宋体" w:hAnsi="宋体" w:cs="宋体"/>
          <w:sz w:val="24"/>
          <w:szCs w:val="24"/>
        </w:rPr>
      </w:pPr>
      <w:r>
        <w:rPr>
          <w:rFonts w:ascii="宋体" w:eastAsia="宋体" w:hAnsi="宋体" w:cs="宋体" w:hint="eastAsia"/>
          <w:sz w:val="24"/>
          <w:szCs w:val="24"/>
        </w:rPr>
        <w:t>招标时间： 2021年</w:t>
      </w:r>
      <w:r w:rsidR="00D23E3F">
        <w:rPr>
          <w:rFonts w:ascii="宋体" w:eastAsia="宋体" w:hAnsi="宋体" w:cs="宋体"/>
          <w:sz w:val="24"/>
          <w:szCs w:val="24"/>
        </w:rPr>
        <w:t>2</w:t>
      </w:r>
      <w:r>
        <w:rPr>
          <w:rFonts w:ascii="宋体" w:eastAsia="宋体" w:hAnsi="宋体" w:cs="宋体" w:hint="eastAsia"/>
          <w:sz w:val="24"/>
          <w:szCs w:val="24"/>
        </w:rPr>
        <w:t>月</w:t>
      </w:r>
      <w:r w:rsidR="009D26F7">
        <w:rPr>
          <w:rFonts w:ascii="宋体" w:eastAsia="宋体" w:hAnsi="宋体" w:cs="宋体"/>
          <w:sz w:val="24"/>
          <w:szCs w:val="24"/>
        </w:rPr>
        <w:t>2</w:t>
      </w:r>
      <w:r>
        <w:rPr>
          <w:rFonts w:ascii="宋体" w:eastAsia="宋体" w:hAnsi="宋体" w:cs="宋体" w:hint="eastAsia"/>
          <w:sz w:val="24"/>
          <w:szCs w:val="24"/>
        </w:rPr>
        <w:t>日</w:t>
      </w:r>
      <w:r w:rsidR="003E4C09">
        <w:rPr>
          <w:rFonts w:ascii="宋体" w:eastAsia="宋体" w:hAnsi="宋体" w:cs="宋体"/>
          <w:sz w:val="24"/>
          <w:szCs w:val="24"/>
        </w:rPr>
        <w:t>13</w:t>
      </w:r>
      <w:r>
        <w:rPr>
          <w:rFonts w:ascii="宋体" w:eastAsia="宋体" w:hAnsi="宋体" w:cs="宋体" w:hint="eastAsia"/>
          <w:sz w:val="24"/>
          <w:szCs w:val="24"/>
        </w:rPr>
        <w:t>点（暂定）</w:t>
      </w:r>
    </w:p>
    <w:p w:rsidR="00D62C67" w:rsidRDefault="00D62C67">
      <w:pPr>
        <w:spacing w:line="400" w:lineRule="exact"/>
        <w:ind w:left="680"/>
        <w:rPr>
          <w:rFonts w:ascii="宋体" w:eastAsia="宋体" w:hAnsi="宋体" w:cs="宋体"/>
          <w:sz w:val="24"/>
          <w:szCs w:val="24"/>
        </w:rPr>
      </w:pPr>
    </w:p>
    <w:p w:rsidR="00D62C67" w:rsidRDefault="00624CF9">
      <w:pPr>
        <w:spacing w:line="400" w:lineRule="exact"/>
        <w:ind w:left="680"/>
        <w:rPr>
          <w:rFonts w:ascii="宋体" w:eastAsia="宋体" w:hAnsi="宋体" w:cs="宋体"/>
          <w:sz w:val="24"/>
          <w:szCs w:val="24"/>
        </w:rPr>
      </w:pPr>
      <w:r>
        <w:rPr>
          <w:rFonts w:ascii="宋体" w:eastAsia="宋体" w:hAnsi="宋体" w:cs="宋体" w:hint="eastAsia"/>
          <w:sz w:val="24"/>
          <w:szCs w:val="24"/>
        </w:rPr>
        <w:t>招标地点： 北京市大兴区瀛海镇瀛昌街8号（三元食品公司瀛海工业园南区）</w:t>
      </w:r>
    </w:p>
    <w:p w:rsidR="00D62C67" w:rsidRDefault="00D62C67">
      <w:pPr>
        <w:spacing w:line="400" w:lineRule="exact"/>
        <w:ind w:left="680"/>
        <w:rPr>
          <w:rFonts w:ascii="宋体" w:eastAsia="宋体" w:hAnsi="宋体" w:cs="宋体"/>
          <w:sz w:val="24"/>
          <w:szCs w:val="24"/>
        </w:rPr>
      </w:pPr>
    </w:p>
    <w:p w:rsidR="00D62C67" w:rsidRDefault="00624CF9">
      <w:pPr>
        <w:tabs>
          <w:tab w:val="left" w:pos="880"/>
        </w:tabs>
        <w:spacing w:line="400" w:lineRule="exact"/>
        <w:rPr>
          <w:rFonts w:ascii="宋体" w:eastAsia="宋体" w:hAnsi="宋体" w:cs="宋体"/>
          <w:b/>
          <w:bCs/>
          <w:sz w:val="23"/>
          <w:szCs w:val="23"/>
        </w:rPr>
      </w:pPr>
      <w:r>
        <w:rPr>
          <w:rFonts w:ascii="宋体" w:eastAsia="宋体" w:hAnsi="宋体" w:cs="宋体" w:hint="eastAsia"/>
          <w:b/>
          <w:sz w:val="24"/>
          <w:szCs w:val="24"/>
        </w:rPr>
        <w:t>2</w:t>
      </w:r>
      <w:r>
        <w:rPr>
          <w:rFonts w:ascii="宋体" w:eastAsia="宋体" w:hAnsi="宋体" w:cs="宋体"/>
          <w:b/>
          <w:sz w:val="24"/>
          <w:szCs w:val="24"/>
        </w:rPr>
        <w:t xml:space="preserve">   </w:t>
      </w:r>
      <w:r>
        <w:rPr>
          <w:rFonts w:ascii="宋体" w:eastAsia="宋体" w:hAnsi="宋体" w:cs="宋体" w:hint="eastAsia"/>
          <w:b/>
          <w:bCs/>
          <w:sz w:val="23"/>
          <w:szCs w:val="23"/>
        </w:rPr>
        <w:t>本次招标创意脚本与详细需求</w:t>
      </w:r>
    </w:p>
    <w:p w:rsidR="00D62C67" w:rsidRDefault="00D62C67">
      <w:pPr>
        <w:tabs>
          <w:tab w:val="left" w:pos="880"/>
        </w:tabs>
        <w:spacing w:line="400" w:lineRule="exact"/>
        <w:rPr>
          <w:rFonts w:ascii="宋体" w:eastAsia="宋体" w:hAnsi="宋体" w:cs="宋体"/>
          <w:sz w:val="24"/>
          <w:szCs w:val="24"/>
        </w:rPr>
      </w:pPr>
    </w:p>
    <w:p w:rsidR="00D62C67" w:rsidRDefault="00624CF9">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rsidR="00D62C67" w:rsidRDefault="00D62C67">
      <w:pPr>
        <w:tabs>
          <w:tab w:val="left" w:pos="880"/>
        </w:tabs>
        <w:spacing w:line="400" w:lineRule="exact"/>
        <w:rPr>
          <w:rFonts w:ascii="宋体" w:eastAsia="宋体" w:hAnsi="宋体" w:cs="宋体"/>
          <w:sz w:val="24"/>
          <w:szCs w:val="24"/>
        </w:rPr>
      </w:pPr>
    </w:p>
    <w:p w:rsidR="00D62C67" w:rsidRDefault="00624CF9">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t>3   特别说明</w:t>
      </w:r>
    </w:p>
    <w:p w:rsidR="00D62C67" w:rsidRDefault="00D62C67">
      <w:pPr>
        <w:tabs>
          <w:tab w:val="left" w:pos="880"/>
        </w:tabs>
        <w:spacing w:line="400" w:lineRule="exact"/>
        <w:rPr>
          <w:rFonts w:ascii="宋体" w:eastAsia="宋体" w:hAnsi="宋体" w:cs="宋体"/>
          <w:b/>
          <w:sz w:val="24"/>
          <w:szCs w:val="24"/>
        </w:rPr>
      </w:pPr>
    </w:p>
    <w:p w:rsidR="00D62C67" w:rsidRDefault="00624CF9">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rsidR="00D62C67" w:rsidRPr="00C82977" w:rsidRDefault="00624CF9">
      <w:pPr>
        <w:spacing w:line="400" w:lineRule="exact"/>
        <w:ind w:left="520"/>
        <w:rPr>
          <w:rFonts w:ascii="宋体" w:eastAsia="宋体" w:hAnsi="宋体" w:cs="宋体"/>
          <w:sz w:val="24"/>
          <w:szCs w:val="24"/>
        </w:rPr>
      </w:pPr>
      <w:r w:rsidRPr="00C82977">
        <w:rPr>
          <w:rFonts w:ascii="宋体" w:eastAsia="宋体" w:hAnsi="宋体" w:cs="宋体" w:hint="eastAsia"/>
          <w:sz w:val="24"/>
          <w:szCs w:val="24"/>
        </w:rPr>
        <w:t>受疫情影响，</w:t>
      </w:r>
      <w:r w:rsidRPr="00C82977">
        <w:rPr>
          <w:rFonts w:ascii="宋体" w:eastAsia="宋体" w:hAnsi="宋体" w:cs="宋体"/>
          <w:sz w:val="24"/>
          <w:szCs w:val="24"/>
        </w:rPr>
        <w:t>我方</w:t>
      </w:r>
      <w:r w:rsidRPr="00C82977">
        <w:rPr>
          <w:rFonts w:ascii="宋体" w:eastAsia="宋体" w:hAnsi="宋体" w:cs="宋体" w:hint="eastAsia"/>
          <w:sz w:val="24"/>
          <w:szCs w:val="24"/>
        </w:rPr>
        <w:t>将根据实际情况选择现场招标或线上视频招标的方式进行招标，</w:t>
      </w:r>
      <w:r w:rsidRPr="00C82977">
        <w:rPr>
          <w:rFonts w:ascii="宋体" w:eastAsia="宋体" w:hAnsi="宋体" w:cs="宋体"/>
          <w:sz w:val="24"/>
          <w:szCs w:val="24"/>
        </w:rPr>
        <w:t>若</w:t>
      </w:r>
      <w:r w:rsidRPr="00C82977">
        <w:rPr>
          <w:rFonts w:ascii="宋体" w:eastAsia="宋体" w:hAnsi="宋体" w:cs="宋体" w:hint="eastAsia"/>
          <w:sz w:val="24"/>
          <w:szCs w:val="24"/>
        </w:rPr>
        <w:t>采用线上视频招标的方式，</w:t>
      </w:r>
      <w:r w:rsidRPr="00C82977">
        <w:rPr>
          <w:rFonts w:ascii="宋体" w:eastAsia="宋体" w:hAnsi="宋体" w:cs="宋体"/>
          <w:sz w:val="24"/>
          <w:szCs w:val="24"/>
        </w:rPr>
        <w:t>请</w:t>
      </w:r>
      <w:r w:rsidRPr="00C82977">
        <w:rPr>
          <w:rFonts w:ascii="宋体" w:eastAsia="宋体" w:hAnsi="宋体" w:cs="宋体" w:hint="eastAsia"/>
          <w:sz w:val="24"/>
          <w:szCs w:val="24"/>
        </w:rPr>
        <w:t>入围公司严格按照后续操作要求参与线上招标。</w:t>
      </w:r>
    </w:p>
    <w:p w:rsidR="00D62C67" w:rsidRPr="00C82977" w:rsidRDefault="00624CF9">
      <w:pPr>
        <w:tabs>
          <w:tab w:val="left" w:pos="880"/>
        </w:tabs>
        <w:spacing w:line="400" w:lineRule="exact"/>
        <w:ind w:firstLineChars="150" w:firstLine="360"/>
        <w:rPr>
          <w:rFonts w:ascii="宋体" w:eastAsia="宋体" w:hAnsi="宋体" w:cs="宋体"/>
          <w:b/>
          <w:sz w:val="24"/>
          <w:szCs w:val="24"/>
        </w:rPr>
      </w:pPr>
      <w:r w:rsidRPr="00C82977">
        <w:rPr>
          <w:rFonts w:ascii="宋体" w:eastAsia="宋体" w:hAnsi="宋体" w:cs="宋体" w:hint="eastAsia"/>
          <w:sz w:val="24"/>
          <w:szCs w:val="24"/>
        </w:rPr>
        <w:t>3</w:t>
      </w:r>
      <w:r w:rsidRPr="00C82977">
        <w:rPr>
          <w:rFonts w:ascii="宋体" w:eastAsia="宋体" w:hAnsi="宋体" w:cs="宋体"/>
          <w:sz w:val="24"/>
          <w:szCs w:val="24"/>
        </w:rPr>
        <w:t>.2</w:t>
      </w:r>
    </w:p>
    <w:p w:rsidR="00D62C67" w:rsidRPr="00C82977" w:rsidRDefault="00624CF9">
      <w:pPr>
        <w:spacing w:line="400" w:lineRule="exact"/>
        <w:ind w:left="520"/>
        <w:rPr>
          <w:rFonts w:ascii="宋体" w:eastAsia="宋体" w:hAnsi="宋体" w:cs="宋体"/>
          <w:sz w:val="24"/>
          <w:szCs w:val="24"/>
        </w:rPr>
      </w:pPr>
      <w:r w:rsidRPr="00C82977">
        <w:rPr>
          <w:rFonts w:ascii="宋体" w:eastAsia="宋体" w:hAnsi="宋体" w:cs="宋体" w:hint="eastAsia"/>
          <w:sz w:val="24"/>
          <w:szCs w:val="24"/>
        </w:rPr>
        <w:t>如因包括但不限于自然灾害、疫情、政府行为、国家政策调整等不可抗力因素导致招标所涉项目无法或没必要执行的，我公司有权终止招标及后续相关事宜，无需承担任何责任。</w:t>
      </w:r>
    </w:p>
    <w:p w:rsidR="00D62C67" w:rsidRDefault="00D62C67">
      <w:pPr>
        <w:spacing w:line="400" w:lineRule="exact"/>
        <w:ind w:left="520"/>
        <w:rPr>
          <w:rFonts w:ascii="宋体" w:eastAsia="宋体" w:hAnsi="宋体" w:cs="宋体"/>
          <w:color w:val="FF0000"/>
          <w:sz w:val="24"/>
          <w:szCs w:val="24"/>
        </w:rPr>
      </w:pPr>
    </w:p>
    <w:p w:rsidR="00D62C67" w:rsidRDefault="00D62C67">
      <w:pPr>
        <w:tabs>
          <w:tab w:val="left" w:pos="260"/>
        </w:tabs>
        <w:spacing w:line="274" w:lineRule="exact"/>
        <w:ind w:left="3040"/>
        <w:rPr>
          <w:rFonts w:ascii="宋体" w:hAnsi="宋体" w:cs="宋体"/>
          <w:b/>
          <w:bCs/>
          <w:sz w:val="24"/>
          <w:szCs w:val="24"/>
        </w:rPr>
      </w:pPr>
    </w:p>
    <w:p w:rsidR="00D62C67" w:rsidRPr="000E6CCB" w:rsidRDefault="00D62C67">
      <w:pPr>
        <w:tabs>
          <w:tab w:val="left" w:pos="260"/>
        </w:tabs>
        <w:spacing w:line="274" w:lineRule="exact"/>
        <w:ind w:left="3040"/>
        <w:rPr>
          <w:rFonts w:ascii="宋体" w:hAnsi="宋体" w:cs="宋体"/>
          <w:b/>
          <w:bCs/>
          <w:sz w:val="24"/>
          <w:szCs w:val="24"/>
        </w:rPr>
      </w:pPr>
    </w:p>
    <w:p w:rsidR="00D62C67" w:rsidRDefault="00D62C67">
      <w:pPr>
        <w:tabs>
          <w:tab w:val="left" w:pos="260"/>
        </w:tabs>
        <w:spacing w:line="274" w:lineRule="exact"/>
        <w:jc w:val="center"/>
        <w:rPr>
          <w:rFonts w:ascii="宋体" w:hAnsi="宋体" w:cs="宋体"/>
          <w:b/>
          <w:bCs/>
          <w:sz w:val="24"/>
          <w:szCs w:val="24"/>
        </w:rPr>
      </w:pPr>
    </w:p>
    <w:p w:rsidR="00D62C67" w:rsidRDefault="00624CF9">
      <w:pPr>
        <w:rPr>
          <w:rFonts w:ascii="宋体" w:hAnsi="宋体" w:cs="宋体"/>
          <w:b/>
          <w:bCs/>
          <w:sz w:val="24"/>
          <w:szCs w:val="24"/>
        </w:rPr>
      </w:pPr>
      <w:r>
        <w:rPr>
          <w:rFonts w:ascii="宋体" w:hAnsi="宋体" w:cs="宋体" w:hint="eastAsia"/>
          <w:b/>
          <w:bCs/>
          <w:sz w:val="24"/>
          <w:szCs w:val="24"/>
        </w:rPr>
        <w:br w:type="page"/>
      </w:r>
    </w:p>
    <w:p w:rsidR="00D62C67" w:rsidRDefault="00624CF9">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lastRenderedPageBreak/>
        <w:t>第二部分</w:t>
      </w:r>
      <w:r>
        <w:rPr>
          <w:rFonts w:ascii="宋体" w:eastAsia="宋体" w:hAnsi="宋体" w:cs="宋体" w:hint="eastAsia"/>
          <w:b/>
          <w:bCs/>
          <w:sz w:val="24"/>
          <w:szCs w:val="24"/>
        </w:rPr>
        <w:tab/>
        <w:t>投标方须知</w:t>
      </w:r>
    </w:p>
    <w:p w:rsidR="00D62C67" w:rsidRDefault="00D62C67">
      <w:pPr>
        <w:tabs>
          <w:tab w:val="left" w:pos="260"/>
        </w:tabs>
        <w:spacing w:line="400" w:lineRule="exact"/>
        <w:ind w:left="3040"/>
        <w:jc w:val="center"/>
        <w:rPr>
          <w:rFonts w:ascii="宋体" w:eastAsia="宋体" w:hAnsi="宋体" w:cs="宋体"/>
          <w:b/>
          <w:bCs/>
          <w:sz w:val="24"/>
          <w:szCs w:val="24"/>
        </w:rPr>
      </w:pPr>
    </w:p>
    <w:p w:rsidR="00D62C67" w:rsidRDefault="00624CF9">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t>Ａ</w:t>
      </w:r>
      <w:r>
        <w:rPr>
          <w:rFonts w:ascii="宋体" w:eastAsia="宋体" w:hAnsi="宋体" w:cs="宋体" w:hint="eastAsia"/>
          <w:b/>
          <w:bCs/>
          <w:sz w:val="24"/>
          <w:szCs w:val="24"/>
        </w:rPr>
        <w:tab/>
        <w:t>说</w:t>
      </w:r>
      <w:r>
        <w:rPr>
          <w:rFonts w:ascii="宋体" w:eastAsia="宋体" w:hAnsi="宋体" w:cs="宋体" w:hint="eastAsia"/>
          <w:b/>
          <w:bCs/>
          <w:sz w:val="24"/>
          <w:szCs w:val="24"/>
        </w:rPr>
        <w:tab/>
        <w:t>明</w:t>
      </w:r>
    </w:p>
    <w:p w:rsidR="00D62C67" w:rsidRDefault="00D62C67">
      <w:pPr>
        <w:spacing w:line="194" w:lineRule="exact"/>
        <w:rPr>
          <w:rFonts w:ascii="宋体" w:hAnsi="宋体" w:cs="宋体"/>
          <w:sz w:val="20"/>
          <w:szCs w:val="20"/>
        </w:rPr>
      </w:pPr>
      <w:bookmarkStart w:id="3" w:name="page7"/>
      <w:bookmarkEnd w:id="3"/>
    </w:p>
    <w:p w:rsidR="00D62C67" w:rsidRDefault="00624CF9">
      <w:pPr>
        <w:numPr>
          <w:ilvl w:val="0"/>
          <w:numId w:val="2"/>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适用范围</w:t>
      </w:r>
    </w:p>
    <w:p w:rsidR="00D62C67" w:rsidRDefault="00D62C67">
      <w:pPr>
        <w:spacing w:line="400" w:lineRule="exact"/>
        <w:rPr>
          <w:rFonts w:ascii="宋体" w:eastAsia="宋体" w:hAnsi="宋体" w:cs="宋体"/>
          <w:b/>
          <w:bCs/>
          <w:sz w:val="24"/>
          <w:szCs w:val="24"/>
        </w:rPr>
      </w:pPr>
    </w:p>
    <w:p w:rsidR="00D62C67" w:rsidRDefault="00624CF9">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sidR="000E6CCB" w:rsidRPr="000E6CCB">
        <w:rPr>
          <w:rFonts w:ascii="宋体" w:eastAsia="宋体" w:hAnsi="宋体" w:cs="宋体" w:hint="eastAsia"/>
          <w:sz w:val="24"/>
          <w:szCs w:val="24"/>
        </w:rPr>
        <w:t>数字化媒介监测及评估</w:t>
      </w:r>
      <w:r>
        <w:rPr>
          <w:rFonts w:ascii="宋体" w:eastAsia="宋体" w:hAnsi="宋体" w:cs="宋体"/>
          <w:sz w:val="24"/>
          <w:szCs w:val="24"/>
        </w:rPr>
        <w:t>。</w:t>
      </w:r>
    </w:p>
    <w:p w:rsidR="00D62C67" w:rsidRDefault="00D62C67">
      <w:pPr>
        <w:spacing w:line="400" w:lineRule="exact"/>
        <w:rPr>
          <w:rFonts w:ascii="宋体" w:eastAsia="宋体" w:hAnsi="宋体" w:cs="宋体"/>
          <w:b/>
          <w:bCs/>
          <w:sz w:val="24"/>
          <w:szCs w:val="24"/>
        </w:rPr>
      </w:pPr>
    </w:p>
    <w:p w:rsidR="00D62C67" w:rsidRDefault="00624CF9">
      <w:pPr>
        <w:numPr>
          <w:ilvl w:val="0"/>
          <w:numId w:val="2"/>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D62C67" w:rsidRDefault="00D62C67">
      <w:pPr>
        <w:spacing w:line="400" w:lineRule="exact"/>
        <w:rPr>
          <w:sz w:val="20"/>
          <w:szCs w:val="20"/>
        </w:rPr>
      </w:pPr>
    </w:p>
    <w:p w:rsidR="00D62C67" w:rsidRDefault="00624CF9">
      <w:pPr>
        <w:spacing w:line="400" w:lineRule="exact"/>
        <w:ind w:left="360"/>
        <w:rPr>
          <w:rFonts w:ascii="宋体" w:eastAsia="宋体" w:hAnsi="宋体" w:cs="宋体"/>
          <w:sz w:val="24"/>
          <w:szCs w:val="24"/>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D62C67" w:rsidRDefault="00D62C67">
      <w:pPr>
        <w:spacing w:line="400" w:lineRule="exact"/>
        <w:ind w:left="360"/>
        <w:rPr>
          <w:rFonts w:ascii="宋体" w:eastAsia="宋体" w:hAnsi="宋体" w:cs="宋体"/>
          <w:sz w:val="24"/>
          <w:szCs w:val="24"/>
        </w:rPr>
      </w:pPr>
    </w:p>
    <w:p w:rsidR="00D62C67" w:rsidRDefault="00624CF9">
      <w:pPr>
        <w:spacing w:line="400" w:lineRule="exact"/>
        <w:ind w:left="360"/>
        <w:rPr>
          <w:rFonts w:ascii="宋体" w:eastAsia="宋体" w:hAnsi="宋体" w:cs="宋体"/>
          <w:sz w:val="24"/>
          <w:szCs w:val="24"/>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rsidR="00D62C67" w:rsidRDefault="00D62C67">
      <w:pPr>
        <w:spacing w:line="400" w:lineRule="exact"/>
        <w:ind w:left="360"/>
        <w:rPr>
          <w:rFonts w:ascii="宋体" w:eastAsia="宋体" w:hAnsi="宋体" w:cs="宋体"/>
          <w:sz w:val="24"/>
          <w:szCs w:val="24"/>
        </w:rPr>
      </w:pPr>
    </w:p>
    <w:p w:rsidR="00D62C67" w:rsidRDefault="00624CF9">
      <w:pPr>
        <w:spacing w:line="400" w:lineRule="exact"/>
        <w:ind w:left="360"/>
        <w:rPr>
          <w:rFonts w:ascii="宋体" w:eastAsia="宋体" w:hAnsi="宋体" w:cs="宋体"/>
          <w:sz w:val="24"/>
          <w:szCs w:val="24"/>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D62C67" w:rsidRDefault="00D62C67">
      <w:pPr>
        <w:spacing w:line="400" w:lineRule="exact"/>
        <w:ind w:left="360"/>
        <w:rPr>
          <w:rFonts w:ascii="宋体" w:eastAsia="宋体" w:hAnsi="宋体" w:cs="宋体"/>
          <w:sz w:val="24"/>
          <w:szCs w:val="24"/>
        </w:rPr>
      </w:pPr>
    </w:p>
    <w:p w:rsidR="00D62C67" w:rsidRDefault="00624CF9">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Pr>
          <w:rFonts w:ascii="宋体" w:eastAsia="宋体" w:hAnsi="宋体" w:cs="宋体" w:hint="eastAsia"/>
          <w:sz w:val="24"/>
          <w:szCs w:val="24"/>
        </w:rPr>
        <w:t>策略、</w:t>
      </w:r>
      <w:r>
        <w:rPr>
          <w:rFonts w:ascii="宋体" w:eastAsia="宋体" w:hAnsi="宋体" w:cs="宋体"/>
          <w:sz w:val="24"/>
          <w:szCs w:val="24"/>
        </w:rPr>
        <w:t>战略规划</w:t>
      </w:r>
      <w:r>
        <w:rPr>
          <w:rFonts w:ascii="宋体" w:eastAsia="宋体" w:hAnsi="宋体" w:cs="宋体" w:hint="eastAsia"/>
          <w:sz w:val="24"/>
          <w:szCs w:val="24"/>
        </w:rPr>
        <w:t>、</w:t>
      </w:r>
      <w:r>
        <w:rPr>
          <w:rFonts w:ascii="宋体" w:eastAsia="宋体" w:hAnsi="宋体" w:cs="宋体"/>
          <w:sz w:val="24"/>
          <w:szCs w:val="24"/>
        </w:rPr>
        <w:t>创意以及其他类似的义务。</w:t>
      </w:r>
    </w:p>
    <w:p w:rsidR="00D62C67" w:rsidRDefault="00D62C67">
      <w:pPr>
        <w:spacing w:line="400" w:lineRule="exact"/>
        <w:rPr>
          <w:sz w:val="20"/>
          <w:szCs w:val="20"/>
        </w:rPr>
      </w:pPr>
    </w:p>
    <w:p w:rsidR="00D62C67" w:rsidRDefault="00624CF9">
      <w:pPr>
        <w:numPr>
          <w:ilvl w:val="0"/>
          <w:numId w:val="3"/>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D62C67" w:rsidRDefault="00D62C67">
      <w:pPr>
        <w:spacing w:line="400" w:lineRule="exact"/>
        <w:rPr>
          <w:sz w:val="20"/>
          <w:szCs w:val="20"/>
        </w:rPr>
      </w:pPr>
    </w:p>
    <w:p w:rsidR="00D62C67" w:rsidRDefault="00624CF9">
      <w:pPr>
        <w:spacing w:line="400" w:lineRule="exact"/>
        <w:ind w:left="360" w:right="186"/>
        <w:jc w:val="both"/>
        <w:rPr>
          <w:rFonts w:ascii="宋体" w:eastAsia="宋体" w:hAnsi="宋体" w:cs="宋体"/>
          <w:sz w:val="24"/>
          <w:szCs w:val="24"/>
        </w:rPr>
      </w:pPr>
      <w:r>
        <w:rPr>
          <w:rFonts w:ascii="宋体" w:eastAsia="宋体" w:hAnsi="宋体" w:cs="宋体"/>
          <w:sz w:val="24"/>
          <w:szCs w:val="24"/>
        </w:rPr>
        <w:t>3.1投标方必须具备适合作为研究服务公司的相关营业执照、税务登记证、组织机构代码证等国家规定的相关资质文件。</w:t>
      </w:r>
    </w:p>
    <w:p w:rsidR="00D62C67" w:rsidRDefault="00D62C67">
      <w:pPr>
        <w:spacing w:line="400" w:lineRule="exact"/>
        <w:ind w:left="360" w:right="186"/>
        <w:jc w:val="both"/>
        <w:rPr>
          <w:rFonts w:ascii="宋体" w:eastAsia="宋体" w:hAnsi="宋体" w:cs="宋体"/>
          <w:sz w:val="24"/>
          <w:szCs w:val="24"/>
        </w:rPr>
      </w:pPr>
    </w:p>
    <w:p w:rsidR="00D62C67" w:rsidRDefault="00624CF9">
      <w:pPr>
        <w:spacing w:line="400" w:lineRule="exact"/>
        <w:ind w:left="360" w:right="226"/>
        <w:rPr>
          <w:rFonts w:ascii="宋体" w:eastAsia="宋体" w:hAnsi="宋体" w:cs="宋体"/>
          <w:sz w:val="24"/>
          <w:szCs w:val="24"/>
        </w:rPr>
      </w:pPr>
      <w:r>
        <w:rPr>
          <w:rFonts w:ascii="宋体" w:eastAsia="宋体" w:hAnsi="宋体" w:cs="宋体"/>
          <w:sz w:val="24"/>
          <w:szCs w:val="24"/>
        </w:rPr>
        <w:t>3.2 允许在中国注册的外国独资或中外合资、合作企业参加评审。</w:t>
      </w:r>
    </w:p>
    <w:p w:rsidR="00D62C67" w:rsidRDefault="00D62C67">
      <w:pPr>
        <w:spacing w:line="400" w:lineRule="exact"/>
        <w:ind w:left="360" w:right="226"/>
        <w:rPr>
          <w:rFonts w:ascii="宋体" w:eastAsia="宋体" w:hAnsi="宋体" w:cs="宋体"/>
          <w:sz w:val="24"/>
          <w:szCs w:val="24"/>
        </w:rPr>
      </w:pPr>
    </w:p>
    <w:p w:rsidR="00D62C67" w:rsidRDefault="00624CF9">
      <w:pPr>
        <w:spacing w:line="400" w:lineRule="exact"/>
        <w:ind w:left="360"/>
        <w:rPr>
          <w:rFonts w:ascii="宋体" w:eastAsia="宋体" w:hAnsi="宋体" w:cs="宋体"/>
          <w:sz w:val="24"/>
          <w:szCs w:val="24"/>
        </w:rPr>
      </w:pPr>
      <w:r>
        <w:rPr>
          <w:rFonts w:ascii="宋体" w:eastAsia="宋体" w:hAnsi="宋体" w:cs="宋体"/>
          <w:sz w:val="24"/>
          <w:szCs w:val="24"/>
        </w:rPr>
        <w:t>3.3 投标方应遵守有关的中国法律和规章条例。</w:t>
      </w:r>
    </w:p>
    <w:p w:rsidR="00D62C67" w:rsidRDefault="00D62C67">
      <w:pPr>
        <w:spacing w:line="400" w:lineRule="exact"/>
        <w:ind w:left="360"/>
        <w:rPr>
          <w:rFonts w:ascii="宋体" w:eastAsia="宋体" w:hAnsi="宋体" w:cs="宋体"/>
          <w:sz w:val="24"/>
          <w:szCs w:val="24"/>
        </w:rPr>
      </w:pPr>
    </w:p>
    <w:p w:rsidR="00D62C67" w:rsidRDefault="00624CF9">
      <w:pPr>
        <w:spacing w:line="400" w:lineRule="exact"/>
        <w:ind w:left="360" w:right="226"/>
        <w:rPr>
          <w:rFonts w:ascii="宋体" w:eastAsia="宋体" w:hAnsi="宋体" w:cs="宋体"/>
          <w:sz w:val="24"/>
          <w:szCs w:val="24"/>
        </w:rPr>
      </w:pPr>
      <w:r>
        <w:rPr>
          <w:rFonts w:ascii="宋体" w:eastAsia="宋体" w:hAnsi="宋体" w:cs="宋体"/>
          <w:sz w:val="24"/>
          <w:szCs w:val="24"/>
        </w:rPr>
        <w:t>3.4 受邀投标方一旦承诺参与招标的，评审方则视同该投标相关承诺条款为有效条款。</w:t>
      </w:r>
    </w:p>
    <w:p w:rsidR="00D62C67" w:rsidRDefault="00D62C67">
      <w:pPr>
        <w:spacing w:line="400" w:lineRule="exact"/>
        <w:ind w:left="360" w:right="226"/>
        <w:rPr>
          <w:rFonts w:ascii="宋体" w:eastAsia="宋体" w:hAnsi="宋体" w:cs="宋体"/>
          <w:sz w:val="24"/>
          <w:szCs w:val="24"/>
        </w:rPr>
      </w:pPr>
    </w:p>
    <w:p w:rsidR="00D62C67" w:rsidRDefault="00624CF9">
      <w:pPr>
        <w:spacing w:line="400" w:lineRule="exact"/>
        <w:ind w:left="360"/>
        <w:rPr>
          <w:rFonts w:ascii="宋体" w:eastAsia="宋体" w:hAnsi="宋体" w:cs="宋体"/>
          <w:sz w:val="23"/>
          <w:szCs w:val="23"/>
        </w:rPr>
      </w:pPr>
      <w:r>
        <w:rPr>
          <w:rFonts w:ascii="宋体" w:eastAsia="宋体" w:hAnsi="宋体" w:cs="宋体"/>
          <w:sz w:val="23"/>
          <w:szCs w:val="23"/>
        </w:rPr>
        <w:t>3.5 投标方法定代表人不能亲自参加投标的，参加人须出具《法人代表授权书》。</w:t>
      </w:r>
    </w:p>
    <w:p w:rsidR="00D62C67" w:rsidRDefault="00D62C67">
      <w:pPr>
        <w:tabs>
          <w:tab w:val="left" w:pos="620"/>
        </w:tabs>
        <w:spacing w:line="274" w:lineRule="exact"/>
        <w:ind w:left="620"/>
        <w:rPr>
          <w:rFonts w:ascii="宋体" w:hAnsi="宋体" w:cs="宋体"/>
          <w:b/>
          <w:bCs/>
          <w:sz w:val="24"/>
          <w:szCs w:val="24"/>
        </w:rPr>
      </w:pPr>
    </w:p>
    <w:p w:rsidR="00D62C67" w:rsidRDefault="00D62C67">
      <w:pPr>
        <w:tabs>
          <w:tab w:val="left" w:pos="620"/>
        </w:tabs>
        <w:spacing w:line="274" w:lineRule="exact"/>
        <w:ind w:left="620"/>
        <w:rPr>
          <w:rFonts w:ascii="宋体" w:hAnsi="宋体" w:cs="宋体"/>
          <w:b/>
          <w:bCs/>
          <w:sz w:val="24"/>
          <w:szCs w:val="24"/>
        </w:rPr>
      </w:pPr>
    </w:p>
    <w:p w:rsidR="00D62C67" w:rsidRDefault="00D62C67">
      <w:pPr>
        <w:tabs>
          <w:tab w:val="left" w:pos="620"/>
        </w:tabs>
        <w:spacing w:line="274" w:lineRule="exact"/>
        <w:ind w:left="620"/>
        <w:rPr>
          <w:rFonts w:ascii="宋体" w:hAnsi="宋体" w:cs="宋体"/>
          <w:b/>
          <w:bCs/>
          <w:sz w:val="24"/>
          <w:szCs w:val="24"/>
        </w:rPr>
      </w:pPr>
    </w:p>
    <w:p w:rsidR="00D62C67" w:rsidRDefault="00624CF9">
      <w:pPr>
        <w:numPr>
          <w:ilvl w:val="0"/>
          <w:numId w:val="4"/>
        </w:numPr>
        <w:tabs>
          <w:tab w:val="left" w:pos="620"/>
        </w:tabs>
        <w:spacing w:line="274" w:lineRule="exact"/>
        <w:ind w:left="620" w:hanging="262"/>
        <w:rPr>
          <w:rFonts w:ascii="宋体" w:eastAsia="宋体" w:hAnsi="宋体"/>
          <w:b/>
          <w:sz w:val="24"/>
          <w:szCs w:val="24"/>
        </w:rPr>
      </w:pPr>
      <w:r>
        <w:rPr>
          <w:rFonts w:ascii="宋体" w:hAnsi="宋体" w:cs="宋体" w:hint="eastAsia"/>
          <w:b/>
          <w:bCs/>
          <w:sz w:val="24"/>
          <w:szCs w:val="24"/>
        </w:rPr>
        <w:t>评分标准</w:t>
      </w:r>
    </w:p>
    <w:p w:rsidR="00D62C67" w:rsidRDefault="00D62C67">
      <w:pPr>
        <w:tabs>
          <w:tab w:val="left" w:pos="620"/>
        </w:tabs>
        <w:spacing w:line="274" w:lineRule="exact"/>
        <w:ind w:left="358"/>
        <w:rPr>
          <w:rFonts w:ascii="宋体" w:eastAsia="宋体" w:hAnsi="宋体"/>
          <w:b/>
          <w:sz w:val="24"/>
          <w:szCs w:val="24"/>
        </w:rPr>
      </w:pPr>
    </w:p>
    <w:p w:rsidR="00D62C67" w:rsidRPr="00C82977" w:rsidRDefault="00624CF9">
      <w:pPr>
        <w:tabs>
          <w:tab w:val="left" w:pos="620"/>
        </w:tabs>
        <w:spacing w:line="400" w:lineRule="exact"/>
        <w:ind w:firstLineChars="200" w:firstLine="482"/>
        <w:rPr>
          <w:rFonts w:ascii="宋体" w:eastAsia="宋体" w:hAnsi="宋体" w:cs="宋体"/>
          <w:b/>
          <w:bCs/>
          <w:sz w:val="24"/>
          <w:szCs w:val="24"/>
        </w:rPr>
      </w:pPr>
      <w:r w:rsidRPr="00C82977">
        <w:rPr>
          <w:rFonts w:ascii="宋体" w:eastAsia="宋体" w:hAnsi="宋体" w:cs="宋体" w:hint="eastAsia"/>
          <w:b/>
          <w:bCs/>
          <w:sz w:val="24"/>
          <w:szCs w:val="24"/>
        </w:rPr>
        <w:t>各投标人综合评分（100 分），其中包含：</w:t>
      </w:r>
    </w:p>
    <w:p w:rsidR="00C82977" w:rsidRPr="0000537E" w:rsidRDefault="00C82977" w:rsidP="00C82977">
      <w:pPr>
        <w:pStyle w:val="a9"/>
        <w:numPr>
          <w:ilvl w:val="0"/>
          <w:numId w:val="8"/>
        </w:numPr>
        <w:tabs>
          <w:tab w:val="left" w:pos="620"/>
        </w:tabs>
        <w:spacing w:line="400" w:lineRule="exact"/>
        <w:ind w:firstLineChars="0"/>
        <w:rPr>
          <w:rFonts w:ascii="宋体" w:eastAsia="宋体" w:hAnsi="宋体" w:cs="宋体"/>
          <w:b/>
          <w:bCs/>
          <w:sz w:val="24"/>
          <w:szCs w:val="24"/>
        </w:rPr>
      </w:pPr>
      <w:r>
        <w:rPr>
          <w:rFonts w:ascii="宋体" w:eastAsia="宋体" w:hAnsi="宋体" w:cs="宋体" w:hint="eastAsia"/>
          <w:b/>
          <w:bCs/>
          <w:sz w:val="24"/>
          <w:szCs w:val="24"/>
        </w:rPr>
        <w:lastRenderedPageBreak/>
        <w:t>研究</w:t>
      </w:r>
      <w:r w:rsidRPr="0000537E">
        <w:rPr>
          <w:rFonts w:ascii="宋体" w:eastAsia="宋体" w:hAnsi="宋体" w:cs="宋体" w:hint="eastAsia"/>
          <w:b/>
          <w:bCs/>
          <w:sz w:val="24"/>
          <w:szCs w:val="24"/>
        </w:rPr>
        <w:t>方案（</w:t>
      </w:r>
      <w:r w:rsidR="00BB1AE1">
        <w:rPr>
          <w:rFonts w:ascii="宋体" w:eastAsia="宋体" w:hAnsi="宋体" w:cs="宋体"/>
          <w:b/>
          <w:bCs/>
          <w:sz w:val="24"/>
          <w:szCs w:val="24"/>
        </w:rPr>
        <w:t>35</w:t>
      </w:r>
      <w:r w:rsidRPr="0000537E">
        <w:rPr>
          <w:rFonts w:ascii="宋体" w:eastAsia="宋体" w:hAnsi="宋体" w:cs="宋体" w:hint="eastAsia"/>
          <w:b/>
          <w:bCs/>
          <w:sz w:val="24"/>
          <w:szCs w:val="24"/>
        </w:rPr>
        <w:t>分）</w:t>
      </w:r>
    </w:p>
    <w:p w:rsidR="00C82977" w:rsidRPr="0000537E" w:rsidRDefault="00C82977" w:rsidP="00C82977">
      <w:pPr>
        <w:pStyle w:val="a9"/>
        <w:numPr>
          <w:ilvl w:val="0"/>
          <w:numId w:val="8"/>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hint="eastAsia"/>
          <w:b/>
          <w:bCs/>
          <w:sz w:val="24"/>
          <w:szCs w:val="24"/>
        </w:rPr>
        <w:t>报价评分（</w:t>
      </w:r>
      <w:r w:rsidR="002E4AF1">
        <w:rPr>
          <w:rFonts w:ascii="宋体" w:eastAsia="宋体" w:hAnsi="宋体" w:cs="宋体"/>
          <w:b/>
          <w:bCs/>
          <w:sz w:val="24"/>
          <w:szCs w:val="24"/>
        </w:rPr>
        <w:t>25</w:t>
      </w:r>
      <w:r w:rsidRPr="0000537E">
        <w:rPr>
          <w:rFonts w:ascii="宋体" w:eastAsia="宋体" w:hAnsi="宋体" w:cs="宋体"/>
          <w:b/>
          <w:bCs/>
          <w:sz w:val="24"/>
          <w:szCs w:val="24"/>
        </w:rPr>
        <w:t>分</w:t>
      </w:r>
      <w:r w:rsidRPr="0000537E">
        <w:rPr>
          <w:rFonts w:ascii="宋体" w:eastAsia="宋体" w:hAnsi="宋体" w:cs="宋体" w:hint="eastAsia"/>
          <w:b/>
          <w:bCs/>
          <w:sz w:val="24"/>
          <w:szCs w:val="24"/>
        </w:rPr>
        <w:t>）</w:t>
      </w:r>
    </w:p>
    <w:p w:rsidR="00C82977" w:rsidRPr="0000537E" w:rsidRDefault="00C82977" w:rsidP="00C82977">
      <w:pPr>
        <w:pStyle w:val="a9"/>
        <w:numPr>
          <w:ilvl w:val="0"/>
          <w:numId w:val="8"/>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b/>
          <w:bCs/>
          <w:sz w:val="24"/>
          <w:szCs w:val="24"/>
        </w:rPr>
        <w:t>质量控制</w:t>
      </w:r>
      <w:r w:rsidRPr="0000537E">
        <w:rPr>
          <w:rFonts w:ascii="宋体" w:eastAsia="宋体" w:hAnsi="宋体" w:cs="宋体" w:hint="eastAsia"/>
          <w:b/>
          <w:bCs/>
          <w:sz w:val="24"/>
          <w:szCs w:val="24"/>
        </w:rPr>
        <w:t>（1</w:t>
      </w:r>
      <w:r w:rsidRPr="0000537E">
        <w:rPr>
          <w:rFonts w:ascii="宋体" w:eastAsia="宋体" w:hAnsi="宋体" w:cs="宋体"/>
          <w:b/>
          <w:bCs/>
          <w:sz w:val="24"/>
          <w:szCs w:val="24"/>
        </w:rPr>
        <w:t>5分</w:t>
      </w:r>
      <w:r w:rsidRPr="0000537E">
        <w:rPr>
          <w:rFonts w:ascii="宋体" w:eastAsia="宋体" w:hAnsi="宋体" w:cs="宋体" w:hint="eastAsia"/>
          <w:b/>
          <w:bCs/>
          <w:sz w:val="24"/>
          <w:szCs w:val="24"/>
        </w:rPr>
        <w:t>）</w:t>
      </w:r>
    </w:p>
    <w:p w:rsidR="00C82977" w:rsidRDefault="00C82977" w:rsidP="00C82977">
      <w:pPr>
        <w:pStyle w:val="a9"/>
        <w:numPr>
          <w:ilvl w:val="0"/>
          <w:numId w:val="8"/>
        </w:numPr>
        <w:tabs>
          <w:tab w:val="left" w:pos="620"/>
        </w:tabs>
        <w:spacing w:line="400" w:lineRule="exact"/>
        <w:ind w:firstLineChars="0"/>
        <w:rPr>
          <w:rFonts w:ascii="宋体" w:eastAsia="宋体" w:hAnsi="宋体" w:cs="宋体"/>
          <w:b/>
          <w:bCs/>
          <w:sz w:val="24"/>
          <w:szCs w:val="24"/>
        </w:rPr>
      </w:pPr>
      <w:r w:rsidRPr="0000537E">
        <w:rPr>
          <w:rFonts w:ascii="宋体" w:eastAsia="宋体" w:hAnsi="宋体" w:cs="宋体" w:hint="eastAsia"/>
          <w:b/>
          <w:bCs/>
          <w:sz w:val="24"/>
          <w:szCs w:val="24"/>
        </w:rPr>
        <w:t>类似业务合作成功案例（</w:t>
      </w:r>
      <w:r w:rsidRPr="0000537E">
        <w:rPr>
          <w:rFonts w:ascii="宋体" w:eastAsia="宋体" w:hAnsi="宋体" w:cs="宋体"/>
          <w:b/>
          <w:bCs/>
          <w:sz w:val="24"/>
          <w:szCs w:val="24"/>
        </w:rPr>
        <w:t>1</w:t>
      </w:r>
      <w:r w:rsidRPr="0000537E">
        <w:rPr>
          <w:rFonts w:ascii="宋体" w:eastAsia="宋体" w:hAnsi="宋体" w:cs="宋体" w:hint="eastAsia"/>
          <w:b/>
          <w:bCs/>
          <w:sz w:val="24"/>
          <w:szCs w:val="24"/>
        </w:rPr>
        <w:t>0分）</w:t>
      </w:r>
    </w:p>
    <w:p w:rsidR="00D62C67" w:rsidRPr="00C82977" w:rsidRDefault="00C82977" w:rsidP="00C82977">
      <w:pPr>
        <w:pStyle w:val="a9"/>
        <w:numPr>
          <w:ilvl w:val="0"/>
          <w:numId w:val="8"/>
        </w:numPr>
        <w:tabs>
          <w:tab w:val="left" w:pos="620"/>
        </w:tabs>
        <w:spacing w:line="400" w:lineRule="exact"/>
        <w:ind w:firstLineChars="0"/>
        <w:rPr>
          <w:rFonts w:ascii="宋体" w:eastAsia="宋体" w:hAnsi="宋体" w:cs="宋体"/>
          <w:b/>
          <w:bCs/>
          <w:sz w:val="24"/>
          <w:szCs w:val="24"/>
        </w:rPr>
      </w:pPr>
      <w:r>
        <w:rPr>
          <w:rFonts w:ascii="宋体" w:eastAsia="宋体" w:hAnsi="宋体" w:cs="宋体"/>
          <w:b/>
          <w:bCs/>
          <w:sz w:val="24"/>
          <w:szCs w:val="24"/>
        </w:rPr>
        <w:t>服务团队评分</w:t>
      </w:r>
      <w:r w:rsidRPr="0000537E">
        <w:rPr>
          <w:rFonts w:ascii="宋体" w:eastAsia="宋体" w:hAnsi="宋体" w:cs="宋体" w:hint="eastAsia"/>
          <w:b/>
          <w:bCs/>
          <w:sz w:val="24"/>
          <w:szCs w:val="24"/>
        </w:rPr>
        <w:t>（</w:t>
      </w:r>
      <w:r w:rsidR="00BB1AE1">
        <w:rPr>
          <w:rFonts w:ascii="宋体" w:eastAsia="宋体" w:hAnsi="宋体" w:cs="宋体" w:hint="eastAsia"/>
          <w:b/>
          <w:bCs/>
          <w:sz w:val="24"/>
          <w:szCs w:val="24"/>
        </w:rPr>
        <w:t>1</w:t>
      </w:r>
      <w:r w:rsidR="002E4AF1">
        <w:rPr>
          <w:rFonts w:ascii="宋体" w:eastAsia="宋体" w:hAnsi="宋体" w:cs="宋体"/>
          <w:b/>
          <w:bCs/>
          <w:sz w:val="24"/>
          <w:szCs w:val="24"/>
        </w:rPr>
        <w:t>5</w:t>
      </w:r>
      <w:r w:rsidRPr="0000537E">
        <w:rPr>
          <w:rFonts w:ascii="宋体" w:eastAsia="宋体" w:hAnsi="宋体" w:cs="宋体" w:hint="eastAsia"/>
          <w:b/>
          <w:bCs/>
          <w:sz w:val="24"/>
          <w:szCs w:val="24"/>
        </w:rPr>
        <w:t>分</w:t>
      </w:r>
      <w:r w:rsidRPr="00C82977">
        <w:rPr>
          <w:rFonts w:ascii="宋体" w:eastAsia="宋体" w:hAnsi="宋体" w:cs="宋体" w:hint="eastAsia"/>
          <w:b/>
          <w:bCs/>
          <w:sz w:val="24"/>
          <w:szCs w:val="24"/>
        </w:rPr>
        <w:t>）</w:t>
      </w:r>
    </w:p>
    <w:p w:rsidR="00D62C67" w:rsidRDefault="00D62C67">
      <w:pPr>
        <w:tabs>
          <w:tab w:val="left" w:pos="620"/>
        </w:tabs>
        <w:spacing w:line="400" w:lineRule="exact"/>
        <w:ind w:firstLineChars="200" w:firstLine="482"/>
        <w:rPr>
          <w:rFonts w:ascii="宋体" w:eastAsia="宋体" w:hAnsi="宋体" w:cs="宋体"/>
          <w:b/>
          <w:bCs/>
          <w:color w:val="FF0000"/>
          <w:sz w:val="24"/>
          <w:szCs w:val="24"/>
        </w:rPr>
      </w:pPr>
      <w:bookmarkStart w:id="4" w:name="page8"/>
      <w:bookmarkEnd w:id="4"/>
    </w:p>
    <w:p w:rsidR="00D62C67" w:rsidRDefault="00624CF9">
      <w:pPr>
        <w:rPr>
          <w:rFonts w:ascii="宋体" w:hAnsi="宋体" w:cs="宋体"/>
          <w:b/>
          <w:bCs/>
          <w:sz w:val="24"/>
          <w:szCs w:val="24"/>
        </w:rPr>
      </w:pPr>
      <w:r>
        <w:rPr>
          <w:rFonts w:ascii="宋体" w:hAnsi="宋体" w:cs="宋体" w:hint="eastAsia"/>
          <w:b/>
          <w:bCs/>
          <w:sz w:val="24"/>
          <w:szCs w:val="24"/>
        </w:rPr>
        <w:br w:type="page"/>
      </w:r>
    </w:p>
    <w:p w:rsidR="00D62C67" w:rsidRDefault="00624CF9">
      <w:pPr>
        <w:spacing w:line="274" w:lineRule="exact"/>
        <w:ind w:left="360"/>
        <w:jc w:val="center"/>
        <w:rPr>
          <w:rFonts w:ascii="宋体" w:hAnsi="宋体" w:cs="宋体"/>
          <w:sz w:val="20"/>
          <w:szCs w:val="20"/>
        </w:rPr>
      </w:pPr>
      <w:r>
        <w:rPr>
          <w:rFonts w:ascii="宋体" w:hAnsi="宋体" w:cs="宋体" w:hint="eastAsia"/>
          <w:b/>
          <w:bCs/>
          <w:sz w:val="24"/>
          <w:szCs w:val="24"/>
        </w:rPr>
        <w:lastRenderedPageBreak/>
        <w:t>Ｂ</w:t>
      </w:r>
      <w:r>
        <w:rPr>
          <w:rFonts w:ascii="宋体" w:hAnsi="宋体" w:cs="宋体" w:hint="eastAsia"/>
          <w:b/>
          <w:bCs/>
          <w:sz w:val="24"/>
          <w:szCs w:val="24"/>
        </w:rPr>
        <w:tab/>
        <w:t>投标文件</w:t>
      </w:r>
    </w:p>
    <w:p w:rsidR="00D62C67" w:rsidRDefault="00D62C67">
      <w:pPr>
        <w:spacing w:line="194" w:lineRule="exact"/>
        <w:rPr>
          <w:rFonts w:ascii="宋体" w:hAnsi="宋体" w:cs="宋体"/>
          <w:sz w:val="20"/>
          <w:szCs w:val="20"/>
        </w:rPr>
      </w:pPr>
    </w:p>
    <w:p w:rsidR="00D62C67" w:rsidRDefault="00624CF9">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D62C67" w:rsidRDefault="00D62C67">
      <w:pPr>
        <w:spacing w:line="400" w:lineRule="exact"/>
        <w:rPr>
          <w:sz w:val="20"/>
          <w:szCs w:val="20"/>
        </w:rPr>
      </w:pPr>
    </w:p>
    <w:p w:rsidR="00D62C67" w:rsidRDefault="00624CF9">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D62C67" w:rsidRDefault="00D62C67">
      <w:pPr>
        <w:spacing w:line="400" w:lineRule="exact"/>
        <w:rPr>
          <w:sz w:val="20"/>
          <w:szCs w:val="20"/>
        </w:rPr>
      </w:pPr>
    </w:p>
    <w:p w:rsidR="00D62C67" w:rsidRDefault="00624CF9">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D62C67" w:rsidRDefault="00D62C67">
      <w:pPr>
        <w:tabs>
          <w:tab w:val="left" w:pos="2200"/>
        </w:tabs>
        <w:spacing w:line="400" w:lineRule="exact"/>
        <w:ind w:left="960"/>
        <w:rPr>
          <w:rFonts w:ascii="宋体" w:eastAsia="宋体" w:hAnsi="宋体" w:cs="宋体"/>
          <w:sz w:val="24"/>
          <w:szCs w:val="24"/>
        </w:rPr>
      </w:pPr>
    </w:p>
    <w:p w:rsidR="00D62C67" w:rsidRDefault="00624CF9">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Pr="00C73499">
        <w:rPr>
          <w:rFonts w:ascii="宋体" w:eastAsia="宋体" w:hAnsi="宋体" w:cs="宋体" w:hint="eastAsia"/>
          <w:sz w:val="24"/>
          <w:szCs w:val="24"/>
        </w:rPr>
        <w:t>（</w:t>
      </w:r>
      <w:r w:rsidRPr="00C73499">
        <w:rPr>
          <w:rFonts w:ascii="宋体" w:eastAsia="宋体" w:hAnsi="宋体" w:cs="宋体"/>
          <w:sz w:val="24"/>
          <w:szCs w:val="24"/>
        </w:rPr>
        <w:t>报价</w:t>
      </w:r>
      <w:r w:rsidRPr="00C73499">
        <w:rPr>
          <w:rFonts w:ascii="宋体" w:eastAsia="宋体" w:hAnsi="宋体" w:cs="宋体" w:hint="eastAsia"/>
          <w:sz w:val="24"/>
          <w:szCs w:val="24"/>
        </w:rPr>
        <w:t>为含税金额）</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5.2 投标文件以中文编印。</w:t>
      </w:r>
    </w:p>
    <w:p w:rsidR="00D62C67" w:rsidRDefault="00D62C67">
      <w:pPr>
        <w:spacing w:line="400" w:lineRule="exact"/>
        <w:rPr>
          <w:sz w:val="20"/>
          <w:szCs w:val="20"/>
        </w:rPr>
      </w:pPr>
    </w:p>
    <w:p w:rsidR="00D62C67" w:rsidRDefault="00624CF9">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D62C67" w:rsidRDefault="00D62C67">
      <w:pPr>
        <w:spacing w:line="400" w:lineRule="exact"/>
        <w:rPr>
          <w:rFonts w:ascii="宋体" w:eastAsia="宋体" w:hAnsi="宋体" w:cs="宋体"/>
          <w:b/>
          <w:bCs/>
          <w:sz w:val="24"/>
          <w:szCs w:val="24"/>
        </w:rPr>
      </w:pPr>
    </w:p>
    <w:p w:rsidR="00D62C67" w:rsidRDefault="00624CF9">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rsidR="00D62C67" w:rsidRDefault="00D62C67">
      <w:pPr>
        <w:spacing w:line="400" w:lineRule="exact"/>
        <w:rPr>
          <w:sz w:val="20"/>
          <w:szCs w:val="20"/>
        </w:rPr>
      </w:pPr>
    </w:p>
    <w:p w:rsidR="00D62C67" w:rsidRDefault="00624CF9">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可酌情推迟评审截止时间，并及时通知每一投标方。</w:t>
      </w:r>
    </w:p>
    <w:p w:rsidR="00D62C67" w:rsidRDefault="00D62C67">
      <w:pPr>
        <w:spacing w:line="400" w:lineRule="exact"/>
        <w:rPr>
          <w:sz w:val="20"/>
          <w:szCs w:val="20"/>
        </w:rPr>
      </w:pPr>
    </w:p>
    <w:p w:rsidR="00D62C67" w:rsidRDefault="00624CF9">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rsidR="00D62C67" w:rsidRDefault="00D62C67">
      <w:pPr>
        <w:spacing w:line="400" w:lineRule="exact"/>
        <w:rPr>
          <w:sz w:val="20"/>
          <w:szCs w:val="20"/>
        </w:rPr>
      </w:pPr>
    </w:p>
    <w:p w:rsidR="00D62C67" w:rsidRDefault="00624CF9">
      <w:pPr>
        <w:spacing w:line="400" w:lineRule="exact"/>
        <w:ind w:left="360"/>
        <w:sectPr w:rsidR="00D62C67">
          <w:pgSz w:w="11900" w:h="16838"/>
          <w:pgMar w:top="1440" w:right="1440" w:bottom="432" w:left="1440" w:header="0" w:footer="0" w:gutter="0"/>
          <w:cols w:space="720" w:equalWidth="0">
            <w:col w:w="9026"/>
          </w:cols>
        </w:sectPr>
      </w:pPr>
      <w:r>
        <w:rPr>
          <w:rFonts w:ascii="宋体" w:eastAsia="宋体" w:hAnsi="宋体" w:cs="宋体"/>
          <w:sz w:val="24"/>
          <w:szCs w:val="24"/>
        </w:rPr>
        <w:t>7.4 所有问题均应在评审过程中澄清完毕，评审程序一旦终止，将不能更改。</w:t>
      </w:r>
    </w:p>
    <w:p w:rsidR="00D62C67" w:rsidRDefault="00624CF9">
      <w:pPr>
        <w:tabs>
          <w:tab w:val="left" w:pos="4360"/>
        </w:tabs>
        <w:spacing w:line="400" w:lineRule="exact"/>
        <w:jc w:val="center"/>
        <w:rPr>
          <w:sz w:val="20"/>
          <w:szCs w:val="20"/>
        </w:rPr>
      </w:pPr>
      <w:bookmarkStart w:id="5" w:name="page9"/>
      <w:bookmarkEnd w:id="5"/>
      <w:r>
        <w:rPr>
          <w:rFonts w:ascii="宋体" w:eastAsia="宋体" w:hAnsi="宋体" w:cs="宋体"/>
          <w:b/>
          <w:bCs/>
          <w:sz w:val="24"/>
          <w:szCs w:val="24"/>
        </w:rPr>
        <w:lastRenderedPageBreak/>
        <w:t>Ｃ</w:t>
      </w:r>
      <w:r>
        <w:rPr>
          <w:rFonts w:ascii="宋体" w:eastAsia="宋体" w:hAnsi="宋体" w:cs="宋体" w:hint="eastAsia"/>
          <w:b/>
          <w:bCs/>
          <w:sz w:val="24"/>
          <w:szCs w:val="24"/>
        </w:rPr>
        <w:t xml:space="preserve"> </w:t>
      </w:r>
      <w:r>
        <w:rPr>
          <w:rFonts w:ascii="宋体" w:eastAsia="宋体" w:hAnsi="宋体" w:cs="宋体"/>
          <w:b/>
          <w:bCs/>
          <w:sz w:val="24"/>
          <w:szCs w:val="24"/>
        </w:rPr>
        <w:t>投标文件的编写</w:t>
      </w:r>
    </w:p>
    <w:p w:rsidR="00D62C67" w:rsidRDefault="00D62C67">
      <w:pPr>
        <w:spacing w:line="400" w:lineRule="exact"/>
        <w:rPr>
          <w:sz w:val="20"/>
          <w:szCs w:val="20"/>
        </w:rPr>
      </w:pPr>
    </w:p>
    <w:p w:rsidR="00D62C67" w:rsidRDefault="00624CF9">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D62C67" w:rsidRDefault="00624CF9">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rsidR="00D62C67" w:rsidRDefault="00D62C67">
      <w:pPr>
        <w:spacing w:line="400" w:lineRule="exact"/>
        <w:rPr>
          <w:sz w:val="20"/>
          <w:szCs w:val="20"/>
        </w:rPr>
      </w:pPr>
    </w:p>
    <w:p w:rsidR="00D62C67" w:rsidRDefault="00624CF9">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D62C67" w:rsidRDefault="00D62C67">
      <w:pPr>
        <w:spacing w:line="400" w:lineRule="exact"/>
        <w:rPr>
          <w:sz w:val="20"/>
          <w:szCs w:val="20"/>
        </w:rPr>
      </w:pPr>
    </w:p>
    <w:p w:rsidR="00D62C67" w:rsidRDefault="00624CF9">
      <w:pPr>
        <w:spacing w:line="400" w:lineRule="exact"/>
        <w:ind w:left="140" w:firstLineChars="100" w:firstLine="240"/>
        <w:rPr>
          <w:rFonts w:ascii="宋体" w:eastAsia="宋体" w:hAnsi="宋体" w:cs="宋体"/>
          <w:sz w:val="24"/>
          <w:szCs w:val="24"/>
        </w:rPr>
      </w:pPr>
      <w:r>
        <w:rPr>
          <w:rFonts w:ascii="宋体" w:eastAsia="宋体" w:hAnsi="宋体" w:cs="宋体"/>
          <w:sz w:val="24"/>
          <w:szCs w:val="24"/>
        </w:rPr>
        <w:t>投标文件及投标方和评审方就评审交换的文件应以中文书写。</w:t>
      </w:r>
    </w:p>
    <w:p w:rsidR="00D62C67" w:rsidRDefault="00D62C67">
      <w:pPr>
        <w:spacing w:line="400" w:lineRule="exact"/>
        <w:rPr>
          <w:sz w:val="20"/>
          <w:szCs w:val="20"/>
        </w:rPr>
      </w:pPr>
    </w:p>
    <w:p w:rsidR="00D62C67" w:rsidRDefault="00624CF9">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D62C67" w:rsidRDefault="00D62C67">
      <w:pPr>
        <w:spacing w:line="400" w:lineRule="exact"/>
        <w:rPr>
          <w:sz w:val="20"/>
          <w:szCs w:val="20"/>
        </w:rPr>
      </w:pPr>
    </w:p>
    <w:p w:rsidR="00D62C67" w:rsidRPr="00CC2EA7" w:rsidRDefault="00CC2EA7" w:rsidP="00CC2EA7">
      <w:pPr>
        <w:spacing w:line="274" w:lineRule="exact"/>
        <w:ind w:left="220"/>
        <w:rPr>
          <w:rFonts w:ascii="宋体" w:hAnsi="宋体" w:cs="宋体"/>
          <w:b/>
          <w:bCs/>
          <w:sz w:val="24"/>
          <w:szCs w:val="24"/>
        </w:rPr>
      </w:pPr>
      <w:r w:rsidRPr="00CC2EA7">
        <w:rPr>
          <w:rFonts w:ascii="宋体" w:hAnsi="宋体" w:cs="宋体" w:hint="eastAsia"/>
          <w:b/>
          <w:bCs/>
          <w:sz w:val="24"/>
          <w:szCs w:val="24"/>
        </w:rPr>
        <w:t>①</w:t>
      </w:r>
      <w:r w:rsidR="00624CF9" w:rsidRPr="00CC2EA7">
        <w:rPr>
          <w:rFonts w:ascii="宋体" w:hAnsi="宋体" w:cs="宋体" w:hint="eastAsia"/>
          <w:b/>
          <w:bCs/>
          <w:sz w:val="24"/>
          <w:szCs w:val="24"/>
        </w:rPr>
        <w:t>《营业执照》（复印纸质版）；</w:t>
      </w:r>
    </w:p>
    <w:p w:rsidR="00D62C67" w:rsidRDefault="00D62C67">
      <w:pPr>
        <w:spacing w:line="274" w:lineRule="exact"/>
        <w:ind w:leftChars="100" w:left="220"/>
        <w:rPr>
          <w:rFonts w:ascii="宋体" w:hAnsi="宋体" w:cs="宋体"/>
          <w:b/>
          <w:bCs/>
          <w:sz w:val="24"/>
          <w:szCs w:val="24"/>
        </w:rPr>
      </w:pPr>
    </w:p>
    <w:p w:rsidR="00D62C67" w:rsidRDefault="00624CF9">
      <w:pPr>
        <w:spacing w:line="274" w:lineRule="exact"/>
        <w:ind w:leftChars="100" w:left="220"/>
        <w:rPr>
          <w:rFonts w:ascii="宋体" w:hAnsi="宋体" w:cs="宋体"/>
          <w:sz w:val="20"/>
          <w:szCs w:val="20"/>
        </w:rPr>
      </w:pPr>
      <w:r>
        <w:rPr>
          <w:rFonts w:ascii="宋体" w:hAnsi="宋体" w:cs="宋体" w:hint="eastAsia"/>
          <w:b/>
          <w:bCs/>
          <w:sz w:val="24"/>
          <w:szCs w:val="24"/>
        </w:rPr>
        <w:t>②《</w:t>
      </w:r>
      <w:r>
        <w:rPr>
          <w:rFonts w:ascii="宋体" w:eastAsia="宋体" w:hAnsi="宋体" w:cs="宋体" w:hint="eastAsia"/>
          <w:b/>
          <w:bCs/>
          <w:sz w:val="24"/>
          <w:szCs w:val="24"/>
        </w:rPr>
        <w:t>2021年数字化媒介监测及评估</w:t>
      </w:r>
      <w:r w:rsidR="00F224B3">
        <w:rPr>
          <w:rFonts w:ascii="宋体" w:eastAsia="宋体" w:hAnsi="宋体" w:cs="宋体" w:hint="eastAsia"/>
          <w:b/>
          <w:bCs/>
          <w:sz w:val="24"/>
          <w:szCs w:val="24"/>
        </w:rPr>
        <w:t>项目研究方案</w:t>
      </w:r>
      <w:r>
        <w:rPr>
          <w:rFonts w:ascii="宋体" w:eastAsia="宋体" w:hAnsi="宋体" w:cs="宋体"/>
          <w:b/>
          <w:bCs/>
          <w:sz w:val="24"/>
          <w:szCs w:val="24"/>
        </w:rPr>
        <w:t>投标文件</w:t>
      </w:r>
      <w:r>
        <w:rPr>
          <w:rFonts w:ascii="宋体" w:hAnsi="宋体" w:cs="宋体" w:hint="eastAsia"/>
          <w:b/>
          <w:bCs/>
          <w:sz w:val="24"/>
          <w:szCs w:val="24"/>
        </w:rPr>
        <w:t>》</w:t>
      </w:r>
      <w:bookmarkStart w:id="6" w:name="_GoBack"/>
      <w:bookmarkEnd w:id="6"/>
      <w:r>
        <w:rPr>
          <w:rFonts w:ascii="宋体" w:hAnsi="宋体" w:cs="宋体" w:hint="eastAsia"/>
          <w:b/>
          <w:bCs/>
          <w:sz w:val="24"/>
          <w:szCs w:val="24"/>
        </w:rPr>
        <w:t>（电子版与纸质版）；</w:t>
      </w:r>
    </w:p>
    <w:p w:rsidR="00D62C67" w:rsidRDefault="00D62C67">
      <w:pPr>
        <w:spacing w:line="194" w:lineRule="exact"/>
        <w:rPr>
          <w:rFonts w:ascii="宋体" w:hAnsi="宋体" w:cs="宋体"/>
          <w:sz w:val="20"/>
          <w:szCs w:val="20"/>
        </w:rPr>
      </w:pPr>
    </w:p>
    <w:p w:rsidR="00D62C67" w:rsidRDefault="00624CF9">
      <w:pPr>
        <w:spacing w:line="274" w:lineRule="exact"/>
        <w:ind w:leftChars="100" w:left="220"/>
        <w:rPr>
          <w:rFonts w:ascii="宋体" w:hAnsi="宋体" w:cs="宋体"/>
          <w:b/>
          <w:bCs/>
          <w:sz w:val="24"/>
          <w:szCs w:val="24"/>
        </w:rPr>
      </w:pPr>
      <w:r>
        <w:rPr>
          <w:rFonts w:ascii="宋体" w:hAnsi="宋体" w:cs="宋体" w:hint="eastAsia"/>
          <w:b/>
          <w:bCs/>
          <w:sz w:val="24"/>
          <w:szCs w:val="24"/>
        </w:rPr>
        <w:t>③《投标人近两年内在经营活动中没有重大违法记录声明》（纸质版）；</w:t>
      </w:r>
    </w:p>
    <w:p w:rsidR="00D62C67" w:rsidRDefault="00D62C67">
      <w:pPr>
        <w:spacing w:line="274" w:lineRule="exact"/>
        <w:ind w:leftChars="100" w:left="220"/>
        <w:rPr>
          <w:rFonts w:ascii="宋体" w:hAnsi="宋体" w:cs="宋体"/>
          <w:b/>
          <w:bCs/>
          <w:sz w:val="24"/>
          <w:szCs w:val="24"/>
        </w:rPr>
      </w:pPr>
    </w:p>
    <w:p w:rsidR="00D62C67" w:rsidRDefault="00624CF9">
      <w:pPr>
        <w:spacing w:line="274" w:lineRule="exact"/>
        <w:ind w:leftChars="100" w:left="220" w:rightChars="-140" w:right="-308"/>
        <w:rPr>
          <w:rFonts w:ascii="宋体" w:hAnsi="宋体" w:cs="宋体"/>
          <w:b/>
          <w:bCs/>
          <w:sz w:val="24"/>
          <w:szCs w:val="24"/>
        </w:rPr>
      </w:pPr>
      <w:r>
        <w:rPr>
          <w:rFonts w:ascii="宋体" w:hAnsi="宋体" w:cs="宋体" w:hint="eastAsia"/>
          <w:b/>
          <w:bCs/>
          <w:sz w:val="24"/>
          <w:szCs w:val="24"/>
        </w:rPr>
        <w:t>④《法定代表人授权书》（纸质版）</w:t>
      </w:r>
      <w:r w:rsidRPr="00C73499">
        <w:rPr>
          <w:rFonts w:ascii="宋体" w:hAnsi="宋体" w:cs="宋体" w:hint="eastAsia"/>
          <w:b/>
          <w:bCs/>
          <w:sz w:val="24"/>
          <w:szCs w:val="24"/>
        </w:rPr>
        <w:t>（若法定代表人亲自参与投标则无需提供此项）</w:t>
      </w:r>
      <w:r>
        <w:rPr>
          <w:rFonts w:ascii="宋体" w:hAnsi="宋体" w:cs="宋体" w:hint="eastAsia"/>
          <w:b/>
          <w:bCs/>
          <w:sz w:val="24"/>
          <w:szCs w:val="24"/>
        </w:rPr>
        <w:t>；</w:t>
      </w:r>
    </w:p>
    <w:p w:rsidR="00D62C67" w:rsidRDefault="00D62C67">
      <w:pPr>
        <w:spacing w:line="274" w:lineRule="exact"/>
        <w:ind w:leftChars="100" w:left="220" w:rightChars="-140" w:right="-308"/>
        <w:rPr>
          <w:rFonts w:ascii="宋体" w:hAnsi="宋体" w:cs="宋体"/>
          <w:b/>
          <w:bCs/>
          <w:sz w:val="24"/>
          <w:szCs w:val="24"/>
        </w:rPr>
      </w:pPr>
    </w:p>
    <w:p w:rsidR="00D62C67" w:rsidRDefault="00624CF9">
      <w:pPr>
        <w:spacing w:line="274" w:lineRule="exact"/>
        <w:ind w:leftChars="100" w:left="220"/>
        <w:rPr>
          <w:rFonts w:ascii="宋体" w:hAnsi="宋体" w:cs="宋体"/>
          <w:b/>
          <w:bCs/>
          <w:sz w:val="24"/>
          <w:szCs w:val="24"/>
        </w:rPr>
      </w:pPr>
      <w:r>
        <w:rPr>
          <w:rFonts w:ascii="宋体" w:hAnsi="宋体" w:cs="宋体" w:hint="eastAsia"/>
          <w:b/>
          <w:bCs/>
          <w:sz w:val="24"/>
          <w:szCs w:val="24"/>
        </w:rPr>
        <w:t>⑤《被授权人身份证或法定代表人身份证》；（纸质版复印件）</w:t>
      </w:r>
    </w:p>
    <w:p w:rsidR="00D62C67" w:rsidRDefault="00D62C67">
      <w:pPr>
        <w:spacing w:line="274" w:lineRule="exact"/>
        <w:ind w:leftChars="100" w:left="220"/>
        <w:rPr>
          <w:rFonts w:ascii="宋体" w:hAnsi="宋体" w:cs="宋体"/>
          <w:b/>
          <w:bCs/>
          <w:sz w:val="24"/>
          <w:szCs w:val="24"/>
        </w:rPr>
      </w:pPr>
    </w:p>
    <w:p w:rsidR="00D62C67" w:rsidRDefault="00624CF9">
      <w:pPr>
        <w:spacing w:line="274" w:lineRule="exact"/>
        <w:ind w:leftChars="100" w:left="220"/>
        <w:rPr>
          <w:rFonts w:ascii="宋体" w:hAnsi="宋体" w:cs="宋体"/>
          <w:b/>
          <w:bCs/>
          <w:sz w:val="24"/>
          <w:szCs w:val="24"/>
        </w:rPr>
      </w:pPr>
      <w:r>
        <w:rPr>
          <w:rFonts w:ascii="宋体" w:hAnsi="宋体" w:cs="宋体" w:hint="eastAsia"/>
          <w:b/>
          <w:bCs/>
          <w:sz w:val="24"/>
          <w:szCs w:val="24"/>
        </w:rPr>
        <w:t>⑥《报价单》（报价必须为含税金额）</w:t>
      </w:r>
    </w:p>
    <w:p w:rsidR="00D62C67" w:rsidRDefault="00D62C67">
      <w:pPr>
        <w:spacing w:line="274" w:lineRule="exact"/>
        <w:ind w:leftChars="100" w:left="220"/>
        <w:rPr>
          <w:rFonts w:ascii="宋体" w:hAnsi="宋体" w:cs="宋体"/>
          <w:b/>
          <w:bCs/>
          <w:sz w:val="24"/>
          <w:szCs w:val="24"/>
        </w:rPr>
      </w:pPr>
    </w:p>
    <w:p w:rsidR="00D62C67" w:rsidRDefault="00624CF9">
      <w:pPr>
        <w:spacing w:line="274" w:lineRule="exact"/>
        <w:ind w:leftChars="100" w:left="220"/>
        <w:rPr>
          <w:rFonts w:ascii="宋体" w:hAnsi="宋体" w:cs="宋体"/>
          <w:b/>
          <w:bCs/>
          <w:sz w:val="24"/>
          <w:szCs w:val="24"/>
        </w:rPr>
      </w:pPr>
      <w:r>
        <w:rPr>
          <w:rFonts w:ascii="宋体" w:hAnsi="宋体" w:cs="宋体" w:hint="eastAsia"/>
          <w:b/>
          <w:bCs/>
          <w:sz w:val="24"/>
          <w:szCs w:val="24"/>
        </w:rPr>
        <w:t>⑦《投标保密承诺书》；（纸质版）</w:t>
      </w:r>
    </w:p>
    <w:p w:rsidR="00D62C67" w:rsidRDefault="00D62C67">
      <w:pPr>
        <w:spacing w:line="274" w:lineRule="exact"/>
        <w:rPr>
          <w:rFonts w:ascii="宋体" w:hAnsi="宋体" w:cs="宋体"/>
          <w:b/>
          <w:bCs/>
          <w:sz w:val="24"/>
          <w:szCs w:val="24"/>
        </w:rPr>
      </w:pPr>
    </w:p>
    <w:p w:rsidR="00D62C67" w:rsidRDefault="00624CF9">
      <w:pPr>
        <w:spacing w:line="274" w:lineRule="exact"/>
        <w:ind w:leftChars="100" w:left="220"/>
        <w:rPr>
          <w:rFonts w:ascii="宋体" w:hAnsi="宋体" w:cs="宋体"/>
          <w:b/>
          <w:bCs/>
          <w:sz w:val="24"/>
          <w:szCs w:val="24"/>
        </w:rPr>
      </w:pPr>
      <w:r>
        <w:rPr>
          <w:rFonts w:ascii="宋体" w:hAnsi="宋体" w:cs="宋体" w:hint="eastAsia"/>
          <w:b/>
          <w:bCs/>
          <w:sz w:val="24"/>
          <w:szCs w:val="24"/>
        </w:rPr>
        <w:t>⑧投标方认为需要加以说明的其他内容；</w:t>
      </w:r>
    </w:p>
    <w:p w:rsidR="00D62C67" w:rsidRDefault="00D62C67">
      <w:pPr>
        <w:spacing w:line="273" w:lineRule="auto"/>
        <w:ind w:leftChars="91" w:left="200"/>
        <w:rPr>
          <w:rFonts w:ascii="宋体" w:hAnsi="宋体"/>
          <w:b/>
          <w:bCs/>
          <w:sz w:val="24"/>
          <w:szCs w:val="24"/>
        </w:rPr>
      </w:pPr>
    </w:p>
    <w:p w:rsidR="00D62C67" w:rsidRPr="00C73499" w:rsidRDefault="00624CF9">
      <w:pPr>
        <w:spacing w:line="400" w:lineRule="exact"/>
        <w:ind w:left="140" w:firstLineChars="100" w:firstLine="241"/>
        <w:rPr>
          <w:rFonts w:ascii="宋体" w:eastAsia="宋体" w:hAnsi="宋体" w:cs="宋体"/>
          <w:b/>
          <w:sz w:val="24"/>
          <w:szCs w:val="24"/>
        </w:rPr>
      </w:pPr>
      <w:r w:rsidRPr="00C73499">
        <w:rPr>
          <w:rFonts w:ascii="宋体" w:eastAsia="宋体" w:hAnsi="宋体" w:cs="宋体"/>
          <w:b/>
          <w:sz w:val="24"/>
          <w:szCs w:val="24"/>
        </w:rPr>
        <w:t>备注：以上文件除电子版外均需加盖投标方公章</w:t>
      </w:r>
      <w:r w:rsidRPr="00C73499">
        <w:rPr>
          <w:rFonts w:ascii="宋体" w:eastAsia="宋体" w:hAnsi="宋体" w:cs="宋体" w:hint="eastAsia"/>
          <w:b/>
          <w:sz w:val="24"/>
          <w:szCs w:val="24"/>
        </w:rPr>
        <w:t>，</w:t>
      </w:r>
      <w:r w:rsidRPr="00C73499">
        <w:rPr>
          <w:rFonts w:ascii="宋体" w:eastAsia="宋体" w:hAnsi="宋体" w:cs="宋体"/>
          <w:b/>
          <w:sz w:val="24"/>
          <w:szCs w:val="24"/>
        </w:rPr>
        <w:t>并将文件密封储存现场开标</w:t>
      </w:r>
      <w:r w:rsidRPr="00C73499">
        <w:rPr>
          <w:rFonts w:ascii="宋体" w:eastAsia="宋体" w:hAnsi="宋体" w:cs="宋体" w:hint="eastAsia"/>
          <w:b/>
          <w:sz w:val="24"/>
          <w:szCs w:val="24"/>
        </w:rPr>
        <w:t>(储存袋需密封且封口处需加盖公章)，</w:t>
      </w:r>
      <w:r w:rsidRPr="00C73499">
        <w:rPr>
          <w:rFonts w:ascii="宋体" w:eastAsia="宋体" w:hAnsi="宋体" w:cs="宋体"/>
          <w:b/>
          <w:sz w:val="24"/>
          <w:szCs w:val="24"/>
        </w:rPr>
        <w:t>投标</w:t>
      </w:r>
      <w:r w:rsidRPr="00C73499">
        <w:rPr>
          <w:rFonts w:ascii="宋体" w:eastAsia="宋体" w:hAnsi="宋体" w:cs="宋体" w:hint="eastAsia"/>
          <w:b/>
          <w:sz w:val="24"/>
          <w:szCs w:val="24"/>
        </w:rPr>
        <w:t>文件至少准备2份</w:t>
      </w:r>
      <w:r w:rsidRPr="00C73499">
        <w:rPr>
          <w:rFonts w:ascii="宋体" w:eastAsia="宋体" w:hAnsi="宋体" w:cs="宋体"/>
          <w:b/>
          <w:sz w:val="24"/>
          <w:szCs w:val="24"/>
        </w:rPr>
        <w:t>。</w:t>
      </w:r>
    </w:p>
    <w:p w:rsidR="00D62C67" w:rsidRDefault="00D62C67">
      <w:pPr>
        <w:spacing w:line="400" w:lineRule="exact"/>
        <w:ind w:left="140" w:firstLineChars="100" w:firstLine="241"/>
        <w:rPr>
          <w:rFonts w:ascii="宋体" w:eastAsia="宋体" w:hAnsi="宋体" w:cs="宋体"/>
          <w:b/>
          <w:color w:val="FF0000"/>
          <w:sz w:val="24"/>
          <w:szCs w:val="24"/>
        </w:rPr>
      </w:pPr>
    </w:p>
    <w:p w:rsidR="00D62C67" w:rsidRDefault="00624CF9">
      <w:pPr>
        <w:spacing w:line="273" w:lineRule="auto"/>
        <w:ind w:leftChars="91" w:left="200"/>
        <w:rPr>
          <w:rFonts w:ascii="宋体" w:hAnsi="宋体"/>
          <w:b/>
          <w:bCs/>
          <w:sz w:val="24"/>
          <w:szCs w:val="24"/>
        </w:rPr>
      </w:pPr>
      <w:r>
        <w:rPr>
          <w:rFonts w:ascii="宋体" w:hAnsi="宋体" w:hint="eastAsia"/>
          <w:b/>
          <w:bCs/>
          <w:sz w:val="24"/>
          <w:szCs w:val="24"/>
        </w:rPr>
        <w:t>项目联系人：周先生</w:t>
      </w:r>
    </w:p>
    <w:p w:rsidR="00D62C67" w:rsidRDefault="00624CF9">
      <w:pPr>
        <w:spacing w:line="273" w:lineRule="auto"/>
        <w:ind w:leftChars="91" w:left="200"/>
        <w:rPr>
          <w:rFonts w:ascii="宋体" w:hAnsi="宋体"/>
          <w:b/>
          <w:bCs/>
          <w:sz w:val="24"/>
          <w:szCs w:val="24"/>
        </w:rPr>
      </w:pPr>
      <w:r>
        <w:rPr>
          <w:rFonts w:ascii="宋体" w:hAnsi="宋体" w:hint="eastAsia"/>
          <w:b/>
          <w:bCs/>
          <w:sz w:val="24"/>
          <w:szCs w:val="24"/>
        </w:rPr>
        <w:t>电话：18</w:t>
      </w:r>
      <w:r>
        <w:rPr>
          <w:rFonts w:ascii="宋体" w:hAnsi="宋体"/>
          <w:b/>
          <w:bCs/>
          <w:sz w:val="24"/>
          <w:szCs w:val="24"/>
        </w:rPr>
        <w:t>001388722</w:t>
      </w:r>
    </w:p>
    <w:p w:rsidR="00D62C67" w:rsidRDefault="00624CF9">
      <w:pPr>
        <w:spacing w:line="273" w:lineRule="auto"/>
        <w:ind w:leftChars="91" w:left="200"/>
        <w:rPr>
          <w:rFonts w:ascii="宋体" w:hAnsi="宋体"/>
          <w:b/>
          <w:bCs/>
          <w:sz w:val="24"/>
          <w:szCs w:val="24"/>
        </w:rPr>
      </w:pPr>
      <w:r>
        <w:rPr>
          <w:rFonts w:ascii="宋体" w:hAnsi="宋体" w:hint="eastAsia"/>
          <w:b/>
          <w:bCs/>
          <w:sz w:val="24"/>
          <w:szCs w:val="24"/>
        </w:rPr>
        <w:t>报名</w:t>
      </w:r>
      <w:r>
        <w:rPr>
          <w:rFonts w:ascii="宋体" w:hAnsi="宋体"/>
          <w:b/>
          <w:bCs/>
          <w:sz w:val="24"/>
          <w:szCs w:val="24"/>
        </w:rPr>
        <w:t xml:space="preserve">邮箱: </w:t>
      </w:r>
      <w:hyperlink r:id="rId9" w:history="1">
        <w:r>
          <w:rPr>
            <w:rFonts w:ascii="宋体" w:hAnsi="宋体"/>
            <w:b/>
            <w:bCs/>
          </w:rPr>
          <w:t>zhouhaiyan01@sanyuan.com.cn</w:t>
        </w:r>
      </w:hyperlink>
    </w:p>
    <w:p w:rsidR="00D62C67" w:rsidRDefault="00D62C67">
      <w:pPr>
        <w:spacing w:line="273" w:lineRule="auto"/>
        <w:rPr>
          <w:rFonts w:ascii="宋体" w:hAnsi="宋体"/>
          <w:sz w:val="20"/>
          <w:szCs w:val="20"/>
        </w:rPr>
      </w:pPr>
    </w:p>
    <w:p w:rsidR="00D62C67" w:rsidRDefault="00D62C67">
      <w:pPr>
        <w:spacing w:line="273" w:lineRule="auto"/>
        <w:rPr>
          <w:rFonts w:ascii="宋体" w:hAnsi="宋体"/>
          <w:sz w:val="20"/>
          <w:szCs w:val="20"/>
        </w:rPr>
      </w:pPr>
    </w:p>
    <w:p w:rsidR="00D62C67" w:rsidRDefault="00624CF9">
      <w:pPr>
        <w:spacing w:line="273" w:lineRule="auto"/>
        <w:rPr>
          <w:rFonts w:ascii="宋体" w:hAnsi="宋体"/>
          <w:sz w:val="20"/>
          <w:szCs w:val="20"/>
        </w:rPr>
      </w:pPr>
      <w:r>
        <w:rPr>
          <w:rFonts w:ascii="宋体" w:hAnsi="宋体" w:hint="eastAsia"/>
          <w:sz w:val="20"/>
          <w:szCs w:val="20"/>
        </w:rPr>
        <w:t xml:space="preserve"> </w:t>
      </w:r>
    </w:p>
    <w:p w:rsidR="00D62C67" w:rsidRDefault="00624CF9">
      <w:pPr>
        <w:spacing w:line="274" w:lineRule="exact"/>
        <w:ind w:left="4280"/>
        <w:jc w:val="center"/>
        <w:rPr>
          <w:rFonts w:ascii="宋体" w:hAnsi="宋体"/>
          <w:sz w:val="24"/>
          <w:szCs w:val="24"/>
        </w:rPr>
      </w:pPr>
      <w:r>
        <w:rPr>
          <w:rFonts w:ascii="宋体" w:hAnsi="宋体" w:hint="eastAsia"/>
          <w:sz w:val="24"/>
          <w:szCs w:val="24"/>
        </w:rPr>
        <w:t>北京三元食品股份有限公司</w:t>
      </w:r>
    </w:p>
    <w:p w:rsidR="00D62C67" w:rsidRDefault="00624CF9">
      <w:pPr>
        <w:spacing w:line="274" w:lineRule="exact"/>
        <w:ind w:left="4280"/>
        <w:jc w:val="center"/>
        <w:rPr>
          <w:rFonts w:ascii="宋体" w:hAnsi="宋体"/>
          <w:sz w:val="20"/>
          <w:szCs w:val="20"/>
        </w:rPr>
      </w:pPr>
      <w:r>
        <w:rPr>
          <w:rFonts w:ascii="宋体" w:hAnsi="宋体" w:hint="eastAsia"/>
          <w:sz w:val="24"/>
          <w:szCs w:val="24"/>
        </w:rPr>
        <w:t>总部市场部</w:t>
      </w:r>
    </w:p>
    <w:p w:rsidR="00D62C67" w:rsidRDefault="00624CF9">
      <w:pPr>
        <w:spacing w:line="192" w:lineRule="exact"/>
        <w:rPr>
          <w:rFonts w:ascii="宋体" w:hAnsi="宋体"/>
          <w:sz w:val="20"/>
          <w:szCs w:val="20"/>
        </w:rPr>
      </w:pPr>
      <w:r>
        <w:rPr>
          <w:rFonts w:ascii="宋体" w:hAnsi="宋体" w:hint="eastAsia"/>
          <w:sz w:val="20"/>
          <w:szCs w:val="20"/>
        </w:rPr>
        <w:t xml:space="preserve"> </w:t>
      </w:r>
    </w:p>
    <w:p w:rsidR="00D62C67" w:rsidRDefault="00C73499">
      <w:pPr>
        <w:spacing w:line="274" w:lineRule="exact"/>
        <w:ind w:firstLineChars="2450" w:firstLine="5880"/>
        <w:rPr>
          <w:rFonts w:ascii="宋体" w:eastAsia="宋体" w:hAnsi="宋体" w:cs="宋体"/>
          <w:sz w:val="24"/>
          <w:szCs w:val="24"/>
        </w:rPr>
      </w:pPr>
      <w:r>
        <w:rPr>
          <w:rFonts w:ascii="宋体" w:hAnsi="宋体" w:hint="eastAsia"/>
          <w:sz w:val="24"/>
          <w:szCs w:val="24"/>
        </w:rPr>
        <w:t>二〇二一</w:t>
      </w:r>
      <w:r w:rsidR="00624CF9">
        <w:rPr>
          <w:rFonts w:ascii="宋体" w:hAnsi="宋体" w:hint="eastAsia"/>
          <w:sz w:val="24"/>
          <w:szCs w:val="24"/>
        </w:rPr>
        <w:t>年一月</w:t>
      </w:r>
    </w:p>
    <w:sectPr w:rsidR="00D62C67">
      <w:pgSz w:w="11900" w:h="16841"/>
      <w:pgMar w:top="1315" w:right="1268" w:bottom="1446" w:left="1418" w:header="0" w:footer="0" w:gutter="0"/>
      <w:cols w:space="720" w:equalWidth="0">
        <w:col w:w="921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33" w:rsidRDefault="00684B33" w:rsidP="00D23E3F">
      <w:r>
        <w:separator/>
      </w:r>
    </w:p>
  </w:endnote>
  <w:endnote w:type="continuationSeparator" w:id="0">
    <w:p w:rsidR="00684B33" w:rsidRDefault="00684B33" w:rsidP="00D2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33" w:rsidRDefault="00684B33" w:rsidP="00D23E3F">
      <w:r>
        <w:separator/>
      </w:r>
    </w:p>
  </w:footnote>
  <w:footnote w:type="continuationSeparator" w:id="0">
    <w:p w:rsidR="00684B33" w:rsidRDefault="00684B33" w:rsidP="00D2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710E5"/>
    <w:multiLevelType w:val="hybridMultilevel"/>
    <w:tmpl w:val="6F740EAC"/>
    <w:lvl w:ilvl="0" w:tplc="142E8BB0">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4AAD269E"/>
    <w:multiLevelType w:val="hybridMultilevel"/>
    <w:tmpl w:val="4CCCB23E"/>
    <w:lvl w:ilvl="0" w:tplc="6D2810E4">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26E21"/>
    <w:rsid w:val="00047C28"/>
    <w:rsid w:val="0006444D"/>
    <w:rsid w:val="00075732"/>
    <w:rsid w:val="000759A4"/>
    <w:rsid w:val="0008382F"/>
    <w:rsid w:val="00094F3F"/>
    <w:rsid w:val="000C32E0"/>
    <w:rsid w:val="000E6C6E"/>
    <w:rsid w:val="000E6CCB"/>
    <w:rsid w:val="00101A20"/>
    <w:rsid w:val="0011312A"/>
    <w:rsid w:val="00113F4C"/>
    <w:rsid w:val="00121E39"/>
    <w:rsid w:val="00125E58"/>
    <w:rsid w:val="001378B0"/>
    <w:rsid w:val="00141FBD"/>
    <w:rsid w:val="001423CC"/>
    <w:rsid w:val="00177DA5"/>
    <w:rsid w:val="001B01E2"/>
    <w:rsid w:val="001C7314"/>
    <w:rsid w:val="001D2FAE"/>
    <w:rsid w:val="002043F8"/>
    <w:rsid w:val="00213F9C"/>
    <w:rsid w:val="002257AE"/>
    <w:rsid w:val="0023224C"/>
    <w:rsid w:val="00240F76"/>
    <w:rsid w:val="00243ADA"/>
    <w:rsid w:val="00252D9C"/>
    <w:rsid w:val="00256E99"/>
    <w:rsid w:val="0027610E"/>
    <w:rsid w:val="00292844"/>
    <w:rsid w:val="002A6FC1"/>
    <w:rsid w:val="002B2646"/>
    <w:rsid w:val="002E4AF1"/>
    <w:rsid w:val="003062F1"/>
    <w:rsid w:val="00327762"/>
    <w:rsid w:val="00341591"/>
    <w:rsid w:val="0035200D"/>
    <w:rsid w:val="00355725"/>
    <w:rsid w:val="00370DF7"/>
    <w:rsid w:val="00376035"/>
    <w:rsid w:val="00397C4A"/>
    <w:rsid w:val="003A407F"/>
    <w:rsid w:val="003B2FFC"/>
    <w:rsid w:val="003B3B3B"/>
    <w:rsid w:val="003B5AD7"/>
    <w:rsid w:val="003C23D2"/>
    <w:rsid w:val="003D099B"/>
    <w:rsid w:val="003E4C09"/>
    <w:rsid w:val="003F00B4"/>
    <w:rsid w:val="003F3651"/>
    <w:rsid w:val="003F67D9"/>
    <w:rsid w:val="00406B6D"/>
    <w:rsid w:val="00433E94"/>
    <w:rsid w:val="004359F1"/>
    <w:rsid w:val="004415C9"/>
    <w:rsid w:val="0046140D"/>
    <w:rsid w:val="0049015B"/>
    <w:rsid w:val="00497486"/>
    <w:rsid w:val="004A47D0"/>
    <w:rsid w:val="004C5BE3"/>
    <w:rsid w:val="004E0808"/>
    <w:rsid w:val="004E18F2"/>
    <w:rsid w:val="00503442"/>
    <w:rsid w:val="00527950"/>
    <w:rsid w:val="00546AA8"/>
    <w:rsid w:val="005B1646"/>
    <w:rsid w:val="005D0BC5"/>
    <w:rsid w:val="005E1805"/>
    <w:rsid w:val="005E64F2"/>
    <w:rsid w:val="00624148"/>
    <w:rsid w:val="00624CF9"/>
    <w:rsid w:val="006432A4"/>
    <w:rsid w:val="00652177"/>
    <w:rsid w:val="00655EEE"/>
    <w:rsid w:val="00684B33"/>
    <w:rsid w:val="00695346"/>
    <w:rsid w:val="006A48F0"/>
    <w:rsid w:val="006C5CB4"/>
    <w:rsid w:val="006C6763"/>
    <w:rsid w:val="006D34F2"/>
    <w:rsid w:val="0071607C"/>
    <w:rsid w:val="007163A7"/>
    <w:rsid w:val="00751EBD"/>
    <w:rsid w:val="0076715C"/>
    <w:rsid w:val="007820A5"/>
    <w:rsid w:val="007A1D42"/>
    <w:rsid w:val="007A3656"/>
    <w:rsid w:val="007A7C4E"/>
    <w:rsid w:val="007B66E8"/>
    <w:rsid w:val="007B6CB0"/>
    <w:rsid w:val="007C2658"/>
    <w:rsid w:val="007D0515"/>
    <w:rsid w:val="007D4298"/>
    <w:rsid w:val="008252C8"/>
    <w:rsid w:val="00826313"/>
    <w:rsid w:val="008342F9"/>
    <w:rsid w:val="00840309"/>
    <w:rsid w:val="008538CB"/>
    <w:rsid w:val="00853D05"/>
    <w:rsid w:val="0085578B"/>
    <w:rsid w:val="008560D2"/>
    <w:rsid w:val="00863A60"/>
    <w:rsid w:val="00867A89"/>
    <w:rsid w:val="00871E6A"/>
    <w:rsid w:val="008A3F09"/>
    <w:rsid w:val="008A3FC0"/>
    <w:rsid w:val="008A5304"/>
    <w:rsid w:val="008B1821"/>
    <w:rsid w:val="008C658D"/>
    <w:rsid w:val="008D1CC2"/>
    <w:rsid w:val="008D40C9"/>
    <w:rsid w:val="008D4512"/>
    <w:rsid w:val="008E4A1A"/>
    <w:rsid w:val="0092300A"/>
    <w:rsid w:val="009324FB"/>
    <w:rsid w:val="00942C9F"/>
    <w:rsid w:val="00944C1D"/>
    <w:rsid w:val="00955F1C"/>
    <w:rsid w:val="00967744"/>
    <w:rsid w:val="00986721"/>
    <w:rsid w:val="009D0E3F"/>
    <w:rsid w:val="009D26F7"/>
    <w:rsid w:val="009D3EFB"/>
    <w:rsid w:val="009E27E1"/>
    <w:rsid w:val="009F1A52"/>
    <w:rsid w:val="009F6FAF"/>
    <w:rsid w:val="00A04A5F"/>
    <w:rsid w:val="00A2269E"/>
    <w:rsid w:val="00A25A00"/>
    <w:rsid w:val="00A34C70"/>
    <w:rsid w:val="00A41740"/>
    <w:rsid w:val="00A47063"/>
    <w:rsid w:val="00A648DD"/>
    <w:rsid w:val="00A94CD4"/>
    <w:rsid w:val="00A9693A"/>
    <w:rsid w:val="00AA1057"/>
    <w:rsid w:val="00AA4093"/>
    <w:rsid w:val="00AA7CD3"/>
    <w:rsid w:val="00AC674D"/>
    <w:rsid w:val="00AF3E90"/>
    <w:rsid w:val="00B03DAC"/>
    <w:rsid w:val="00B15AD6"/>
    <w:rsid w:val="00B27E4F"/>
    <w:rsid w:val="00B474D1"/>
    <w:rsid w:val="00B85E32"/>
    <w:rsid w:val="00B93146"/>
    <w:rsid w:val="00B94E07"/>
    <w:rsid w:val="00BB1AE1"/>
    <w:rsid w:val="00BB6561"/>
    <w:rsid w:val="00BC0634"/>
    <w:rsid w:val="00BD469A"/>
    <w:rsid w:val="00BE02E1"/>
    <w:rsid w:val="00BF51DC"/>
    <w:rsid w:val="00C70943"/>
    <w:rsid w:val="00C73499"/>
    <w:rsid w:val="00C800DD"/>
    <w:rsid w:val="00C8184F"/>
    <w:rsid w:val="00C82977"/>
    <w:rsid w:val="00CA3733"/>
    <w:rsid w:val="00CC2EA7"/>
    <w:rsid w:val="00CF5930"/>
    <w:rsid w:val="00D11706"/>
    <w:rsid w:val="00D16200"/>
    <w:rsid w:val="00D23E3F"/>
    <w:rsid w:val="00D37286"/>
    <w:rsid w:val="00D4389E"/>
    <w:rsid w:val="00D43C33"/>
    <w:rsid w:val="00D56C85"/>
    <w:rsid w:val="00D62C67"/>
    <w:rsid w:val="00D64559"/>
    <w:rsid w:val="00D65308"/>
    <w:rsid w:val="00D7079C"/>
    <w:rsid w:val="00D71B52"/>
    <w:rsid w:val="00D74CAD"/>
    <w:rsid w:val="00D90559"/>
    <w:rsid w:val="00D93E2C"/>
    <w:rsid w:val="00DB6B10"/>
    <w:rsid w:val="00DE326B"/>
    <w:rsid w:val="00DF4E6C"/>
    <w:rsid w:val="00E17BC6"/>
    <w:rsid w:val="00E337D1"/>
    <w:rsid w:val="00E64F01"/>
    <w:rsid w:val="00E864BF"/>
    <w:rsid w:val="00EA0531"/>
    <w:rsid w:val="00EB4F2B"/>
    <w:rsid w:val="00EB5A38"/>
    <w:rsid w:val="00EC4103"/>
    <w:rsid w:val="00ED1FC2"/>
    <w:rsid w:val="00F01EF4"/>
    <w:rsid w:val="00F1676B"/>
    <w:rsid w:val="00F224B3"/>
    <w:rsid w:val="00F423D1"/>
    <w:rsid w:val="00F6744E"/>
    <w:rsid w:val="00F8057E"/>
    <w:rsid w:val="00F85F2A"/>
    <w:rsid w:val="00F97E3A"/>
    <w:rsid w:val="00FD585D"/>
    <w:rsid w:val="00FF0CF6"/>
    <w:rsid w:val="00FF298A"/>
    <w:rsid w:val="02CA25F3"/>
    <w:rsid w:val="063D6575"/>
    <w:rsid w:val="064C58BF"/>
    <w:rsid w:val="0E820E6B"/>
    <w:rsid w:val="0F6D45FF"/>
    <w:rsid w:val="19004C58"/>
    <w:rsid w:val="2E42111D"/>
    <w:rsid w:val="2F814207"/>
    <w:rsid w:val="59D30910"/>
    <w:rsid w:val="60D34F6A"/>
    <w:rsid w:val="62D3669A"/>
    <w:rsid w:val="7C316CB8"/>
    <w:rsid w:val="7CAE7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288476-F1A6-40F7-AE52-72BEA712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houhaiyan01@sanyua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BFFAA-D6F9-4132-ADA3-B076E4A8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782</cp:revision>
  <cp:lastPrinted>2020-01-21T07:34:00Z</cp:lastPrinted>
  <dcterms:created xsi:type="dcterms:W3CDTF">2019-11-18T08:32:00Z</dcterms:created>
  <dcterms:modified xsi:type="dcterms:W3CDTF">2021-01-18T06:23:00Z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